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8A" w:rsidRPr="007D64D8" w:rsidRDefault="006C685F" w:rsidP="00A02D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7pt;margin-top:20.05pt;width:63.8pt;height:78.1pt;z-index:251658240" o:allowincell="f">
            <v:imagedata r:id="rId8" o:title=""/>
            <w10:wrap type="topAndBottom"/>
          </v:shape>
          <o:OLEObject Type="Embed" ProgID="MSPhotoEd.3" ShapeID="_x0000_s1026" DrawAspect="Content" ObjectID="_1731306720" r:id="rId9"/>
        </w:pict>
      </w:r>
    </w:p>
    <w:p w:rsidR="00DE13DD" w:rsidRDefault="00DE13DD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059E" w:rsidRDefault="0098059E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98059E" w:rsidRDefault="0098059E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15F8A" w:rsidRPr="0098059E" w:rsidRDefault="00415F8A" w:rsidP="00415F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05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СОРТАВАЛЬСКОГО МУНИЦИПАЛЬНОГО РАЙОНА</w:t>
      </w:r>
    </w:p>
    <w:p w:rsidR="00BE6C96" w:rsidRPr="00C14011" w:rsidRDefault="00BE6C96" w:rsidP="00C1401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98059E" w:rsidRDefault="00C14011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98059E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РЕШЕНИЕ</w:t>
      </w:r>
    </w:p>
    <w:p w:rsidR="00C14011" w:rsidRPr="00C14011" w:rsidRDefault="00C14011" w:rsidP="00C1401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98059E" w:rsidRDefault="00DE13DD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от </w:t>
      </w:r>
      <w:r w:rsid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 ноября</w:t>
      </w:r>
      <w:r w:rsidR="00C14011"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2022 г.</w:t>
      </w:r>
      <w:r w:rsidR="00C14011"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14011"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14011"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14011"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14011"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89</w:t>
      </w:r>
    </w:p>
    <w:p w:rsidR="00C14011" w:rsidRPr="0098059E" w:rsidRDefault="00C14011" w:rsidP="00BE6C9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967" w:rsidRPr="0098059E" w:rsidRDefault="00E54967" w:rsidP="00AB318F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местных нормативов градостроительного проектирования</w:t>
      </w:r>
    </w:p>
    <w:p w:rsidR="00C14011" w:rsidRPr="0098059E" w:rsidRDefault="00E54967" w:rsidP="00AB318F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  <w:r w:rsidR="00AB318F"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Кааламского и Хаапалампинского сельских поселений</w:t>
      </w:r>
      <w:r w:rsidRPr="00980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Республики Карелия</w:t>
      </w:r>
    </w:p>
    <w:p w:rsidR="00E54967" w:rsidRPr="0098059E" w:rsidRDefault="00E54967" w:rsidP="00E54967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4967" w:rsidRPr="0098059E" w:rsidRDefault="00E54967" w:rsidP="00E54967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453" w:rsidRPr="0098059E" w:rsidRDefault="00AB318F" w:rsidP="00AF0453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проекты местных нормативов градостроительного проектирования Сортавальского муниципального района, Кааламского и Хаапалампинского сельских поселений, подготовленные обществом с ограниченной ответственностью Архитектурно-строительные мастерские «Мир»</w:t>
      </w:r>
      <w:r w:rsidR="00951B60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</w:t>
      </w:r>
      <w:r w:rsidR="00DE13DD" w:rsidRPr="0098059E">
        <w:rPr>
          <w:rFonts w:ascii="Times New Roman" w:hAnsi="Times New Roman" w:cs="Times New Roman"/>
          <w:sz w:val="28"/>
          <w:szCs w:val="28"/>
        </w:rPr>
        <w:t xml:space="preserve">распоряжения администрации Сортавальского муниципального района от 06 марта 2020 года № 154 и </w:t>
      </w:r>
      <w:r w:rsidR="00951B60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контракта от 31.05.2021г.</w:t>
      </w: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со ст.8, </w:t>
      </w:r>
      <w:r w:rsidR="00DE13DD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29.4 Градостроительного кодекса Российской Федерации, п. 20 ч. 1 </w:t>
      </w:r>
      <w:r w:rsidR="003B689F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ч. 4</w:t>
      </w:r>
      <w:r w:rsidR="00DE13DD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DE13DD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ст. 15</w:t>
      </w: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 октября 2003 года  № 131-ФЗ «Об общих принципах организации местного самоуправления в Российской Федерации»,</w:t>
      </w:r>
      <w:r w:rsidR="00363018" w:rsidRPr="0098059E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692CAF" w:rsidRPr="0098059E">
        <w:rPr>
          <w:rFonts w:ascii="Times New Roman" w:hAnsi="Times New Roman" w:cs="Times New Roman"/>
          <w:sz w:val="28"/>
          <w:szCs w:val="28"/>
        </w:rPr>
        <w:t>ом</w:t>
      </w:r>
      <w:r w:rsidR="00363018" w:rsidRPr="0098059E">
        <w:rPr>
          <w:rFonts w:ascii="Times New Roman" w:hAnsi="Times New Roman" w:cs="Times New Roman"/>
          <w:sz w:val="28"/>
          <w:szCs w:val="28"/>
        </w:rPr>
        <w:t xml:space="preserve"> 7 Порядка подготовки, утверждения местных нормативов градостроительного проектирования и внесения изменений  в местные нормативы градостроительного проектирования, утвержденного постановлением администрации Сортавальского муниципального района от 18.09. 2017 г. № 80,  </w:t>
      </w:r>
      <w:r w:rsidR="00AF0453" w:rsidRPr="0098059E">
        <w:rPr>
          <w:rFonts w:ascii="Times New Roman" w:hAnsi="Times New Roman" w:cs="Times New Roman"/>
          <w:sz w:val="28"/>
          <w:szCs w:val="28"/>
        </w:rPr>
        <w:t>и Уставом Сортавальского муниципального района, Совет Сортавальского муниципального района решил:</w:t>
      </w:r>
      <w:proofErr w:type="gramEnd"/>
    </w:p>
    <w:p w:rsidR="00AB318F" w:rsidRPr="0098059E" w:rsidRDefault="00AF0453" w:rsidP="00692CAF">
      <w:pPr>
        <w:pStyle w:val="a5"/>
        <w:numPr>
          <w:ilvl w:val="0"/>
          <w:numId w:val="7"/>
        </w:numPr>
        <w:ind w:left="-426" w:right="-284" w:firstLine="709"/>
        <w:jc w:val="both"/>
        <w:rPr>
          <w:sz w:val="28"/>
          <w:szCs w:val="28"/>
        </w:rPr>
      </w:pPr>
      <w:r w:rsidRPr="0098059E">
        <w:rPr>
          <w:sz w:val="28"/>
          <w:szCs w:val="28"/>
        </w:rPr>
        <w:t>Утвердить местные нормативы градостроительного проектирования Сортавальского муниципального района Республики Карелия (приложение № 1).</w:t>
      </w:r>
    </w:p>
    <w:p w:rsidR="00AF0453" w:rsidRPr="0098059E" w:rsidRDefault="00AF0453" w:rsidP="00A02D24">
      <w:pPr>
        <w:pStyle w:val="a5"/>
        <w:numPr>
          <w:ilvl w:val="0"/>
          <w:numId w:val="7"/>
        </w:numPr>
        <w:ind w:left="-426" w:right="-284" w:firstLine="709"/>
        <w:jc w:val="both"/>
        <w:rPr>
          <w:sz w:val="28"/>
          <w:szCs w:val="28"/>
        </w:rPr>
      </w:pPr>
      <w:r w:rsidRPr="0098059E">
        <w:rPr>
          <w:sz w:val="28"/>
          <w:szCs w:val="28"/>
        </w:rPr>
        <w:t xml:space="preserve">Утвердить местные нормативы градостроительного проектирования </w:t>
      </w:r>
      <w:bookmarkStart w:id="0" w:name="_Hlk120107676"/>
      <w:r w:rsidRPr="0098059E">
        <w:rPr>
          <w:sz w:val="28"/>
          <w:szCs w:val="28"/>
        </w:rPr>
        <w:t xml:space="preserve">Кааламского сельского поселения </w:t>
      </w:r>
      <w:bookmarkEnd w:id="0"/>
      <w:r w:rsidRPr="0098059E">
        <w:rPr>
          <w:sz w:val="28"/>
          <w:szCs w:val="28"/>
        </w:rPr>
        <w:t xml:space="preserve">Сортавальского муниципального </w:t>
      </w:r>
      <w:r w:rsidR="00692CAF" w:rsidRPr="0098059E">
        <w:rPr>
          <w:sz w:val="28"/>
          <w:szCs w:val="28"/>
        </w:rPr>
        <w:t>района Республики</w:t>
      </w:r>
      <w:r w:rsidRPr="0098059E">
        <w:rPr>
          <w:sz w:val="28"/>
          <w:szCs w:val="28"/>
        </w:rPr>
        <w:t xml:space="preserve"> Карелия (приложение № 2).</w:t>
      </w:r>
    </w:p>
    <w:p w:rsidR="00AF0453" w:rsidRPr="0098059E" w:rsidRDefault="00AF0453" w:rsidP="00A02D24">
      <w:pPr>
        <w:pStyle w:val="a5"/>
        <w:numPr>
          <w:ilvl w:val="0"/>
          <w:numId w:val="7"/>
        </w:numPr>
        <w:ind w:left="-426" w:right="-284" w:firstLine="709"/>
        <w:jc w:val="both"/>
        <w:rPr>
          <w:sz w:val="28"/>
          <w:szCs w:val="28"/>
        </w:rPr>
      </w:pPr>
      <w:r w:rsidRPr="0098059E">
        <w:rPr>
          <w:sz w:val="28"/>
          <w:szCs w:val="28"/>
        </w:rPr>
        <w:t xml:space="preserve">Утвердить местные нормативы градостроительного проектирования </w:t>
      </w:r>
      <w:r w:rsidR="00692CAF" w:rsidRPr="0098059E">
        <w:rPr>
          <w:sz w:val="28"/>
          <w:szCs w:val="28"/>
        </w:rPr>
        <w:t>Хаапалампинского</w:t>
      </w:r>
      <w:r w:rsidRPr="0098059E">
        <w:rPr>
          <w:sz w:val="28"/>
          <w:szCs w:val="28"/>
        </w:rPr>
        <w:t xml:space="preserve"> сельского поселения Сортавальского муниципального </w:t>
      </w:r>
      <w:r w:rsidR="00692CAF" w:rsidRPr="0098059E">
        <w:rPr>
          <w:sz w:val="28"/>
          <w:szCs w:val="28"/>
        </w:rPr>
        <w:t>района Республики</w:t>
      </w:r>
      <w:r w:rsidRPr="0098059E">
        <w:rPr>
          <w:sz w:val="28"/>
          <w:szCs w:val="28"/>
        </w:rPr>
        <w:t xml:space="preserve"> Карелия (приложение № 3).</w:t>
      </w:r>
    </w:p>
    <w:p w:rsidR="00A02D24" w:rsidRPr="0098059E" w:rsidRDefault="00A02D24" w:rsidP="00A02D24">
      <w:pPr>
        <w:pStyle w:val="a5"/>
        <w:numPr>
          <w:ilvl w:val="0"/>
          <w:numId w:val="7"/>
        </w:numPr>
        <w:ind w:left="-284" w:right="-284" w:firstLine="567"/>
        <w:jc w:val="both"/>
        <w:rPr>
          <w:sz w:val="28"/>
          <w:szCs w:val="28"/>
        </w:rPr>
      </w:pPr>
      <w:r w:rsidRPr="0098059E">
        <w:rPr>
          <w:sz w:val="28"/>
          <w:szCs w:val="28"/>
        </w:rPr>
        <w:t>Признать утратившими силу</w:t>
      </w:r>
      <w:r w:rsidR="00DE13DD" w:rsidRPr="0098059E">
        <w:rPr>
          <w:sz w:val="28"/>
          <w:szCs w:val="28"/>
        </w:rPr>
        <w:t xml:space="preserve"> решение Совета Сортавальского муниципального района Республики Карелия от 27.03.2018г. № 333 «Об утверждении местные нормативы градостроительного проектирования </w:t>
      </w:r>
      <w:r w:rsidR="00DE13DD" w:rsidRPr="0098059E">
        <w:rPr>
          <w:sz w:val="28"/>
          <w:szCs w:val="28"/>
        </w:rPr>
        <w:lastRenderedPageBreak/>
        <w:t>Сортавальского муниципального района, Кааламского и Хаапалампинского сельских поселений».</w:t>
      </w:r>
    </w:p>
    <w:p w:rsidR="00AB318F" w:rsidRPr="0098059E" w:rsidRDefault="00A02D24" w:rsidP="00A02D24">
      <w:pPr>
        <w:pStyle w:val="a5"/>
        <w:numPr>
          <w:ilvl w:val="0"/>
          <w:numId w:val="7"/>
        </w:numPr>
        <w:ind w:left="-284" w:right="-284" w:firstLine="567"/>
        <w:jc w:val="both"/>
        <w:rPr>
          <w:sz w:val="28"/>
          <w:szCs w:val="28"/>
        </w:rPr>
      </w:pPr>
      <w:r w:rsidRPr="0098059E">
        <w:rPr>
          <w:sz w:val="28"/>
          <w:szCs w:val="28"/>
        </w:rPr>
        <w:t>Разместить утвержденные</w:t>
      </w:r>
      <w:r w:rsidR="00692CAF" w:rsidRPr="0098059E">
        <w:rPr>
          <w:sz w:val="28"/>
          <w:szCs w:val="28"/>
        </w:rPr>
        <w:t xml:space="preserve"> местные нормативы градостроительного проектирования, указанные в пунктах 1-3 настоящего Решения</w:t>
      </w:r>
      <w:r w:rsidRPr="0098059E">
        <w:rPr>
          <w:sz w:val="28"/>
          <w:szCs w:val="28"/>
        </w:rPr>
        <w:t>, в федеральной государственной информационной системе территориального планирования в срок, не превышающий пяти дней со дня их утверждения.</w:t>
      </w:r>
    </w:p>
    <w:p w:rsidR="00C14011" w:rsidRPr="0098059E" w:rsidRDefault="00A02D24" w:rsidP="00A02D24">
      <w:pPr>
        <w:spacing w:after="0" w:line="240" w:lineRule="auto"/>
        <w:ind w:left="-284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C14011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BFB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</w:t>
      </w:r>
      <w:r w:rsidR="00C14011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в газете «Ладога-Сортавала»</w:t>
      </w:r>
      <w:r w:rsidR="00692CAF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14011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Сортавальского муниципального района в сети Интернет (</w:t>
      </w:r>
      <w:hyperlink r:id="rId10" w:history="1">
        <w:r w:rsidR="00AF0453" w:rsidRPr="0098059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http://рк-сортавала.рф/</w:t>
        </w:r>
      </w:hyperlink>
      <w:r w:rsidR="00C14011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4011" w:rsidRPr="0098059E" w:rsidRDefault="00C14011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C96" w:rsidRPr="0098059E" w:rsidRDefault="00BE6C96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75B" w:rsidRPr="0098059E" w:rsidRDefault="0071675B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011" w:rsidRPr="0098059E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059E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– </w:t>
      </w:r>
    </w:p>
    <w:p w:rsidR="00C14011" w:rsidRPr="0098059E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98059E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</w:t>
      </w:r>
    </w:p>
    <w:p w:rsidR="00C14011" w:rsidRPr="00AE6190" w:rsidRDefault="00C14011" w:rsidP="00AE6190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14011" w:rsidRPr="00AE6190" w:rsidSect="00A02D24">
          <w:pgSz w:w="11906" w:h="16838"/>
          <w:pgMar w:top="851" w:right="1133" w:bottom="851" w:left="1701" w:header="709" w:footer="709" w:gutter="0"/>
          <w:cols w:space="720"/>
        </w:sectPr>
      </w:pP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                                          </w:t>
      </w:r>
      <w:r w:rsidR="00BE6C96"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05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AE6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Р.Н. </w:t>
      </w:r>
      <w:proofErr w:type="spellStart"/>
      <w:r w:rsidR="00AE6190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bookmarkStart w:id="1" w:name="_GoBack"/>
      <w:bookmarkEnd w:id="1"/>
      <w:proofErr w:type="spellEnd"/>
    </w:p>
    <w:p w:rsidR="00FC57F4" w:rsidRPr="00FC57F4" w:rsidRDefault="00FC57F4" w:rsidP="00AE61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FC57F4" w:rsidRPr="00FC57F4" w:rsidSect="00546768">
      <w:headerReference w:type="default" r:id="rId11"/>
      <w:footerReference w:type="default" r:id="rId12"/>
      <w:pgSz w:w="11906" w:h="16838"/>
      <w:pgMar w:top="142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85F" w:rsidRDefault="006C685F">
      <w:pPr>
        <w:spacing w:after="0" w:line="240" w:lineRule="auto"/>
      </w:pPr>
      <w:r>
        <w:separator/>
      </w:r>
    </w:p>
  </w:endnote>
  <w:endnote w:type="continuationSeparator" w:id="0">
    <w:p w:rsidR="006C685F" w:rsidRDefault="006C6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673"/>
      <w:docPartObj>
        <w:docPartGallery w:val="Page Numbers (Bottom of Page)"/>
        <w:docPartUnique/>
      </w:docPartObj>
    </w:sdtPr>
    <w:sdtEndPr/>
    <w:sdtContent>
      <w:p w:rsidR="007E7BD2" w:rsidRDefault="007E7BD2" w:rsidP="00BE6C96">
        <w:pPr>
          <w:pStyle w:val="16"/>
          <w:pBdr>
            <w:bottom w:val="single" w:sz="12" w:space="1" w:color="auto"/>
          </w:pBdr>
        </w:pPr>
      </w:p>
      <w:p w:rsidR="007E7BD2" w:rsidRDefault="007E7BD2" w:rsidP="00BE6C96">
        <w:pPr>
          <w:pStyle w:val="16"/>
          <w:tabs>
            <w:tab w:val="left" w:pos="3267"/>
            <w:tab w:val="right" w:pos="9498"/>
          </w:tabs>
        </w:pPr>
        <w:r>
          <w:tab/>
        </w:r>
        <w:r>
          <w:tab/>
        </w:r>
        <w:r>
          <w:tab/>
        </w: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85F" w:rsidRDefault="006C685F">
      <w:pPr>
        <w:spacing w:after="0" w:line="240" w:lineRule="auto"/>
      </w:pPr>
      <w:r>
        <w:separator/>
      </w:r>
    </w:p>
  </w:footnote>
  <w:footnote w:type="continuationSeparator" w:id="0">
    <w:p w:rsidR="006C685F" w:rsidRDefault="006C6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BD2" w:rsidRPr="0093757B" w:rsidRDefault="007E7BD2" w:rsidP="00BE6C96">
    <w:pPr>
      <w:pStyle w:val="15"/>
      <w:rPr>
        <w:color w:val="AEAAAA" w:themeColor="background2" w:themeShade="B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316E5"/>
    <w:multiLevelType w:val="multilevel"/>
    <w:tmpl w:val="F8A0D17C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EF96B45"/>
    <w:multiLevelType w:val="multilevel"/>
    <w:tmpl w:val="0506364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23C1518B"/>
    <w:multiLevelType w:val="hybridMultilevel"/>
    <w:tmpl w:val="7EDA0962"/>
    <w:lvl w:ilvl="0" w:tplc="E6B0A5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3874706A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8EC7AF1"/>
    <w:multiLevelType w:val="hybridMultilevel"/>
    <w:tmpl w:val="C840BFEC"/>
    <w:lvl w:ilvl="0" w:tplc="6D3AE5C2">
      <w:start w:val="1"/>
      <w:numFmt w:val="decimal"/>
      <w:lvlText w:val="%1."/>
      <w:lvlJc w:val="left"/>
      <w:pPr>
        <w:ind w:left="703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41EE00ED"/>
    <w:multiLevelType w:val="hybridMultilevel"/>
    <w:tmpl w:val="AE0CB446"/>
    <w:lvl w:ilvl="0" w:tplc="8F74D40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68BE13F5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D1A4E3B"/>
    <w:multiLevelType w:val="multilevel"/>
    <w:tmpl w:val="FA1A522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2B5"/>
    <w:rsid w:val="00030056"/>
    <w:rsid w:val="00094318"/>
    <w:rsid w:val="000A0BC9"/>
    <w:rsid w:val="000F2858"/>
    <w:rsid w:val="001311D1"/>
    <w:rsid w:val="0013219A"/>
    <w:rsid w:val="001B6530"/>
    <w:rsid w:val="002047AC"/>
    <w:rsid w:val="00204EB0"/>
    <w:rsid w:val="0025394D"/>
    <w:rsid w:val="0030172D"/>
    <w:rsid w:val="003470E4"/>
    <w:rsid w:val="00363018"/>
    <w:rsid w:val="003B689F"/>
    <w:rsid w:val="00415F8A"/>
    <w:rsid w:val="00426205"/>
    <w:rsid w:val="00485DFC"/>
    <w:rsid w:val="004C2BE9"/>
    <w:rsid w:val="00546768"/>
    <w:rsid w:val="005A12B5"/>
    <w:rsid w:val="00692CAF"/>
    <w:rsid w:val="00695308"/>
    <w:rsid w:val="006C685F"/>
    <w:rsid w:val="0070408E"/>
    <w:rsid w:val="0071675B"/>
    <w:rsid w:val="00753C08"/>
    <w:rsid w:val="007E7BD2"/>
    <w:rsid w:val="0084661B"/>
    <w:rsid w:val="00866D56"/>
    <w:rsid w:val="00876A8F"/>
    <w:rsid w:val="008B5E0A"/>
    <w:rsid w:val="009057A5"/>
    <w:rsid w:val="00951B60"/>
    <w:rsid w:val="0098059E"/>
    <w:rsid w:val="00994D6C"/>
    <w:rsid w:val="009B7BFB"/>
    <w:rsid w:val="009D19C3"/>
    <w:rsid w:val="00A02D24"/>
    <w:rsid w:val="00A3233B"/>
    <w:rsid w:val="00AB318F"/>
    <w:rsid w:val="00AE6190"/>
    <w:rsid w:val="00AF0453"/>
    <w:rsid w:val="00B83A35"/>
    <w:rsid w:val="00B83C82"/>
    <w:rsid w:val="00BE6C96"/>
    <w:rsid w:val="00C14011"/>
    <w:rsid w:val="00C847C1"/>
    <w:rsid w:val="00DE13DD"/>
    <w:rsid w:val="00E46A8B"/>
    <w:rsid w:val="00E54967"/>
    <w:rsid w:val="00E6246C"/>
    <w:rsid w:val="00E921CF"/>
    <w:rsid w:val="00FC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011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4011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011"/>
  </w:style>
  <w:style w:type="paragraph" w:customStyle="1" w:styleId="110">
    <w:name w:val="Заголовок 11"/>
    <w:basedOn w:val="a"/>
    <w:next w:val="a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C14011"/>
  </w:style>
  <w:style w:type="character" w:styleId="a3">
    <w:name w:val="Hyperlink"/>
    <w:basedOn w:val="a0"/>
    <w:uiPriority w:val="99"/>
    <w:unhideWhenUsed/>
    <w:rsid w:val="00C14011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39"/>
    <w:unhideWhenUsed/>
    <w:rsid w:val="00C1401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5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6">
    <w:name w:val="заголовки"/>
    <w:basedOn w:val="a"/>
    <w:next w:val="a"/>
    <w:qFormat/>
    <w:rsid w:val="00C140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C14011"/>
  </w:style>
  <w:style w:type="paragraph" w:customStyle="1" w:styleId="112">
    <w:name w:val="Оглавление 11"/>
    <w:basedOn w:val="a"/>
    <w:next w:val="a"/>
    <w:autoRedefine/>
    <w:uiPriority w:val="39"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C14011"/>
    <w:pPr>
      <w:spacing w:before="120" w:after="0" w:line="240" w:lineRule="auto"/>
      <w:ind w:left="22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C14011"/>
    <w:pPr>
      <w:spacing w:after="0" w:line="240" w:lineRule="auto"/>
      <w:ind w:left="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C14011"/>
    <w:pPr>
      <w:spacing w:after="0" w:line="240" w:lineRule="auto"/>
      <w:ind w:left="6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C14011"/>
    <w:pPr>
      <w:spacing w:after="0" w:line="240" w:lineRule="auto"/>
      <w:ind w:left="8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C14011"/>
    <w:pPr>
      <w:spacing w:after="0" w:line="240" w:lineRule="auto"/>
      <w:ind w:left="11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C14011"/>
    <w:pPr>
      <w:spacing w:after="0" w:line="240" w:lineRule="auto"/>
      <w:ind w:left="13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C14011"/>
    <w:pPr>
      <w:spacing w:after="0" w:line="240" w:lineRule="auto"/>
      <w:ind w:left="15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C14011"/>
    <w:pPr>
      <w:spacing w:after="0" w:line="240" w:lineRule="auto"/>
      <w:ind w:left="17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5">
    <w:name w:val="Верхний колонтитул1"/>
    <w:basedOn w:val="a"/>
    <w:next w:val="a7"/>
    <w:link w:val="a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Верхний колонтитул Знак"/>
    <w:basedOn w:val="a0"/>
    <w:link w:val="15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6">
    <w:name w:val="Нижний колонтитул1"/>
    <w:basedOn w:val="a"/>
    <w:next w:val="a9"/>
    <w:link w:val="aa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link w:val="16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7">
    <w:name w:val="Текст выноски1"/>
    <w:basedOn w:val="a"/>
    <w:next w:val="ab"/>
    <w:link w:val="ac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7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3">
    <w:name w:val="Сетка таблицы11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главление"/>
    <w:basedOn w:val="1"/>
    <w:next w:val="a"/>
    <w:link w:val="ae"/>
    <w:qFormat/>
    <w:rsid w:val="00C14011"/>
  </w:style>
  <w:style w:type="character" w:customStyle="1" w:styleId="ae">
    <w:name w:val="оглавление Знак"/>
    <w:basedOn w:val="10"/>
    <w:link w:val="ad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114">
    <w:name w:val="Заголовок 1 Знак1"/>
    <w:basedOn w:val="a0"/>
    <w:uiPriority w:val="9"/>
    <w:rsid w:val="00C140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1">
    <w:name w:val="Заголовок 3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0"/>
    <w:link w:val="a7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9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link w:val="a9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1a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link w:val="ab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C14011"/>
    <w:rPr>
      <w:color w:val="954F72" w:themeColor="followedHyperlink"/>
      <w:u w:val="single"/>
    </w:rPr>
  </w:style>
  <w:style w:type="paragraph" w:styleId="1b">
    <w:name w:val="toc 1"/>
    <w:basedOn w:val="a"/>
    <w:next w:val="a"/>
    <w:autoRedefine/>
    <w:uiPriority w:val="39"/>
    <w:semiHidden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eastAsiaTheme="minorEastAsia" w:cstheme="minorHAnsi"/>
      <w:b/>
      <w:bC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rsid w:val="00C14011"/>
    <w:pPr>
      <w:spacing w:before="120" w:after="0" w:line="240" w:lineRule="auto"/>
      <w:ind w:left="220"/>
    </w:pPr>
    <w:rPr>
      <w:rFonts w:eastAsiaTheme="minorEastAsia" w:cstheme="minorHAnsi"/>
      <w:i/>
      <w:iCs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rsid w:val="00C14011"/>
    <w:pPr>
      <w:spacing w:after="0" w:line="240" w:lineRule="auto"/>
      <w:ind w:left="440"/>
    </w:pPr>
    <w:rPr>
      <w:rFonts w:eastAsiaTheme="minorEastAsia" w:cstheme="minorHAnsi"/>
      <w:sz w:val="20"/>
      <w:szCs w:val="20"/>
      <w:lang w:eastAsia="ru-RU"/>
    </w:rPr>
  </w:style>
  <w:style w:type="paragraph" w:styleId="40">
    <w:name w:val="toc 4"/>
    <w:basedOn w:val="a"/>
    <w:next w:val="a"/>
    <w:autoRedefine/>
    <w:uiPriority w:val="39"/>
    <w:semiHidden/>
    <w:unhideWhenUsed/>
    <w:rsid w:val="00C14011"/>
    <w:pPr>
      <w:spacing w:after="0" w:line="240" w:lineRule="auto"/>
      <w:ind w:left="660"/>
    </w:pPr>
    <w:rPr>
      <w:rFonts w:eastAsiaTheme="minorEastAsia" w:cstheme="minorHAns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C14011"/>
    <w:pPr>
      <w:spacing w:after="0" w:line="240" w:lineRule="auto"/>
      <w:ind w:left="880"/>
    </w:pPr>
    <w:rPr>
      <w:rFonts w:eastAsiaTheme="minorEastAsia" w:cstheme="minorHAns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C14011"/>
    <w:pPr>
      <w:spacing w:after="0" w:line="240" w:lineRule="auto"/>
      <w:ind w:left="1100"/>
    </w:pPr>
    <w:rPr>
      <w:rFonts w:eastAsiaTheme="minorEastAsia" w:cstheme="minorHAns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C14011"/>
    <w:pPr>
      <w:spacing w:after="0" w:line="240" w:lineRule="auto"/>
      <w:ind w:left="1320"/>
    </w:pPr>
    <w:rPr>
      <w:rFonts w:eastAsiaTheme="minorEastAsia" w:cstheme="minorHAns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C14011"/>
    <w:pPr>
      <w:spacing w:after="0" w:line="240" w:lineRule="auto"/>
      <w:ind w:left="1540"/>
    </w:pPr>
    <w:rPr>
      <w:rFonts w:eastAsiaTheme="minorEastAsia" w:cstheme="minorHAns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C14011"/>
    <w:pPr>
      <w:spacing w:after="0" w:line="240" w:lineRule="auto"/>
      <w:ind w:left="1760"/>
    </w:pPr>
    <w:rPr>
      <w:rFonts w:eastAsiaTheme="minorEastAsia" w:cstheme="minorHAnsi"/>
      <w:sz w:val="20"/>
      <w:szCs w:val="20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C14011"/>
    <w:pPr>
      <w:spacing w:line="25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50">
    <w:name w:val="Сетка таблицы5"/>
    <w:basedOn w:val="a1"/>
    <w:next w:val="a4"/>
    <w:uiPriority w:val="39"/>
    <w:unhideWhenUsed/>
    <w:rsid w:val="00485D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F045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011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4011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011"/>
  </w:style>
  <w:style w:type="paragraph" w:customStyle="1" w:styleId="110">
    <w:name w:val="Заголовок 11"/>
    <w:basedOn w:val="a"/>
    <w:next w:val="a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C14011"/>
  </w:style>
  <w:style w:type="character" w:styleId="a3">
    <w:name w:val="Hyperlink"/>
    <w:basedOn w:val="a0"/>
    <w:uiPriority w:val="99"/>
    <w:unhideWhenUsed/>
    <w:rsid w:val="00C14011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39"/>
    <w:unhideWhenUsed/>
    <w:rsid w:val="00C1401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5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6">
    <w:name w:val="заголовки"/>
    <w:basedOn w:val="a"/>
    <w:next w:val="a"/>
    <w:qFormat/>
    <w:rsid w:val="00C140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C14011"/>
  </w:style>
  <w:style w:type="paragraph" w:customStyle="1" w:styleId="112">
    <w:name w:val="Оглавление 11"/>
    <w:basedOn w:val="a"/>
    <w:next w:val="a"/>
    <w:autoRedefine/>
    <w:uiPriority w:val="39"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C14011"/>
    <w:pPr>
      <w:spacing w:before="120" w:after="0" w:line="240" w:lineRule="auto"/>
      <w:ind w:left="22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C14011"/>
    <w:pPr>
      <w:spacing w:after="0" w:line="240" w:lineRule="auto"/>
      <w:ind w:left="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C14011"/>
    <w:pPr>
      <w:spacing w:after="0" w:line="240" w:lineRule="auto"/>
      <w:ind w:left="6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C14011"/>
    <w:pPr>
      <w:spacing w:after="0" w:line="240" w:lineRule="auto"/>
      <w:ind w:left="8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C14011"/>
    <w:pPr>
      <w:spacing w:after="0" w:line="240" w:lineRule="auto"/>
      <w:ind w:left="11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C14011"/>
    <w:pPr>
      <w:spacing w:after="0" w:line="240" w:lineRule="auto"/>
      <w:ind w:left="13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C14011"/>
    <w:pPr>
      <w:spacing w:after="0" w:line="240" w:lineRule="auto"/>
      <w:ind w:left="15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C14011"/>
    <w:pPr>
      <w:spacing w:after="0" w:line="240" w:lineRule="auto"/>
      <w:ind w:left="17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5">
    <w:name w:val="Верхний колонтитул1"/>
    <w:basedOn w:val="a"/>
    <w:next w:val="a7"/>
    <w:link w:val="a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Верхний колонтитул Знак"/>
    <w:basedOn w:val="a0"/>
    <w:link w:val="15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6">
    <w:name w:val="Нижний колонтитул1"/>
    <w:basedOn w:val="a"/>
    <w:next w:val="a9"/>
    <w:link w:val="aa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link w:val="16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7">
    <w:name w:val="Текст выноски1"/>
    <w:basedOn w:val="a"/>
    <w:next w:val="ab"/>
    <w:link w:val="ac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7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3">
    <w:name w:val="Сетка таблицы11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главление"/>
    <w:basedOn w:val="1"/>
    <w:next w:val="a"/>
    <w:link w:val="ae"/>
    <w:qFormat/>
    <w:rsid w:val="00C14011"/>
  </w:style>
  <w:style w:type="character" w:customStyle="1" w:styleId="ae">
    <w:name w:val="оглавление Знак"/>
    <w:basedOn w:val="10"/>
    <w:link w:val="ad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114">
    <w:name w:val="Заголовок 1 Знак1"/>
    <w:basedOn w:val="a0"/>
    <w:uiPriority w:val="9"/>
    <w:rsid w:val="00C140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1">
    <w:name w:val="Заголовок 3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0"/>
    <w:link w:val="a7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9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link w:val="a9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1a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link w:val="ab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C14011"/>
    <w:rPr>
      <w:color w:val="954F72" w:themeColor="followedHyperlink"/>
      <w:u w:val="single"/>
    </w:rPr>
  </w:style>
  <w:style w:type="paragraph" w:styleId="1b">
    <w:name w:val="toc 1"/>
    <w:basedOn w:val="a"/>
    <w:next w:val="a"/>
    <w:autoRedefine/>
    <w:uiPriority w:val="39"/>
    <w:semiHidden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eastAsiaTheme="minorEastAsia" w:cstheme="minorHAnsi"/>
      <w:b/>
      <w:bC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rsid w:val="00C14011"/>
    <w:pPr>
      <w:spacing w:before="120" w:after="0" w:line="240" w:lineRule="auto"/>
      <w:ind w:left="220"/>
    </w:pPr>
    <w:rPr>
      <w:rFonts w:eastAsiaTheme="minorEastAsia" w:cstheme="minorHAnsi"/>
      <w:i/>
      <w:iCs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rsid w:val="00C14011"/>
    <w:pPr>
      <w:spacing w:after="0" w:line="240" w:lineRule="auto"/>
      <w:ind w:left="440"/>
    </w:pPr>
    <w:rPr>
      <w:rFonts w:eastAsiaTheme="minorEastAsia" w:cstheme="minorHAnsi"/>
      <w:sz w:val="20"/>
      <w:szCs w:val="20"/>
      <w:lang w:eastAsia="ru-RU"/>
    </w:rPr>
  </w:style>
  <w:style w:type="paragraph" w:styleId="40">
    <w:name w:val="toc 4"/>
    <w:basedOn w:val="a"/>
    <w:next w:val="a"/>
    <w:autoRedefine/>
    <w:uiPriority w:val="39"/>
    <w:semiHidden/>
    <w:unhideWhenUsed/>
    <w:rsid w:val="00C14011"/>
    <w:pPr>
      <w:spacing w:after="0" w:line="240" w:lineRule="auto"/>
      <w:ind w:left="660"/>
    </w:pPr>
    <w:rPr>
      <w:rFonts w:eastAsiaTheme="minorEastAsia" w:cstheme="minorHAns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C14011"/>
    <w:pPr>
      <w:spacing w:after="0" w:line="240" w:lineRule="auto"/>
      <w:ind w:left="880"/>
    </w:pPr>
    <w:rPr>
      <w:rFonts w:eastAsiaTheme="minorEastAsia" w:cstheme="minorHAns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C14011"/>
    <w:pPr>
      <w:spacing w:after="0" w:line="240" w:lineRule="auto"/>
      <w:ind w:left="1100"/>
    </w:pPr>
    <w:rPr>
      <w:rFonts w:eastAsiaTheme="minorEastAsia" w:cstheme="minorHAns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C14011"/>
    <w:pPr>
      <w:spacing w:after="0" w:line="240" w:lineRule="auto"/>
      <w:ind w:left="1320"/>
    </w:pPr>
    <w:rPr>
      <w:rFonts w:eastAsiaTheme="minorEastAsia" w:cstheme="minorHAns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C14011"/>
    <w:pPr>
      <w:spacing w:after="0" w:line="240" w:lineRule="auto"/>
      <w:ind w:left="1540"/>
    </w:pPr>
    <w:rPr>
      <w:rFonts w:eastAsiaTheme="minorEastAsia" w:cstheme="minorHAns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C14011"/>
    <w:pPr>
      <w:spacing w:after="0" w:line="240" w:lineRule="auto"/>
      <w:ind w:left="1760"/>
    </w:pPr>
    <w:rPr>
      <w:rFonts w:eastAsiaTheme="minorEastAsia" w:cstheme="minorHAnsi"/>
      <w:sz w:val="20"/>
      <w:szCs w:val="20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C14011"/>
    <w:pPr>
      <w:spacing w:line="25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50">
    <w:name w:val="Сетка таблицы5"/>
    <w:basedOn w:val="a1"/>
    <w:next w:val="a4"/>
    <w:uiPriority w:val="39"/>
    <w:unhideWhenUsed/>
    <w:rsid w:val="00485D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AF0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5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8;&#1082;-&#1089;&#1086;&#1088;&#1090;&#1072;&#1074;&#1072;&#1083;&#1072;.&#1088;&#1092;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WORKST087</cp:lastModifiedBy>
  <cp:revision>11</cp:revision>
  <cp:lastPrinted>2022-11-30T06:46:00Z</cp:lastPrinted>
  <dcterms:created xsi:type="dcterms:W3CDTF">2022-11-23T11:05:00Z</dcterms:created>
  <dcterms:modified xsi:type="dcterms:W3CDTF">2022-11-30T06:46:00Z</dcterms:modified>
</cp:coreProperties>
</file>