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7F1" w:rsidRDefault="00AB3207" w:rsidP="00A9451D">
      <w:pPr>
        <w:ind w:left="-142"/>
        <w:jc w:val="center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3602990</wp:posOffset>
                </wp:positionH>
                <wp:positionV relativeFrom="paragraph">
                  <wp:posOffset>-135255</wp:posOffset>
                </wp:positionV>
                <wp:extent cx="2360930" cy="755015"/>
                <wp:effectExtent l="0" t="0" r="1270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55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3493" w:rsidRPr="008543CD" w:rsidRDefault="00283493" w:rsidP="00710CB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3.7pt;margin-top:-10.65pt;width:185.9pt;height:5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" stroked="f">
                <v:textbox>
                  <w:txbxContent>
                    <w:p w:rsidR="00283493" w:rsidRPr="008543CD" w:rsidRDefault="00283493" w:rsidP="00710CB8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47FD">
        <w:rPr>
          <w:noProof/>
          <w:sz w:val="16"/>
        </w:rPr>
        <w:drawing>
          <wp:inline distT="0" distB="0" distL="0" distR="0" wp14:anchorId="7FE84875">
            <wp:extent cx="714375" cy="9239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47FD" w:rsidRPr="003547FD" w:rsidRDefault="003547FD" w:rsidP="003547FD">
      <w:pPr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РЕСПУБЛИКА КАРЕЛИЯ</w:t>
      </w:r>
    </w:p>
    <w:p w:rsidR="003547FD" w:rsidRPr="003547FD" w:rsidRDefault="003547FD" w:rsidP="003547FD">
      <w:pPr>
        <w:jc w:val="center"/>
        <w:rPr>
          <w:b/>
          <w:sz w:val="28"/>
          <w:szCs w:val="28"/>
        </w:rPr>
      </w:pPr>
    </w:p>
    <w:p w:rsidR="003547FD" w:rsidRPr="003547FD" w:rsidRDefault="003547FD" w:rsidP="003547FD">
      <w:pPr>
        <w:jc w:val="center"/>
        <w:rPr>
          <w:b/>
          <w:sz w:val="28"/>
          <w:szCs w:val="28"/>
        </w:rPr>
      </w:pP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АДМИНИСТРАЦИЯ</w:t>
      </w: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СОРТАВАЛЬСКОГО  МУНИЦИПАЛЬНОГО РАЙОНА</w:t>
      </w: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547FD" w:rsidRPr="003547FD" w:rsidRDefault="00F46761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</w:t>
      </w:r>
      <w:r w:rsidR="003547FD" w:rsidRPr="003547FD">
        <w:rPr>
          <w:b/>
          <w:sz w:val="28"/>
          <w:szCs w:val="28"/>
        </w:rPr>
        <w:t>ЕНИЕ</w:t>
      </w:r>
    </w:p>
    <w:p w:rsidR="003547FD" w:rsidRPr="003547FD" w:rsidRDefault="003547FD" w:rsidP="003547FD">
      <w:pPr>
        <w:tabs>
          <w:tab w:val="left" w:pos="6521"/>
        </w:tabs>
        <w:rPr>
          <w:b/>
        </w:rPr>
      </w:pPr>
    </w:p>
    <w:p w:rsidR="003547FD" w:rsidRPr="00A06337" w:rsidRDefault="003547FD" w:rsidP="003547FD">
      <w:pPr>
        <w:tabs>
          <w:tab w:val="left" w:pos="6521"/>
        </w:tabs>
        <w:rPr>
          <w:b/>
          <w:szCs w:val="24"/>
        </w:rPr>
      </w:pPr>
      <w:r w:rsidRPr="00A06337">
        <w:rPr>
          <w:b/>
          <w:sz w:val="28"/>
          <w:szCs w:val="28"/>
        </w:rPr>
        <w:t xml:space="preserve">от </w:t>
      </w:r>
      <w:r w:rsidR="00A06337" w:rsidRPr="00A06337">
        <w:rPr>
          <w:b/>
          <w:sz w:val="28"/>
          <w:szCs w:val="28"/>
        </w:rPr>
        <w:t>26 августа</w:t>
      </w:r>
      <w:r w:rsidR="00AF2E60" w:rsidRPr="00A06337">
        <w:rPr>
          <w:b/>
          <w:sz w:val="28"/>
          <w:szCs w:val="28"/>
        </w:rPr>
        <w:t xml:space="preserve">  201</w:t>
      </w:r>
      <w:r w:rsidR="00F46761" w:rsidRPr="00A06337">
        <w:rPr>
          <w:b/>
          <w:sz w:val="28"/>
          <w:szCs w:val="28"/>
        </w:rPr>
        <w:t>9</w:t>
      </w:r>
      <w:r w:rsidRPr="00A06337">
        <w:rPr>
          <w:b/>
          <w:sz w:val="28"/>
          <w:szCs w:val="28"/>
        </w:rPr>
        <w:t xml:space="preserve">  г.                                              </w:t>
      </w:r>
      <w:r w:rsidRPr="00A06337">
        <w:rPr>
          <w:b/>
          <w:sz w:val="28"/>
          <w:szCs w:val="28"/>
        </w:rPr>
        <w:tab/>
        <w:t xml:space="preserve">      </w:t>
      </w:r>
      <w:r w:rsidR="00A06337" w:rsidRPr="00A06337">
        <w:rPr>
          <w:b/>
          <w:sz w:val="28"/>
          <w:szCs w:val="28"/>
        </w:rPr>
        <w:tab/>
      </w:r>
      <w:r w:rsidRPr="00A06337">
        <w:rPr>
          <w:b/>
          <w:sz w:val="28"/>
          <w:szCs w:val="28"/>
        </w:rPr>
        <w:tab/>
        <w:t xml:space="preserve"> № </w:t>
      </w:r>
      <w:r w:rsidR="00A06337" w:rsidRPr="00A06337">
        <w:rPr>
          <w:b/>
          <w:sz w:val="28"/>
          <w:szCs w:val="28"/>
        </w:rPr>
        <w:t>49</w:t>
      </w:r>
    </w:p>
    <w:p w:rsidR="00DB2068" w:rsidRDefault="00DB2068" w:rsidP="00DB2068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:rsidR="005508AB" w:rsidRPr="003547FD" w:rsidRDefault="005508AB" w:rsidP="00DB2068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bookmarkStart w:id="0" w:name="_GoBack"/>
      <w:bookmarkEnd w:id="0"/>
    </w:p>
    <w:p w:rsidR="00E86235" w:rsidRDefault="00156FF3" w:rsidP="00156FF3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Об утверждении </w:t>
      </w:r>
      <w:r w:rsidR="00E86235" w:rsidRPr="00E86235">
        <w:rPr>
          <w:rFonts w:eastAsia="Calibri"/>
          <w:b/>
          <w:bCs/>
          <w:sz w:val="28"/>
          <w:szCs w:val="28"/>
          <w:lang w:eastAsia="en-US"/>
        </w:rPr>
        <w:t>Положени</w:t>
      </w:r>
      <w:r>
        <w:rPr>
          <w:rFonts w:eastAsia="Calibri"/>
          <w:b/>
          <w:bCs/>
          <w:sz w:val="28"/>
          <w:szCs w:val="28"/>
          <w:lang w:eastAsia="en-US"/>
        </w:rPr>
        <w:t>я</w:t>
      </w:r>
      <w:r w:rsidR="00E86235" w:rsidRPr="00E86235">
        <w:rPr>
          <w:rFonts w:eastAsia="Calibri"/>
          <w:b/>
          <w:bCs/>
          <w:sz w:val="28"/>
          <w:szCs w:val="28"/>
          <w:lang w:eastAsia="en-US"/>
        </w:rPr>
        <w:t xml:space="preserve"> об организации системы внутреннего обеспечения соответствия требованиям антимонопольного законодательства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E86235" w:rsidRPr="00E86235">
        <w:rPr>
          <w:rFonts w:eastAsia="Calibri"/>
          <w:b/>
          <w:bCs/>
          <w:sz w:val="28"/>
          <w:szCs w:val="28"/>
          <w:lang w:eastAsia="en-US"/>
        </w:rPr>
        <w:t>(</w:t>
      </w:r>
      <w:proofErr w:type="gramStart"/>
      <w:r w:rsidR="00E86235" w:rsidRPr="00E86235">
        <w:rPr>
          <w:rFonts w:eastAsia="Calibri"/>
          <w:b/>
          <w:bCs/>
          <w:sz w:val="28"/>
          <w:szCs w:val="28"/>
          <w:lang w:eastAsia="en-US"/>
        </w:rPr>
        <w:t>антимонопольный</w:t>
      </w:r>
      <w:proofErr w:type="gramEnd"/>
      <w:r w:rsidR="00E86235" w:rsidRPr="00E86235">
        <w:rPr>
          <w:rFonts w:eastAsia="Calibri"/>
          <w:b/>
          <w:bCs/>
          <w:sz w:val="28"/>
          <w:szCs w:val="28"/>
          <w:lang w:eastAsia="en-US"/>
        </w:rPr>
        <w:t xml:space="preserve"> </w:t>
      </w:r>
      <w:proofErr w:type="spellStart"/>
      <w:r w:rsidR="00E86235" w:rsidRPr="00E86235">
        <w:rPr>
          <w:rFonts w:eastAsia="Calibri"/>
          <w:b/>
          <w:bCs/>
          <w:sz w:val="28"/>
          <w:szCs w:val="28"/>
          <w:lang w:eastAsia="en-US"/>
        </w:rPr>
        <w:t>комплаенс</w:t>
      </w:r>
      <w:proofErr w:type="spellEnd"/>
      <w:r w:rsidR="00E86235" w:rsidRPr="00E86235">
        <w:rPr>
          <w:rFonts w:eastAsia="Calibri"/>
          <w:b/>
          <w:bCs/>
          <w:sz w:val="28"/>
          <w:szCs w:val="28"/>
          <w:lang w:eastAsia="en-US"/>
        </w:rPr>
        <w:t>) в администрации Сортавальского муниципального района</w:t>
      </w:r>
    </w:p>
    <w:p w:rsidR="00E86235" w:rsidRPr="00E86235" w:rsidRDefault="00E86235" w:rsidP="00E86235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E86235" w:rsidRPr="00E86235" w:rsidRDefault="00E86235" w:rsidP="00E8623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86235">
        <w:rPr>
          <w:rFonts w:eastAsia="Calibri"/>
          <w:sz w:val="28"/>
          <w:szCs w:val="28"/>
          <w:lang w:eastAsia="en-US"/>
        </w:rPr>
        <w:t>В целях реализации Национального плана развития конкуренции в Российской Федерации на 2018-2020 годы, утвержденного Указом Президента Российской Федерации от 21 декабря 2017 года № 618 «Об основных направлениях государственной политики по развитию конкуренции», Федерального закона от 26 июля 2006 года № 135-ФЗ «О защите конкуренции», в соответствии с распоряжением Правительства Российской Федерации от 18 октября 2018 года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</w:t>
      </w:r>
      <w:r>
        <w:rPr>
          <w:rFonts w:eastAsia="Calibri"/>
          <w:sz w:val="28"/>
          <w:szCs w:val="28"/>
          <w:lang w:eastAsia="en-US"/>
        </w:rPr>
        <w:t xml:space="preserve"> администрация Сортавальского муниципального района постановляет</w:t>
      </w:r>
      <w:r w:rsidRPr="00E86235">
        <w:rPr>
          <w:rFonts w:eastAsia="Calibri"/>
          <w:sz w:val="28"/>
          <w:szCs w:val="28"/>
          <w:lang w:eastAsia="en-US"/>
        </w:rPr>
        <w:t>:</w:t>
      </w:r>
    </w:p>
    <w:p w:rsidR="00E86235" w:rsidRPr="00E86235" w:rsidRDefault="00E86235" w:rsidP="00E8623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86235">
        <w:rPr>
          <w:rFonts w:eastAsia="Calibri"/>
          <w:sz w:val="28"/>
          <w:szCs w:val="28"/>
          <w:lang w:eastAsia="en-US"/>
        </w:rPr>
        <w:t>1. Утвердить Положение об организации системы внутреннего обеспечения соответствия требованиям антимонопольного законодательства</w:t>
      </w:r>
    </w:p>
    <w:p w:rsidR="00E86235" w:rsidRPr="00E86235" w:rsidRDefault="00E86235" w:rsidP="00E86235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E86235">
        <w:rPr>
          <w:rFonts w:eastAsia="Calibri"/>
          <w:sz w:val="28"/>
          <w:szCs w:val="28"/>
          <w:lang w:eastAsia="en-US"/>
        </w:rPr>
        <w:t>(</w:t>
      </w:r>
      <w:proofErr w:type="gramStart"/>
      <w:r w:rsidRPr="00E86235">
        <w:rPr>
          <w:rFonts w:eastAsia="Calibri"/>
          <w:sz w:val="28"/>
          <w:szCs w:val="28"/>
          <w:lang w:eastAsia="en-US"/>
        </w:rPr>
        <w:t>антимонопольный</w:t>
      </w:r>
      <w:proofErr w:type="gramEnd"/>
      <w:r w:rsidRPr="00E8623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86235">
        <w:rPr>
          <w:rFonts w:eastAsia="Calibri"/>
          <w:sz w:val="28"/>
          <w:szCs w:val="28"/>
          <w:lang w:eastAsia="en-US"/>
        </w:rPr>
        <w:t>комплаенс</w:t>
      </w:r>
      <w:proofErr w:type="spellEnd"/>
      <w:r w:rsidRPr="00E86235">
        <w:rPr>
          <w:rFonts w:eastAsia="Calibri"/>
          <w:sz w:val="28"/>
          <w:szCs w:val="28"/>
          <w:lang w:eastAsia="en-US"/>
        </w:rPr>
        <w:t>) в администрации Сортавальского муниципального района (приложение).</w:t>
      </w:r>
    </w:p>
    <w:p w:rsidR="00E86235" w:rsidRPr="00E86235" w:rsidRDefault="00E86235" w:rsidP="00E8623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86235">
        <w:rPr>
          <w:rFonts w:eastAsia="Calibri"/>
          <w:sz w:val="28"/>
          <w:szCs w:val="28"/>
          <w:lang w:eastAsia="en-US"/>
        </w:rPr>
        <w:t xml:space="preserve">2. </w:t>
      </w:r>
      <w:proofErr w:type="gramStart"/>
      <w:r>
        <w:rPr>
          <w:rFonts w:eastAsia="Calibri"/>
          <w:sz w:val="28"/>
          <w:szCs w:val="28"/>
          <w:lang w:eastAsia="en-US"/>
        </w:rPr>
        <w:t>Р</w:t>
      </w:r>
      <w:r w:rsidRPr="00E86235">
        <w:rPr>
          <w:rFonts w:eastAsia="Calibri"/>
          <w:sz w:val="28"/>
          <w:szCs w:val="28"/>
          <w:lang w:eastAsia="en-US"/>
        </w:rPr>
        <w:t>азместить</w:t>
      </w:r>
      <w:proofErr w:type="gramEnd"/>
      <w:r w:rsidRPr="00E8623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настоящее постановление </w:t>
      </w:r>
      <w:r w:rsidRPr="00E86235">
        <w:rPr>
          <w:rFonts w:eastAsia="Calibri"/>
          <w:sz w:val="28"/>
          <w:szCs w:val="28"/>
          <w:lang w:eastAsia="en-US"/>
        </w:rPr>
        <w:t xml:space="preserve">на официальном сайте администрации </w:t>
      </w:r>
      <w:r w:rsidR="003C1913">
        <w:rPr>
          <w:rFonts w:eastAsia="Calibri"/>
          <w:sz w:val="28"/>
          <w:szCs w:val="28"/>
          <w:lang w:eastAsia="en-US"/>
        </w:rPr>
        <w:t>Сортавальского муниципального района</w:t>
      </w:r>
      <w:r w:rsidRPr="00E86235">
        <w:rPr>
          <w:rFonts w:eastAsia="Calibri"/>
          <w:sz w:val="28"/>
          <w:szCs w:val="28"/>
          <w:lang w:eastAsia="en-US"/>
        </w:rPr>
        <w:t>.</w:t>
      </w:r>
    </w:p>
    <w:p w:rsidR="00E86235" w:rsidRPr="00E86235" w:rsidRDefault="00E86235" w:rsidP="00E8623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86235">
        <w:rPr>
          <w:rFonts w:eastAsia="Calibri"/>
          <w:sz w:val="28"/>
          <w:szCs w:val="28"/>
          <w:lang w:eastAsia="en-US"/>
        </w:rPr>
        <w:t xml:space="preserve">3. </w:t>
      </w:r>
      <w:proofErr w:type="gramStart"/>
      <w:r w:rsidRPr="00E86235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E86235">
        <w:rPr>
          <w:rFonts w:eastAsia="Calibri"/>
          <w:sz w:val="28"/>
          <w:szCs w:val="28"/>
          <w:lang w:eastAsia="en-US"/>
        </w:rPr>
        <w:t xml:space="preserve"> выполнением настоящего постановления возложить на заместителя главы администрации </w:t>
      </w:r>
      <w:r w:rsidR="003C1913">
        <w:rPr>
          <w:rFonts w:eastAsia="Calibri"/>
          <w:sz w:val="28"/>
          <w:szCs w:val="28"/>
          <w:lang w:eastAsia="en-US"/>
        </w:rPr>
        <w:t>по экономике и финансам (Иванова Е.К.)</w:t>
      </w:r>
      <w:r w:rsidRPr="00E86235">
        <w:rPr>
          <w:rFonts w:eastAsia="Calibri"/>
          <w:sz w:val="28"/>
          <w:szCs w:val="28"/>
          <w:lang w:eastAsia="en-US"/>
        </w:rPr>
        <w:t>.</w:t>
      </w:r>
    </w:p>
    <w:p w:rsidR="003547FD" w:rsidRDefault="00866C9D" w:rsidP="00E8623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47FD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508AB" w:rsidRDefault="005508AB" w:rsidP="00E86235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866C9D" w:rsidRDefault="00C61FB2" w:rsidP="00E86235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547FD">
        <w:rPr>
          <w:rFonts w:ascii="Times New Roman" w:hAnsi="Times New Roman" w:cs="Times New Roman"/>
          <w:sz w:val="28"/>
          <w:szCs w:val="28"/>
        </w:rPr>
        <w:t>Глава</w:t>
      </w:r>
      <w:r w:rsidR="00934B87" w:rsidRPr="003547FD">
        <w:rPr>
          <w:rFonts w:ascii="Times New Roman" w:hAnsi="Times New Roman" w:cs="Times New Roman"/>
          <w:sz w:val="28"/>
          <w:szCs w:val="28"/>
        </w:rPr>
        <w:t xml:space="preserve"> </w:t>
      </w:r>
      <w:r w:rsidR="003547FD">
        <w:rPr>
          <w:rFonts w:ascii="Times New Roman" w:hAnsi="Times New Roman" w:cs="Times New Roman"/>
          <w:sz w:val="28"/>
          <w:szCs w:val="28"/>
        </w:rPr>
        <w:t xml:space="preserve">администрации                                                 </w:t>
      </w:r>
      <w:r w:rsidR="00A06337">
        <w:rPr>
          <w:rFonts w:ascii="Times New Roman" w:hAnsi="Times New Roman" w:cs="Times New Roman"/>
          <w:sz w:val="28"/>
          <w:szCs w:val="28"/>
        </w:rPr>
        <w:tab/>
      </w:r>
      <w:r w:rsidR="00A06337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3547FD">
        <w:rPr>
          <w:rFonts w:ascii="Times New Roman" w:hAnsi="Times New Roman" w:cs="Times New Roman"/>
          <w:sz w:val="28"/>
          <w:szCs w:val="28"/>
        </w:rPr>
        <w:t xml:space="preserve">  Л.П. </w:t>
      </w:r>
      <w:proofErr w:type="spellStart"/>
      <w:r w:rsidR="003547FD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p w:rsidR="00A06337" w:rsidRDefault="00A06337" w:rsidP="00A06337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:rsidR="00A06337" w:rsidRDefault="00A06337" w:rsidP="00A0633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A06337" w:rsidRDefault="00A06337" w:rsidP="00A0633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района </w:t>
      </w:r>
    </w:p>
    <w:p w:rsidR="00A06337" w:rsidRDefault="00A06337" w:rsidP="00A06337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«____»__________ 2019 года № ______</w:t>
      </w:r>
    </w:p>
    <w:p w:rsidR="00A06337" w:rsidRDefault="00A06337" w:rsidP="00A06337">
      <w:pPr>
        <w:jc w:val="right"/>
        <w:rPr>
          <w:sz w:val="28"/>
          <w:szCs w:val="28"/>
        </w:rPr>
      </w:pPr>
    </w:p>
    <w:p w:rsidR="00A06337" w:rsidRDefault="00A06337" w:rsidP="00A06337">
      <w:pPr>
        <w:jc w:val="right"/>
        <w:rPr>
          <w:sz w:val="28"/>
          <w:szCs w:val="28"/>
        </w:rPr>
      </w:pPr>
    </w:p>
    <w:p w:rsidR="00A06337" w:rsidRDefault="00A06337" w:rsidP="00A06337">
      <w:pPr>
        <w:jc w:val="right"/>
        <w:rPr>
          <w:sz w:val="28"/>
          <w:szCs w:val="28"/>
        </w:rPr>
      </w:pPr>
    </w:p>
    <w:p w:rsidR="00A06337" w:rsidRDefault="00A06337" w:rsidP="00A06337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A06337" w:rsidRDefault="00A06337" w:rsidP="00A0633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системы внутреннего обеспечения соответствия требованиям антимонопольного законодательства администрации Сортавальского муниципального района</w:t>
      </w:r>
    </w:p>
    <w:p w:rsidR="00A06337" w:rsidRDefault="00A06337" w:rsidP="00A06337">
      <w:pPr>
        <w:ind w:firstLine="709"/>
        <w:rPr>
          <w:sz w:val="28"/>
          <w:szCs w:val="28"/>
        </w:rPr>
      </w:pPr>
    </w:p>
    <w:p w:rsidR="00A06337" w:rsidRDefault="00A06337" w:rsidP="00A06337">
      <w:pPr>
        <w:ind w:firstLine="709"/>
        <w:rPr>
          <w:sz w:val="28"/>
          <w:szCs w:val="28"/>
        </w:rPr>
      </w:pP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Настоящее Положение об организации системы внутреннего обеспечения соответствия требованиям антимонопольного законодательства в администрации Сортавальского муниципального района (далее – Положение, Администрация) определяет основные принципы и общие требования при осуществлении деятельности Администрации в целях формирования у муниципальных служащих Администрации, а также у лиц, замещающих </w:t>
      </w:r>
      <w:proofErr w:type="gramStart"/>
      <w:r>
        <w:rPr>
          <w:sz w:val="28"/>
          <w:szCs w:val="28"/>
        </w:rPr>
        <w:t>должности</w:t>
      </w:r>
      <w:proofErr w:type="gramEnd"/>
      <w:r>
        <w:rPr>
          <w:sz w:val="28"/>
          <w:szCs w:val="28"/>
        </w:rPr>
        <w:t xml:space="preserve">  не относящиеся к муниципальной службе единого подхода к организации системы внутреннего обеспечения соответствия требованиям антимонопольного законодательства (далее – антимонопольный </w:t>
      </w:r>
      <w:proofErr w:type="spellStart"/>
      <w:proofErr w:type="gramStart"/>
      <w:r>
        <w:rPr>
          <w:sz w:val="28"/>
          <w:szCs w:val="28"/>
        </w:rPr>
        <w:t>комплаенс</w:t>
      </w:r>
      <w:proofErr w:type="spellEnd"/>
      <w:r>
        <w:rPr>
          <w:sz w:val="28"/>
          <w:szCs w:val="28"/>
        </w:rPr>
        <w:t>).</w:t>
      </w:r>
      <w:proofErr w:type="gramEnd"/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Термины и понятия, используемые в настоящем Положении, применяются в значениях, определенных антимонопольным законодательством Российской Федерации и иными нормативными правовыми актами о защите конкуренции.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Целями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являются: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обеспечение соответствия деятельности Администрации требованиям антимонопольного законодательства в деятельности Администрации 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профилактика и сокращение количества нарушений в деятельности Администрации в соответствии с требованиями антимонопольного законодательства.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Задачи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>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рисков нарушений антимонопольного законодательства;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управление рисками нарушений антимонопольного законодательства;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контроль соответствия деятельности Администрации требованиям антимонопольного законодательства;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оценка эффективности организации в Администрации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>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Принципы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>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законность;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регулярность оценки рисков нарушения антимонопольного законодательства;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информационная открытость </w:t>
      </w:r>
      <w:proofErr w:type="gramStart"/>
      <w:r>
        <w:rPr>
          <w:sz w:val="28"/>
          <w:szCs w:val="28"/>
        </w:rPr>
        <w:t>действующего</w:t>
      </w:r>
      <w:proofErr w:type="gramEnd"/>
      <w:r>
        <w:rPr>
          <w:sz w:val="28"/>
          <w:szCs w:val="28"/>
        </w:rPr>
        <w:t xml:space="preserve"> в Администрации антимонопольного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>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непрерывность анализа и функционирования антимонопольного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>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совершенствование системы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>.</w:t>
      </w:r>
    </w:p>
    <w:p w:rsidR="00A06337" w:rsidRDefault="00A06337" w:rsidP="00A06337">
      <w:pPr>
        <w:rPr>
          <w:b/>
          <w:sz w:val="28"/>
          <w:szCs w:val="28"/>
        </w:rPr>
      </w:pPr>
    </w:p>
    <w:p w:rsidR="00A06337" w:rsidRDefault="00A06337" w:rsidP="00A06337">
      <w:pPr>
        <w:rPr>
          <w:b/>
          <w:sz w:val="28"/>
          <w:szCs w:val="28"/>
        </w:rPr>
      </w:pPr>
      <w:r>
        <w:rPr>
          <w:b/>
          <w:sz w:val="28"/>
          <w:szCs w:val="28"/>
        </w:rPr>
        <w:t>Уполномоченное подразделение</w:t>
      </w:r>
    </w:p>
    <w:p w:rsidR="00A06337" w:rsidRDefault="00A06337" w:rsidP="00A06337">
      <w:pPr>
        <w:rPr>
          <w:b/>
          <w:sz w:val="28"/>
          <w:szCs w:val="28"/>
        </w:rPr>
      </w:pP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Уполномоченным подразделением, ответственным за функционирование антимонопольного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в Администрации определен комитет по экономике, основными функциями и обязанностями которого являются: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координация и методологическое обеспечение мероприятий антимонопольного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в Администрации;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контроль за функционированием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в Администрации;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предупреждение, выявление рисков нарушения антимонопольного законодательства в деятельности Администрации и их последующее устранение;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инициирование мероприятий по минимизации рисков нарушения антимонопольного законодательства в Администрации;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информирование должностных лиц Администрации в зоне </w:t>
      </w:r>
      <w:proofErr w:type="gramStart"/>
      <w:r>
        <w:rPr>
          <w:sz w:val="28"/>
          <w:szCs w:val="28"/>
        </w:rPr>
        <w:t>ответственности</w:t>
      </w:r>
      <w:proofErr w:type="gramEnd"/>
      <w:r>
        <w:rPr>
          <w:sz w:val="28"/>
          <w:szCs w:val="28"/>
        </w:rPr>
        <w:t xml:space="preserve"> которых имеются соответствующие антимонопольные риски, и Главу Администрации о выявленных рисках;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организация взаимодействия с другими подразделениями Администрации по вопросам реализации антимонопольного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в Администрации.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Уполномоченное подразделение </w:t>
      </w:r>
      <w:proofErr w:type="gramStart"/>
      <w:r>
        <w:rPr>
          <w:sz w:val="28"/>
          <w:szCs w:val="28"/>
        </w:rPr>
        <w:t>осуществляет указанные функциональные обязанности</w:t>
      </w:r>
      <w:proofErr w:type="gramEnd"/>
      <w:r>
        <w:rPr>
          <w:sz w:val="28"/>
          <w:szCs w:val="28"/>
        </w:rPr>
        <w:t xml:space="preserve"> совместно с другими подразделениями Администрации.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</w:p>
    <w:p w:rsidR="00A06337" w:rsidRDefault="00A06337" w:rsidP="00A06337">
      <w:pPr>
        <w:rPr>
          <w:b/>
          <w:sz w:val="28"/>
          <w:szCs w:val="28"/>
        </w:rPr>
      </w:pPr>
      <w:r>
        <w:rPr>
          <w:b/>
          <w:sz w:val="28"/>
          <w:szCs w:val="28"/>
        </w:rPr>
        <w:t>Выявление и оценка рисков</w:t>
      </w:r>
    </w:p>
    <w:p w:rsidR="00A06337" w:rsidRDefault="00A06337" w:rsidP="00A06337">
      <w:pPr>
        <w:rPr>
          <w:b/>
          <w:sz w:val="28"/>
          <w:szCs w:val="28"/>
        </w:rPr>
      </w:pP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В целях предупреждения, выявления рисков нарушения антимонопольного законодательства в деятельности Администрации и их последующего устранения на регулярной основе уполномоченным подразделением совместно с другими подразделениями Администрации проводятся следующие мероприятия: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анализ выявленных нарушений антимонопольного законодательства в текущем году (наличие предостережений, предупреждений, штрафов, жалоб, возбужденных дел) (проводится не реже одного раза в год).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данного анализа уполномоченное подразделение: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сбор сведений, в том числе от структурных подразделений Администрации, о наличии выявленных контрольными органами нарушений антимонопольного законодательства;</w:t>
      </w:r>
    </w:p>
    <w:p w:rsidR="00A06337" w:rsidRDefault="00A06337" w:rsidP="00A063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составляет перечень выявленных нарушений антимонопольного законодательства, который должен содержать: 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органом, позицию антимонопольного органа, сведения о мерах по устранению нарушения, а также о мерах, направленных Администрацией на недопущение повторения нарушения;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анализ действующих нормативных правовых актов Администрации на предмет соответствия их антимонопольному законодательству (проводится отделом правового обеспечения не реже одного раза в год). 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данного анализа уполномоченное подразделение: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официальном сайте Администрации размещает уведомление о начале сбора замечаний и предложений граждан и организаций по вопросу соответствия антимонопольному законодательству действующих нормативных правовых актов Администрации;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сбор и анализ представленных замечаний и предложений;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направляет Главе Администрации аналитическую записку с обоснованием целесообразности (нецелесообразности) внесения изменений в нормативные правовые акты Администрации;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анализ проектов нормативных правовых актов Администрации на предмет соответствия их антимонопольному законодательству.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данного анализа  разработчик нормативного правового акта: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размещает проект нормативного правового акта на официальном сайте Администрации в сети Интернет в свободном доступе;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течение 3 (трех) дней осуществляет сбор и анализ поступивших предложений и замечаний.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рассмотрения полученных предложений и замечаний по проекту нормативного правового акта Администрации разработчик нормативного правового акта оформляет справку о выявлении (отсутствии) в проекте нормативного правового акта Администрации положений, противоречащих антимонопольному законодательству;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ознакомление муниципальных служащих Администрации с организацией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в Администрации (проводится управляющим делами).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поступлении на муниципальную службу гражданин Российской Федерации должен быть ознакомлен с настоящим Положением управляющим делами.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При выявлении рисков нарушения антимонопольного законодательства по итогам анализа действующих нормативных правовых актов Администрации и анализа проектов нормативных правовых актов Администрации уполномоченное подразделение проводит их оценку, выявленные риски нарушения антимонопольного законодательства </w:t>
      </w:r>
      <w:r>
        <w:rPr>
          <w:sz w:val="28"/>
          <w:szCs w:val="28"/>
        </w:rPr>
        <w:lastRenderedPageBreak/>
        <w:t>распределяются по уровням согласно приложению к настоящему Положению.</w:t>
      </w:r>
    </w:p>
    <w:p w:rsidR="00A06337" w:rsidRDefault="00A06337" w:rsidP="00A06337">
      <w:pPr>
        <w:rPr>
          <w:b/>
          <w:sz w:val="28"/>
          <w:szCs w:val="28"/>
        </w:rPr>
      </w:pPr>
    </w:p>
    <w:p w:rsidR="00A06337" w:rsidRDefault="00A06337" w:rsidP="00A0633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Доклад об </w:t>
      </w:r>
      <w:proofErr w:type="gramStart"/>
      <w:r>
        <w:rPr>
          <w:b/>
          <w:sz w:val="28"/>
          <w:szCs w:val="28"/>
        </w:rPr>
        <w:t>антимонопольном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комплаенсе</w:t>
      </w:r>
      <w:proofErr w:type="spellEnd"/>
    </w:p>
    <w:p w:rsidR="00A06337" w:rsidRDefault="00A06337" w:rsidP="00A06337">
      <w:pPr>
        <w:rPr>
          <w:b/>
          <w:sz w:val="28"/>
          <w:szCs w:val="28"/>
        </w:rPr>
      </w:pP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Доклад об </w:t>
      </w:r>
      <w:proofErr w:type="gramStart"/>
      <w:r>
        <w:rPr>
          <w:sz w:val="28"/>
          <w:szCs w:val="28"/>
        </w:rPr>
        <w:t>антимонопольном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комплаенсе</w:t>
      </w:r>
      <w:proofErr w:type="spellEnd"/>
      <w:r>
        <w:rPr>
          <w:sz w:val="28"/>
          <w:szCs w:val="28"/>
        </w:rPr>
        <w:t xml:space="preserve"> готовится уполномоченным подразделением и должен содержать: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информацию о результатах мероприятий, указанных в пункте 7 настоящего Положения, проводимых в целях выявления и оценки рисков нарушения антимонопольного законодательства;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оценку эффективности </w:t>
      </w:r>
      <w:proofErr w:type="gramStart"/>
      <w:r>
        <w:rPr>
          <w:sz w:val="28"/>
          <w:szCs w:val="28"/>
        </w:rPr>
        <w:t>антимонопольного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комплаенса</w:t>
      </w:r>
      <w:proofErr w:type="spellEnd"/>
      <w:r>
        <w:rPr>
          <w:sz w:val="28"/>
          <w:szCs w:val="28"/>
        </w:rPr>
        <w:t xml:space="preserve"> Администрации.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Структурные подразделения ежегодно до 20 января года, следующего за отчетным, представляют в уполномоченное подразделение Администрации информацию для подготовки ежегодного доклада об </w:t>
      </w:r>
      <w:proofErr w:type="gramStart"/>
      <w:r>
        <w:rPr>
          <w:sz w:val="28"/>
          <w:szCs w:val="28"/>
        </w:rPr>
        <w:t>антимонопольном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комплаенсе</w:t>
      </w:r>
      <w:proofErr w:type="spellEnd"/>
      <w:r>
        <w:rPr>
          <w:sz w:val="28"/>
          <w:szCs w:val="28"/>
        </w:rPr>
        <w:t>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Доклад об </w:t>
      </w:r>
      <w:proofErr w:type="gramStart"/>
      <w:r>
        <w:rPr>
          <w:sz w:val="28"/>
          <w:szCs w:val="28"/>
        </w:rPr>
        <w:t>антимонопольном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комплаенсе</w:t>
      </w:r>
      <w:proofErr w:type="spellEnd"/>
      <w:r>
        <w:rPr>
          <w:sz w:val="28"/>
          <w:szCs w:val="28"/>
        </w:rPr>
        <w:t xml:space="preserve"> представляется для согласования в Рабочую группу по содействию развития конкуренции на </w:t>
      </w:r>
      <w:proofErr w:type="spellStart"/>
      <w:r>
        <w:rPr>
          <w:sz w:val="28"/>
          <w:szCs w:val="28"/>
        </w:rPr>
        <w:t>териитории</w:t>
      </w:r>
      <w:proofErr w:type="spellEnd"/>
      <w:r>
        <w:rPr>
          <w:sz w:val="28"/>
          <w:szCs w:val="28"/>
        </w:rPr>
        <w:t xml:space="preserve"> Сортавальского муниципального района.</w:t>
      </w:r>
    </w:p>
    <w:p w:rsidR="00A06337" w:rsidRDefault="00A06337" w:rsidP="00A063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Доклад об </w:t>
      </w:r>
      <w:proofErr w:type="gramStart"/>
      <w:r>
        <w:rPr>
          <w:sz w:val="28"/>
          <w:szCs w:val="28"/>
        </w:rPr>
        <w:t>антимонопольном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комплаенсе</w:t>
      </w:r>
      <w:proofErr w:type="spellEnd"/>
      <w:r>
        <w:rPr>
          <w:sz w:val="28"/>
          <w:szCs w:val="28"/>
        </w:rPr>
        <w:t xml:space="preserve"> Администрации ежегодно, до 1 февраля года, следующего за отчетным, представляется в Министерство экономического развития и промышленности Республики Карелия.</w:t>
      </w:r>
    </w:p>
    <w:p w:rsidR="00A06337" w:rsidRDefault="00A06337" w:rsidP="00A06337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column"/>
      </w:r>
      <w:r>
        <w:rPr>
          <w:sz w:val="28"/>
          <w:szCs w:val="28"/>
        </w:rPr>
        <w:lastRenderedPageBreak/>
        <w:t xml:space="preserve">Приложение к Положению </w:t>
      </w:r>
    </w:p>
    <w:p w:rsidR="00A06337" w:rsidRDefault="00A06337" w:rsidP="00A0633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6337" w:rsidRDefault="00A06337" w:rsidP="00A0633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6337" w:rsidRDefault="00A06337" w:rsidP="00A06337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УРОВНИ РИСКОВ НАРУШЕНИЯ АНТИМОНОПОЛЬНОГО ЗАКОНОДАТЕЛЬСТВА</w:t>
      </w:r>
    </w:p>
    <w:p w:rsidR="00A06337" w:rsidRDefault="00A06337" w:rsidP="00A0633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06337" w:rsidRDefault="00A06337" w:rsidP="00A0633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344"/>
      </w:tblGrid>
      <w:tr w:rsidR="00A06337" w:rsidTr="00A0633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337" w:rsidRDefault="00A0633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Уровень риска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337" w:rsidRDefault="00A0633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Описание риска</w:t>
            </w:r>
          </w:p>
        </w:tc>
      </w:tr>
      <w:tr w:rsidR="00A06337" w:rsidTr="00A0633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Низкий уровень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Отрицательное влияние на отношение институтов гражданского общества к деятельности Администрации по развитию конкуренции, 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</w:tr>
      <w:tr w:rsidR="00A06337" w:rsidTr="00A0633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Незначительный уровень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Вероятность выдачи Администрации предупреждения</w:t>
            </w:r>
          </w:p>
        </w:tc>
      </w:tr>
      <w:tr w:rsidR="00A06337" w:rsidTr="00A0633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Существенный уровень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Вероятность выдачи Администрации предупреждения и возбуждения в отношении него дела о нарушении антимонопольного законодательства</w:t>
            </w:r>
          </w:p>
        </w:tc>
      </w:tr>
      <w:tr w:rsidR="00A06337" w:rsidTr="00A0633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Высокий уровень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337" w:rsidRDefault="00A0633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Вероятность выдачи Администрации предупреждения, возбуждения в отношении него дела о нарушении антимонопольного законодательства и привлечения его к административной ответственности (штраф, дисквалификация)</w:t>
            </w:r>
          </w:p>
        </w:tc>
      </w:tr>
    </w:tbl>
    <w:p w:rsidR="00A06337" w:rsidRDefault="00A06337" w:rsidP="00A06337">
      <w:pPr>
        <w:ind w:right="-1"/>
        <w:jc w:val="both"/>
        <w:rPr>
          <w:sz w:val="28"/>
          <w:szCs w:val="28"/>
          <w:lang w:eastAsia="en-US"/>
        </w:rPr>
      </w:pPr>
    </w:p>
    <w:p w:rsidR="00A06337" w:rsidRPr="003547FD" w:rsidRDefault="00A06337" w:rsidP="00E86235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sectPr w:rsidR="00A06337" w:rsidRPr="003547FD" w:rsidSect="00BD56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991" w:bottom="567" w:left="1559" w:header="425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3FE" w:rsidRDefault="001A23FE">
      <w:r>
        <w:separator/>
      </w:r>
    </w:p>
  </w:endnote>
  <w:endnote w:type="continuationSeparator" w:id="0">
    <w:p w:rsidR="001A23FE" w:rsidRDefault="001A2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8C5" w:rsidRDefault="00DE68C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8C5" w:rsidRDefault="00DE68C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8C5" w:rsidRDefault="00DE68C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3FE" w:rsidRDefault="001A23FE">
      <w:r>
        <w:separator/>
      </w:r>
    </w:p>
  </w:footnote>
  <w:footnote w:type="continuationSeparator" w:id="0">
    <w:p w:rsidR="001A23FE" w:rsidRDefault="001A2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493" w:rsidRDefault="00CB2DAB" w:rsidP="00160E0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8349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83493" w:rsidRDefault="0028349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7817477"/>
      <w:docPartObj>
        <w:docPartGallery w:val="Page Numbers (Top of Page)"/>
        <w:docPartUnique/>
      </w:docPartObj>
    </w:sdtPr>
    <w:sdtEndPr/>
    <w:sdtContent>
      <w:p w:rsidR="00DB2068" w:rsidRDefault="00DB20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6337">
          <w:rPr>
            <w:noProof/>
          </w:rPr>
          <w:t>2</w:t>
        </w:r>
        <w:r>
          <w:fldChar w:fldCharType="end"/>
        </w:r>
      </w:p>
    </w:sdtContent>
  </w:sdt>
  <w:p w:rsidR="00283493" w:rsidRDefault="0028349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8C5" w:rsidRDefault="00DE68C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D7F65"/>
    <w:multiLevelType w:val="hybridMultilevel"/>
    <w:tmpl w:val="D24423D2"/>
    <w:lvl w:ilvl="0" w:tplc="BF8296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1677E30"/>
    <w:multiLevelType w:val="multilevel"/>
    <w:tmpl w:val="1A0235F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>
    <w:nsid w:val="61A24A32"/>
    <w:multiLevelType w:val="hybridMultilevel"/>
    <w:tmpl w:val="16DC41C6"/>
    <w:lvl w:ilvl="0" w:tplc="C12077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655C4FB8"/>
    <w:multiLevelType w:val="hybridMultilevel"/>
    <w:tmpl w:val="4C3C2FC0"/>
    <w:lvl w:ilvl="0" w:tplc="468A8BA8">
      <w:start w:val="1"/>
      <w:numFmt w:val="decimal"/>
      <w:lvlText w:val="%1)"/>
      <w:lvlJc w:val="left"/>
      <w:pPr>
        <w:ind w:left="92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7DB4D1B"/>
    <w:multiLevelType w:val="hybridMultilevel"/>
    <w:tmpl w:val="0914B4A2"/>
    <w:lvl w:ilvl="0" w:tplc="BF908DA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B2B"/>
    <w:rsid w:val="000133F3"/>
    <w:rsid w:val="00017FB4"/>
    <w:rsid w:val="00022F93"/>
    <w:rsid w:val="00026A6B"/>
    <w:rsid w:val="000425C5"/>
    <w:rsid w:val="00044D24"/>
    <w:rsid w:val="00052AA2"/>
    <w:rsid w:val="00061C57"/>
    <w:rsid w:val="00070828"/>
    <w:rsid w:val="00082FEB"/>
    <w:rsid w:val="000857AA"/>
    <w:rsid w:val="000918FC"/>
    <w:rsid w:val="000A1643"/>
    <w:rsid w:val="000A6C33"/>
    <w:rsid w:val="000B5BB8"/>
    <w:rsid w:val="000C2369"/>
    <w:rsid w:val="000E14DB"/>
    <w:rsid w:val="00135646"/>
    <w:rsid w:val="0013767A"/>
    <w:rsid w:val="0014277E"/>
    <w:rsid w:val="00150146"/>
    <w:rsid w:val="00156FF3"/>
    <w:rsid w:val="00160E0D"/>
    <w:rsid w:val="001644B9"/>
    <w:rsid w:val="00185FB9"/>
    <w:rsid w:val="001938F2"/>
    <w:rsid w:val="001A1C7F"/>
    <w:rsid w:val="001A23FE"/>
    <w:rsid w:val="001A35C5"/>
    <w:rsid w:val="001B519E"/>
    <w:rsid w:val="001B7CE3"/>
    <w:rsid w:val="001D428C"/>
    <w:rsid w:val="00202441"/>
    <w:rsid w:val="00234B76"/>
    <w:rsid w:val="0025404C"/>
    <w:rsid w:val="002562FB"/>
    <w:rsid w:val="00261244"/>
    <w:rsid w:val="002714E4"/>
    <w:rsid w:val="00283493"/>
    <w:rsid w:val="0028637C"/>
    <w:rsid w:val="00287AD1"/>
    <w:rsid w:val="00293A2D"/>
    <w:rsid w:val="002A57CF"/>
    <w:rsid w:val="002A6477"/>
    <w:rsid w:val="002B1C91"/>
    <w:rsid w:val="002B1CDC"/>
    <w:rsid w:val="002C4726"/>
    <w:rsid w:val="002E38DB"/>
    <w:rsid w:val="002E7E5A"/>
    <w:rsid w:val="003129EB"/>
    <w:rsid w:val="00315D06"/>
    <w:rsid w:val="00315E0E"/>
    <w:rsid w:val="00322AB4"/>
    <w:rsid w:val="003471CA"/>
    <w:rsid w:val="00353DA1"/>
    <w:rsid w:val="003547FD"/>
    <w:rsid w:val="003670D8"/>
    <w:rsid w:val="00372D34"/>
    <w:rsid w:val="00375985"/>
    <w:rsid w:val="003760A3"/>
    <w:rsid w:val="00382819"/>
    <w:rsid w:val="003867F1"/>
    <w:rsid w:val="003A122E"/>
    <w:rsid w:val="003C1913"/>
    <w:rsid w:val="003E728C"/>
    <w:rsid w:val="00402B7E"/>
    <w:rsid w:val="00405563"/>
    <w:rsid w:val="004101D0"/>
    <w:rsid w:val="00422024"/>
    <w:rsid w:val="004443C7"/>
    <w:rsid w:val="0047166F"/>
    <w:rsid w:val="004924B3"/>
    <w:rsid w:val="004A43B4"/>
    <w:rsid w:val="004D176B"/>
    <w:rsid w:val="00505AD9"/>
    <w:rsid w:val="0051626B"/>
    <w:rsid w:val="005252BA"/>
    <w:rsid w:val="005422D0"/>
    <w:rsid w:val="00547ADB"/>
    <w:rsid w:val="005508AB"/>
    <w:rsid w:val="00563720"/>
    <w:rsid w:val="005A6145"/>
    <w:rsid w:val="005B09D0"/>
    <w:rsid w:val="005B58C4"/>
    <w:rsid w:val="005D0221"/>
    <w:rsid w:val="006052A4"/>
    <w:rsid w:val="00607870"/>
    <w:rsid w:val="00611E6D"/>
    <w:rsid w:val="006136FF"/>
    <w:rsid w:val="00623276"/>
    <w:rsid w:val="006432BF"/>
    <w:rsid w:val="00660387"/>
    <w:rsid w:val="00665C8B"/>
    <w:rsid w:val="006845E5"/>
    <w:rsid w:val="00686F91"/>
    <w:rsid w:val="006924A8"/>
    <w:rsid w:val="00695ED7"/>
    <w:rsid w:val="006B3300"/>
    <w:rsid w:val="006B5941"/>
    <w:rsid w:val="006B5A11"/>
    <w:rsid w:val="006C36B9"/>
    <w:rsid w:val="006D53BF"/>
    <w:rsid w:val="006D6FE0"/>
    <w:rsid w:val="006E5373"/>
    <w:rsid w:val="006F218B"/>
    <w:rsid w:val="006F3378"/>
    <w:rsid w:val="00703AC6"/>
    <w:rsid w:val="00710CB8"/>
    <w:rsid w:val="00724853"/>
    <w:rsid w:val="00740449"/>
    <w:rsid w:val="00745DCA"/>
    <w:rsid w:val="00760E1C"/>
    <w:rsid w:val="00761D1D"/>
    <w:rsid w:val="00763E10"/>
    <w:rsid w:val="00783FA1"/>
    <w:rsid w:val="0079073E"/>
    <w:rsid w:val="0079127E"/>
    <w:rsid w:val="007A43E3"/>
    <w:rsid w:val="007A6CD6"/>
    <w:rsid w:val="007B0ABE"/>
    <w:rsid w:val="007D3323"/>
    <w:rsid w:val="007E4C18"/>
    <w:rsid w:val="007F0664"/>
    <w:rsid w:val="00810732"/>
    <w:rsid w:val="008122FA"/>
    <w:rsid w:val="0081721E"/>
    <w:rsid w:val="008543CD"/>
    <w:rsid w:val="00864464"/>
    <w:rsid w:val="00866C9D"/>
    <w:rsid w:val="00877641"/>
    <w:rsid w:val="008875F9"/>
    <w:rsid w:val="008A2BD0"/>
    <w:rsid w:val="008B4E5E"/>
    <w:rsid w:val="008B4F15"/>
    <w:rsid w:val="008C0971"/>
    <w:rsid w:val="008C7A3F"/>
    <w:rsid w:val="008D5868"/>
    <w:rsid w:val="008E47F4"/>
    <w:rsid w:val="00910136"/>
    <w:rsid w:val="0092132F"/>
    <w:rsid w:val="00934B87"/>
    <w:rsid w:val="00937EF9"/>
    <w:rsid w:val="00972879"/>
    <w:rsid w:val="009777E9"/>
    <w:rsid w:val="0099161F"/>
    <w:rsid w:val="00993072"/>
    <w:rsid w:val="009A0523"/>
    <w:rsid w:val="009A074D"/>
    <w:rsid w:val="009A4D02"/>
    <w:rsid w:val="009D00E0"/>
    <w:rsid w:val="009D5215"/>
    <w:rsid w:val="009D73F9"/>
    <w:rsid w:val="009F7BB2"/>
    <w:rsid w:val="00A06337"/>
    <w:rsid w:val="00A16159"/>
    <w:rsid w:val="00A169A1"/>
    <w:rsid w:val="00A24B72"/>
    <w:rsid w:val="00A352B8"/>
    <w:rsid w:val="00A4462C"/>
    <w:rsid w:val="00A7259C"/>
    <w:rsid w:val="00A864A9"/>
    <w:rsid w:val="00A86722"/>
    <w:rsid w:val="00A94495"/>
    <w:rsid w:val="00A9451D"/>
    <w:rsid w:val="00A961E6"/>
    <w:rsid w:val="00AA2AE4"/>
    <w:rsid w:val="00AB3207"/>
    <w:rsid w:val="00AC0214"/>
    <w:rsid w:val="00AC7097"/>
    <w:rsid w:val="00AF13D2"/>
    <w:rsid w:val="00AF2E60"/>
    <w:rsid w:val="00B02DBB"/>
    <w:rsid w:val="00B0379E"/>
    <w:rsid w:val="00B05F5A"/>
    <w:rsid w:val="00B16FF8"/>
    <w:rsid w:val="00B218FD"/>
    <w:rsid w:val="00B32B99"/>
    <w:rsid w:val="00B33D1A"/>
    <w:rsid w:val="00B366F4"/>
    <w:rsid w:val="00B37AD1"/>
    <w:rsid w:val="00B466D0"/>
    <w:rsid w:val="00B5673F"/>
    <w:rsid w:val="00B6042E"/>
    <w:rsid w:val="00B62B71"/>
    <w:rsid w:val="00B82504"/>
    <w:rsid w:val="00B85235"/>
    <w:rsid w:val="00BB0647"/>
    <w:rsid w:val="00BB12DF"/>
    <w:rsid w:val="00BB5DDC"/>
    <w:rsid w:val="00BC2901"/>
    <w:rsid w:val="00BC74EE"/>
    <w:rsid w:val="00BD568F"/>
    <w:rsid w:val="00BE0215"/>
    <w:rsid w:val="00BE345F"/>
    <w:rsid w:val="00BE7D9E"/>
    <w:rsid w:val="00C15A74"/>
    <w:rsid w:val="00C162BB"/>
    <w:rsid w:val="00C46640"/>
    <w:rsid w:val="00C46B2B"/>
    <w:rsid w:val="00C47106"/>
    <w:rsid w:val="00C54713"/>
    <w:rsid w:val="00C61003"/>
    <w:rsid w:val="00C61FB2"/>
    <w:rsid w:val="00C72D7F"/>
    <w:rsid w:val="00C750C3"/>
    <w:rsid w:val="00C8253D"/>
    <w:rsid w:val="00C8292B"/>
    <w:rsid w:val="00C90417"/>
    <w:rsid w:val="00CB2DAB"/>
    <w:rsid w:val="00CC1D62"/>
    <w:rsid w:val="00CC6282"/>
    <w:rsid w:val="00CD7C2D"/>
    <w:rsid w:val="00CE2E09"/>
    <w:rsid w:val="00CF66FC"/>
    <w:rsid w:val="00CF6D68"/>
    <w:rsid w:val="00D0435B"/>
    <w:rsid w:val="00D63BAA"/>
    <w:rsid w:val="00D84D57"/>
    <w:rsid w:val="00DA20DA"/>
    <w:rsid w:val="00DB2068"/>
    <w:rsid w:val="00DC4739"/>
    <w:rsid w:val="00DD2A30"/>
    <w:rsid w:val="00DE4957"/>
    <w:rsid w:val="00DE52AA"/>
    <w:rsid w:val="00DE62F0"/>
    <w:rsid w:val="00DE68C5"/>
    <w:rsid w:val="00DE7248"/>
    <w:rsid w:val="00DE7A5A"/>
    <w:rsid w:val="00E0100D"/>
    <w:rsid w:val="00E06DAC"/>
    <w:rsid w:val="00E07A31"/>
    <w:rsid w:val="00E07F62"/>
    <w:rsid w:val="00E204C3"/>
    <w:rsid w:val="00E277B5"/>
    <w:rsid w:val="00E42113"/>
    <w:rsid w:val="00E43503"/>
    <w:rsid w:val="00E4753A"/>
    <w:rsid w:val="00E75437"/>
    <w:rsid w:val="00E835EA"/>
    <w:rsid w:val="00E86235"/>
    <w:rsid w:val="00E97C2B"/>
    <w:rsid w:val="00E97D2B"/>
    <w:rsid w:val="00EA0861"/>
    <w:rsid w:val="00EB10BF"/>
    <w:rsid w:val="00EB5CD9"/>
    <w:rsid w:val="00EC4F8D"/>
    <w:rsid w:val="00ED0DB6"/>
    <w:rsid w:val="00ED0EEA"/>
    <w:rsid w:val="00ED2F29"/>
    <w:rsid w:val="00EF4E04"/>
    <w:rsid w:val="00EF4ECC"/>
    <w:rsid w:val="00F0680F"/>
    <w:rsid w:val="00F10A57"/>
    <w:rsid w:val="00F130B3"/>
    <w:rsid w:val="00F44374"/>
    <w:rsid w:val="00F46761"/>
    <w:rsid w:val="00F53AA0"/>
    <w:rsid w:val="00F53F14"/>
    <w:rsid w:val="00F63473"/>
    <w:rsid w:val="00F639F5"/>
    <w:rsid w:val="00F67800"/>
    <w:rsid w:val="00F81DA7"/>
    <w:rsid w:val="00F93553"/>
    <w:rsid w:val="00F93A4D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DF"/>
    <w:rPr>
      <w:sz w:val="24"/>
    </w:rPr>
  </w:style>
  <w:style w:type="paragraph" w:styleId="1">
    <w:name w:val="heading 1"/>
    <w:basedOn w:val="a"/>
    <w:next w:val="a"/>
    <w:link w:val="1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0"/>
    </w:pPr>
    <w:rPr>
      <w:b/>
      <w:spacing w:val="80"/>
      <w:sz w:val="52"/>
    </w:rPr>
  </w:style>
  <w:style w:type="paragraph" w:styleId="2">
    <w:name w:val="heading 2"/>
    <w:basedOn w:val="a"/>
    <w:next w:val="a"/>
    <w:link w:val="2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3"/>
    </w:pPr>
    <w:rPr>
      <w:b/>
      <w:spacing w:val="40"/>
      <w:sz w:val="32"/>
    </w:rPr>
  </w:style>
  <w:style w:type="paragraph" w:styleId="5">
    <w:name w:val="heading 5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outlineLvl w:val="4"/>
    </w:pPr>
    <w:rPr>
      <w:sz w:val="28"/>
    </w:rPr>
  </w:style>
  <w:style w:type="paragraph" w:styleId="6">
    <w:name w:val="heading 6"/>
    <w:basedOn w:val="a"/>
    <w:next w:val="a"/>
    <w:qFormat/>
    <w:rsid w:val="00BB12DF"/>
    <w:pPr>
      <w:keepNext/>
      <w:outlineLvl w:val="5"/>
    </w:pPr>
    <w:rPr>
      <w:sz w:val="32"/>
      <w:u w:val="single"/>
    </w:rPr>
  </w:style>
  <w:style w:type="paragraph" w:styleId="7">
    <w:name w:val="heading 7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spacing w:before="48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BB12DF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BB12DF"/>
    <w:pPr>
      <w:keepNext/>
      <w:tabs>
        <w:tab w:val="left" w:pos="6804"/>
      </w:tabs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12DF"/>
    <w:pPr>
      <w:jc w:val="both"/>
    </w:pPr>
  </w:style>
  <w:style w:type="paragraph" w:styleId="21">
    <w:name w:val="Body Text 2"/>
    <w:basedOn w:val="a"/>
    <w:rsid w:val="00BB12DF"/>
    <w:pPr>
      <w:pBdr>
        <w:left w:val="dashed" w:sz="4" w:space="4" w:color="auto"/>
        <w:bottom w:val="dashed" w:sz="4" w:space="1" w:color="auto"/>
        <w:right w:val="dashed" w:sz="4" w:space="4" w:color="auto"/>
      </w:pBdr>
      <w:spacing w:before="240"/>
    </w:pPr>
  </w:style>
  <w:style w:type="paragraph" w:styleId="a5">
    <w:name w:val="header"/>
    <w:basedOn w:val="a"/>
    <w:link w:val="a6"/>
    <w:uiPriority w:val="99"/>
    <w:rsid w:val="00BB12DF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BB12DF"/>
  </w:style>
  <w:style w:type="paragraph" w:styleId="a8">
    <w:name w:val="footer"/>
    <w:basedOn w:val="a"/>
    <w:rsid w:val="00BB12D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BB12DF"/>
    <w:pPr>
      <w:jc w:val="both"/>
    </w:pPr>
    <w:rPr>
      <w:sz w:val="28"/>
    </w:rPr>
  </w:style>
  <w:style w:type="paragraph" w:styleId="a9">
    <w:name w:val="Body Text Indent"/>
    <w:basedOn w:val="a"/>
    <w:rsid w:val="00877641"/>
    <w:pPr>
      <w:spacing w:after="120"/>
      <w:ind w:left="283"/>
    </w:pPr>
  </w:style>
  <w:style w:type="paragraph" w:customStyle="1" w:styleId="ConsNormal">
    <w:name w:val="ConsNormal"/>
    <w:rsid w:val="008776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8776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F10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10A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10A5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248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85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211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8122FA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8122FA"/>
    <w:rPr>
      <w:sz w:val="24"/>
    </w:rPr>
  </w:style>
  <w:style w:type="paragraph" w:styleId="ad">
    <w:name w:val="List Paragraph"/>
    <w:basedOn w:val="a"/>
    <w:uiPriority w:val="34"/>
    <w:qFormat/>
    <w:rsid w:val="00BB5DDC"/>
    <w:pPr>
      <w:ind w:left="720"/>
      <w:contextualSpacing/>
    </w:pPr>
    <w:rPr>
      <w:szCs w:val="24"/>
    </w:rPr>
  </w:style>
  <w:style w:type="character" w:customStyle="1" w:styleId="10">
    <w:name w:val="Заголовок 1 Знак"/>
    <w:basedOn w:val="a0"/>
    <w:link w:val="1"/>
    <w:rsid w:val="00DB2068"/>
    <w:rPr>
      <w:b/>
      <w:spacing w:val="80"/>
      <w:sz w:val="52"/>
    </w:rPr>
  </w:style>
  <w:style w:type="character" w:customStyle="1" w:styleId="20">
    <w:name w:val="Заголовок 2 Знак"/>
    <w:basedOn w:val="a0"/>
    <w:link w:val="2"/>
    <w:rsid w:val="00DB2068"/>
    <w:rPr>
      <w:sz w:val="32"/>
    </w:rPr>
  </w:style>
  <w:style w:type="character" w:customStyle="1" w:styleId="30">
    <w:name w:val="Заголовок 3 Знак"/>
    <w:basedOn w:val="a0"/>
    <w:link w:val="3"/>
    <w:rsid w:val="00DB2068"/>
    <w:rPr>
      <w:sz w:val="28"/>
    </w:rPr>
  </w:style>
  <w:style w:type="character" w:customStyle="1" w:styleId="40">
    <w:name w:val="Заголовок 4 Знак"/>
    <w:basedOn w:val="a0"/>
    <w:link w:val="4"/>
    <w:rsid w:val="00DB2068"/>
    <w:rPr>
      <w:b/>
      <w:spacing w:val="40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DF"/>
    <w:rPr>
      <w:sz w:val="24"/>
    </w:rPr>
  </w:style>
  <w:style w:type="paragraph" w:styleId="1">
    <w:name w:val="heading 1"/>
    <w:basedOn w:val="a"/>
    <w:next w:val="a"/>
    <w:link w:val="1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0"/>
    </w:pPr>
    <w:rPr>
      <w:b/>
      <w:spacing w:val="80"/>
      <w:sz w:val="52"/>
    </w:rPr>
  </w:style>
  <w:style w:type="paragraph" w:styleId="2">
    <w:name w:val="heading 2"/>
    <w:basedOn w:val="a"/>
    <w:next w:val="a"/>
    <w:link w:val="2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3"/>
    </w:pPr>
    <w:rPr>
      <w:b/>
      <w:spacing w:val="40"/>
      <w:sz w:val="32"/>
    </w:rPr>
  </w:style>
  <w:style w:type="paragraph" w:styleId="5">
    <w:name w:val="heading 5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outlineLvl w:val="4"/>
    </w:pPr>
    <w:rPr>
      <w:sz w:val="28"/>
    </w:rPr>
  </w:style>
  <w:style w:type="paragraph" w:styleId="6">
    <w:name w:val="heading 6"/>
    <w:basedOn w:val="a"/>
    <w:next w:val="a"/>
    <w:qFormat/>
    <w:rsid w:val="00BB12DF"/>
    <w:pPr>
      <w:keepNext/>
      <w:outlineLvl w:val="5"/>
    </w:pPr>
    <w:rPr>
      <w:sz w:val="32"/>
      <w:u w:val="single"/>
    </w:rPr>
  </w:style>
  <w:style w:type="paragraph" w:styleId="7">
    <w:name w:val="heading 7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spacing w:before="48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BB12DF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BB12DF"/>
    <w:pPr>
      <w:keepNext/>
      <w:tabs>
        <w:tab w:val="left" w:pos="6804"/>
      </w:tabs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12DF"/>
    <w:pPr>
      <w:jc w:val="both"/>
    </w:pPr>
  </w:style>
  <w:style w:type="paragraph" w:styleId="21">
    <w:name w:val="Body Text 2"/>
    <w:basedOn w:val="a"/>
    <w:rsid w:val="00BB12DF"/>
    <w:pPr>
      <w:pBdr>
        <w:left w:val="dashed" w:sz="4" w:space="4" w:color="auto"/>
        <w:bottom w:val="dashed" w:sz="4" w:space="1" w:color="auto"/>
        <w:right w:val="dashed" w:sz="4" w:space="4" w:color="auto"/>
      </w:pBdr>
      <w:spacing w:before="240"/>
    </w:pPr>
  </w:style>
  <w:style w:type="paragraph" w:styleId="a5">
    <w:name w:val="header"/>
    <w:basedOn w:val="a"/>
    <w:link w:val="a6"/>
    <w:uiPriority w:val="99"/>
    <w:rsid w:val="00BB12DF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BB12DF"/>
  </w:style>
  <w:style w:type="paragraph" w:styleId="a8">
    <w:name w:val="footer"/>
    <w:basedOn w:val="a"/>
    <w:rsid w:val="00BB12D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BB12DF"/>
    <w:pPr>
      <w:jc w:val="both"/>
    </w:pPr>
    <w:rPr>
      <w:sz w:val="28"/>
    </w:rPr>
  </w:style>
  <w:style w:type="paragraph" w:styleId="a9">
    <w:name w:val="Body Text Indent"/>
    <w:basedOn w:val="a"/>
    <w:rsid w:val="00877641"/>
    <w:pPr>
      <w:spacing w:after="120"/>
      <w:ind w:left="283"/>
    </w:pPr>
  </w:style>
  <w:style w:type="paragraph" w:customStyle="1" w:styleId="ConsNormal">
    <w:name w:val="ConsNormal"/>
    <w:rsid w:val="008776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8776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F10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10A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10A5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248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85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211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8122FA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8122FA"/>
    <w:rPr>
      <w:sz w:val="24"/>
    </w:rPr>
  </w:style>
  <w:style w:type="paragraph" w:styleId="ad">
    <w:name w:val="List Paragraph"/>
    <w:basedOn w:val="a"/>
    <w:uiPriority w:val="34"/>
    <w:qFormat/>
    <w:rsid w:val="00BB5DDC"/>
    <w:pPr>
      <w:ind w:left="720"/>
      <w:contextualSpacing/>
    </w:pPr>
    <w:rPr>
      <w:szCs w:val="24"/>
    </w:rPr>
  </w:style>
  <w:style w:type="character" w:customStyle="1" w:styleId="10">
    <w:name w:val="Заголовок 1 Знак"/>
    <w:basedOn w:val="a0"/>
    <w:link w:val="1"/>
    <w:rsid w:val="00DB2068"/>
    <w:rPr>
      <w:b/>
      <w:spacing w:val="80"/>
      <w:sz w:val="52"/>
    </w:rPr>
  </w:style>
  <w:style w:type="character" w:customStyle="1" w:styleId="20">
    <w:name w:val="Заголовок 2 Знак"/>
    <w:basedOn w:val="a0"/>
    <w:link w:val="2"/>
    <w:rsid w:val="00DB2068"/>
    <w:rPr>
      <w:sz w:val="32"/>
    </w:rPr>
  </w:style>
  <w:style w:type="character" w:customStyle="1" w:styleId="30">
    <w:name w:val="Заголовок 3 Знак"/>
    <w:basedOn w:val="a0"/>
    <w:link w:val="3"/>
    <w:rsid w:val="00DB2068"/>
    <w:rPr>
      <w:sz w:val="28"/>
    </w:rPr>
  </w:style>
  <w:style w:type="character" w:customStyle="1" w:styleId="40">
    <w:name w:val="Заголовок 4 Знак"/>
    <w:basedOn w:val="a0"/>
    <w:link w:val="4"/>
    <w:rsid w:val="00DB2068"/>
    <w:rPr>
      <w:b/>
      <w:spacing w:val="4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4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1492</Words>
  <Characters>8509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OSDS</Company>
  <LinksUpToDate>false</LinksUpToDate>
  <CharactersWithSpaces>9982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Zabrodina</dc:creator>
  <cp:lastModifiedBy>WORKST003</cp:lastModifiedBy>
  <cp:revision>19</cp:revision>
  <cp:lastPrinted>2019-08-22T09:39:00Z</cp:lastPrinted>
  <dcterms:created xsi:type="dcterms:W3CDTF">2018-01-09T11:34:00Z</dcterms:created>
  <dcterms:modified xsi:type="dcterms:W3CDTF">2019-08-26T13:21:00Z</dcterms:modified>
</cp:coreProperties>
</file>