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00" w:rsidRPr="00132455" w:rsidRDefault="00B128DE" w:rsidP="0089002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35pt;margin-top:4.5pt;width:55.3pt;height:71.95pt;z-index:251659264;mso-wrap-distance-left:9.05pt;mso-wrap-distance-right:9.05pt;mso-position-horizontal-relative:text;mso-position-vertical-relative:text" filled="t">
            <v:fill color2="black"/>
            <v:imagedata r:id="rId9" o:title=""/>
            <w10:wrap type="topAndBottom"/>
          </v:shape>
          <o:OLEObject Type="Embed" ProgID="Microsoft" ShapeID="_x0000_s1026" DrawAspect="Content" ObjectID="_1575894417" r:id="rId10"/>
        </w:pict>
      </w:r>
      <w:r w:rsidR="00002600" w:rsidRPr="00132455">
        <w:rPr>
          <w:sz w:val="28"/>
          <w:szCs w:val="28"/>
        </w:rPr>
        <w:t xml:space="preserve">                                   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РЕСПУБЛИКА   КАРЕЛИЯ</w:t>
      </w:r>
    </w:p>
    <w:p w:rsidR="00002600" w:rsidRPr="00132455" w:rsidRDefault="00002600" w:rsidP="0089002C">
      <w:pPr>
        <w:spacing w:line="276" w:lineRule="auto"/>
        <w:rPr>
          <w:b/>
          <w:sz w:val="28"/>
          <w:szCs w:val="28"/>
        </w:rPr>
      </w:pPr>
      <w:bookmarkStart w:id="0" w:name="_GoBack"/>
      <w:bookmarkEnd w:id="0"/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АДМИНИСТРАЦИЯ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СОРТАВАЛЬСКОГО  МУНИЦИПАЛЬНОГО РАЙОНА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ПОСТАНОВЛЕНИЕ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002600" w:rsidRPr="009808E1" w:rsidRDefault="00D747C3" w:rsidP="0089002C">
      <w:pPr>
        <w:spacing w:line="276" w:lineRule="auto"/>
        <w:rPr>
          <w:b/>
          <w:sz w:val="28"/>
          <w:szCs w:val="28"/>
        </w:rPr>
      </w:pPr>
      <w:r w:rsidRPr="009808E1">
        <w:rPr>
          <w:b/>
          <w:sz w:val="28"/>
          <w:szCs w:val="28"/>
        </w:rPr>
        <w:t xml:space="preserve">от  27 декабря </w:t>
      </w:r>
      <w:r w:rsidR="00002600" w:rsidRPr="009808E1">
        <w:rPr>
          <w:b/>
          <w:sz w:val="28"/>
          <w:szCs w:val="28"/>
        </w:rPr>
        <w:t>201</w:t>
      </w:r>
      <w:r w:rsidRPr="009808E1">
        <w:rPr>
          <w:b/>
          <w:sz w:val="28"/>
          <w:szCs w:val="28"/>
        </w:rPr>
        <w:t>7</w:t>
      </w:r>
      <w:r w:rsidR="00002600" w:rsidRPr="009808E1">
        <w:rPr>
          <w:b/>
          <w:sz w:val="28"/>
          <w:szCs w:val="28"/>
        </w:rPr>
        <w:t xml:space="preserve">г.                                                      </w:t>
      </w:r>
      <w:r w:rsidR="00953AF6" w:rsidRPr="009808E1">
        <w:rPr>
          <w:b/>
          <w:sz w:val="28"/>
          <w:szCs w:val="28"/>
        </w:rPr>
        <w:t xml:space="preserve">          </w:t>
      </w:r>
      <w:r w:rsidR="004C4BC1" w:rsidRPr="009808E1">
        <w:rPr>
          <w:b/>
          <w:sz w:val="28"/>
          <w:szCs w:val="28"/>
        </w:rPr>
        <w:tab/>
      </w:r>
      <w:r w:rsidR="004C4BC1" w:rsidRPr="009808E1">
        <w:rPr>
          <w:b/>
          <w:sz w:val="28"/>
          <w:szCs w:val="28"/>
        </w:rPr>
        <w:tab/>
      </w:r>
      <w:r w:rsidR="00953AF6" w:rsidRPr="009808E1">
        <w:rPr>
          <w:b/>
          <w:sz w:val="28"/>
          <w:szCs w:val="28"/>
        </w:rPr>
        <w:t xml:space="preserve"> </w:t>
      </w:r>
      <w:r w:rsidR="00002600" w:rsidRPr="009808E1">
        <w:rPr>
          <w:b/>
          <w:sz w:val="28"/>
          <w:szCs w:val="28"/>
        </w:rPr>
        <w:t xml:space="preserve"> №</w:t>
      </w:r>
      <w:r w:rsidRPr="009808E1">
        <w:rPr>
          <w:b/>
          <w:sz w:val="28"/>
          <w:szCs w:val="28"/>
        </w:rPr>
        <w:t xml:space="preserve"> 120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132455" w:rsidRDefault="00002600" w:rsidP="009808E1">
      <w:pPr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О внесении изменений в ведомственную целевую программу администрации Сортавальского муниципального района</w:t>
      </w:r>
    </w:p>
    <w:p w:rsidR="003C1919" w:rsidRDefault="00002600" w:rsidP="009808E1">
      <w:pPr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от 14.10.2016 года №113</w:t>
      </w:r>
      <w:r w:rsidR="00132455">
        <w:rPr>
          <w:b/>
          <w:sz w:val="28"/>
          <w:szCs w:val="28"/>
        </w:rPr>
        <w:t xml:space="preserve"> </w:t>
      </w:r>
      <w:r w:rsidRPr="00132455">
        <w:rPr>
          <w:b/>
          <w:sz w:val="28"/>
          <w:szCs w:val="28"/>
        </w:rPr>
        <w:t xml:space="preserve">«Патриотическое воспитание детей </w:t>
      </w:r>
      <w:r w:rsidR="003C1919">
        <w:rPr>
          <w:b/>
          <w:sz w:val="28"/>
          <w:szCs w:val="28"/>
        </w:rPr>
        <w:t xml:space="preserve">                 </w:t>
      </w:r>
      <w:r w:rsidRPr="00132455">
        <w:rPr>
          <w:b/>
          <w:sz w:val="28"/>
          <w:szCs w:val="28"/>
        </w:rPr>
        <w:t>и молодёжи Сортавальского муниципального района</w:t>
      </w:r>
    </w:p>
    <w:p w:rsidR="00002600" w:rsidRPr="00132455" w:rsidRDefault="00002600" w:rsidP="009808E1">
      <w:pPr>
        <w:ind w:firstLine="709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на 2017-2020 годы»</w:t>
      </w:r>
    </w:p>
    <w:p w:rsidR="00002600" w:rsidRPr="00132455" w:rsidRDefault="00002600" w:rsidP="0089002C">
      <w:pPr>
        <w:spacing w:line="276" w:lineRule="auto"/>
        <w:jc w:val="center"/>
        <w:rPr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ab/>
        <w:t xml:space="preserve"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</w:t>
      </w:r>
      <w:r w:rsidR="00953AF6">
        <w:rPr>
          <w:sz w:val="28"/>
          <w:szCs w:val="28"/>
        </w:rPr>
        <w:t xml:space="preserve">             </w:t>
      </w:r>
      <w:r w:rsidRPr="00132455">
        <w:rPr>
          <w:sz w:val="28"/>
          <w:szCs w:val="28"/>
        </w:rPr>
        <w:t>в связи  с экономией средств по результату реализации мероприятий Программы за 2017 год, администрация Сортавальского муниципального района постановляет</w:t>
      </w:r>
      <w:r w:rsidR="00953AF6">
        <w:rPr>
          <w:sz w:val="28"/>
          <w:szCs w:val="28"/>
        </w:rPr>
        <w:t>,</w:t>
      </w:r>
    </w:p>
    <w:p w:rsidR="00002600" w:rsidRPr="00953AF6" w:rsidRDefault="00002600" w:rsidP="0089002C">
      <w:pPr>
        <w:pStyle w:val="a8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53AF6">
        <w:rPr>
          <w:sz w:val="28"/>
          <w:szCs w:val="28"/>
        </w:rPr>
        <w:t>Внести в ведомственную целевую программу администрации Сортавальского муниципального района от 14.10.2016 года №113 «Патриотическое воспитание детей и молодёжи Сортавальского муниципального района на 2017-2020 годы» (далее – Программа) следующие изменения:</w:t>
      </w:r>
    </w:p>
    <w:p w:rsidR="0089002C" w:rsidRDefault="00002600" w:rsidP="0089002C">
      <w:pPr>
        <w:pStyle w:val="a8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9 паспорта Программы «Объёмы и источники финансирования» внести изменения, изложив в следующей редакции:</w:t>
      </w:r>
    </w:p>
    <w:p w:rsidR="00002600" w:rsidRPr="0089002C" w:rsidRDefault="00002600" w:rsidP="0089002C">
      <w:pPr>
        <w:tabs>
          <w:tab w:val="left" w:pos="1276"/>
        </w:tabs>
        <w:spacing w:line="276" w:lineRule="auto"/>
        <w:jc w:val="both"/>
        <w:rPr>
          <w:sz w:val="28"/>
          <w:szCs w:val="28"/>
        </w:rPr>
      </w:pPr>
      <w:r w:rsidRPr="0089002C">
        <w:rPr>
          <w:sz w:val="28"/>
          <w:szCs w:val="28"/>
        </w:rPr>
        <w:t>«Общий объём финансирования Программы из средств бюджета  Сортавальского муниципального района в 2017-2020 годах составит: 233 493,44 рублей, в том числе:</w:t>
      </w:r>
    </w:p>
    <w:p w:rsidR="00002600" w:rsidRPr="000C0D9E" w:rsidRDefault="00002600" w:rsidP="0089002C">
      <w:pPr>
        <w:pStyle w:val="a8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2017 год – 33 717,44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2018 год – 66 592,00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2019 год – 66 592,00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lastRenderedPageBreak/>
        <w:t>на 2020 год – 66 592,00 руб.</w:t>
      </w:r>
    </w:p>
    <w:p w:rsidR="00002600" w:rsidRPr="000C0D9E" w:rsidRDefault="00002600" w:rsidP="0089002C">
      <w:pPr>
        <w:pStyle w:val="a8"/>
        <w:numPr>
          <w:ilvl w:val="1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12 паспорта Программы «Показатели эффективности расходования бюджетных средств» внести изменения, изложив в следующей редакции: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«Расчетный коэффициент эффективности расходования бюджетных средств:</w:t>
      </w:r>
    </w:p>
    <w:p w:rsidR="000C0D9E" w:rsidRPr="00132455" w:rsidRDefault="000C0D9E" w:rsidP="0089002C">
      <w:pPr>
        <w:spacing w:line="276" w:lineRule="auto"/>
        <w:jc w:val="both"/>
        <w:rPr>
          <w:sz w:val="28"/>
          <w:szCs w:val="28"/>
        </w:rPr>
      </w:pPr>
    </w:p>
    <w:p w:rsidR="00002600" w:rsidRDefault="00002600" w:rsidP="0089002C">
      <w:pPr>
        <w:spacing w:line="276" w:lineRule="auto"/>
        <w:jc w:val="center"/>
        <w:rPr>
          <w:sz w:val="28"/>
          <w:szCs w:val="28"/>
        </w:rPr>
      </w:pPr>
      <w:r w:rsidRPr="00132455">
        <w:rPr>
          <w:sz w:val="28"/>
          <w:szCs w:val="28"/>
        </w:rPr>
        <w:t>Е = ЦИ план/ФС факт,</w:t>
      </w:r>
    </w:p>
    <w:p w:rsidR="000C0D9E" w:rsidRPr="00132455" w:rsidRDefault="000C0D9E" w:rsidP="0089002C">
      <w:pPr>
        <w:spacing w:line="276" w:lineRule="auto"/>
        <w:jc w:val="both"/>
        <w:rPr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где ЦИ план - целевые индикаторы, утвержденные Программой;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proofErr w:type="spellStart"/>
      <w:r w:rsidRPr="00132455">
        <w:rPr>
          <w:sz w:val="28"/>
          <w:szCs w:val="28"/>
        </w:rPr>
        <w:t>ФСфакт</w:t>
      </w:r>
      <w:proofErr w:type="spellEnd"/>
      <w:r w:rsidRPr="00132455">
        <w:rPr>
          <w:sz w:val="28"/>
          <w:szCs w:val="28"/>
        </w:rPr>
        <w:t xml:space="preserve"> - фактически затраченные финансовые средства на реализацию мероприятий Программы (тыс. рублей);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1</w:t>
      </w:r>
      <w:proofErr w:type="gramEnd"/>
      <w:r w:rsidR="00002600" w:rsidRPr="001324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="00002600" w:rsidRPr="00132455">
        <w:rPr>
          <w:sz w:val="28"/>
          <w:szCs w:val="28"/>
        </w:rPr>
        <w:t>3100 чел./33 717,44 руб. = 0,092</w:t>
      </w:r>
      <w:r>
        <w:rPr>
          <w:sz w:val="28"/>
          <w:szCs w:val="28"/>
        </w:rPr>
        <w:t xml:space="preserve"> (2017 год);</w:t>
      </w:r>
    </w:p>
    <w:p w:rsidR="000C0D9E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>3200 чел./ 66592,0  руб. = 0,048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2018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Е3 = </w:t>
      </w:r>
      <w:r w:rsidR="00002600" w:rsidRPr="00132455">
        <w:rPr>
          <w:sz w:val="28"/>
          <w:szCs w:val="28"/>
        </w:rPr>
        <w:t>3300 чел./66592,0  руб. = 0,050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2019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>3400 чел./ 66592,0  руб.= 0,051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2020 год</w:t>
      </w:r>
      <w:r>
        <w:rPr>
          <w:sz w:val="28"/>
          <w:szCs w:val="28"/>
        </w:rPr>
        <w:t>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каждого этапа Программы. Соответственно, если показатель эффективности меньше рассчитанного коэффициента, то Программа считается неэффективной».</w:t>
      </w:r>
    </w:p>
    <w:p w:rsidR="00002600" w:rsidRPr="001E264F" w:rsidRDefault="001E264F" w:rsidP="0089002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="00002600" w:rsidRPr="001E264F">
        <w:rPr>
          <w:sz w:val="28"/>
          <w:szCs w:val="28"/>
        </w:rPr>
        <w:t>В Раздел 5 Программы «Финансово</w:t>
      </w:r>
      <w:r w:rsidR="000C0D9E" w:rsidRPr="001E264F">
        <w:rPr>
          <w:sz w:val="28"/>
          <w:szCs w:val="28"/>
        </w:rPr>
        <w:t xml:space="preserve">е обеспечение Программы» внести </w:t>
      </w:r>
      <w:r w:rsidR="00002600" w:rsidRPr="001E264F">
        <w:rPr>
          <w:sz w:val="28"/>
          <w:szCs w:val="28"/>
        </w:rPr>
        <w:t>изменения, изложив в следующей редакции: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«Общий объём финансирования Программы в 2017-2020 годах из средств бюджета  Сортавальского муниципального района составит: 233 493,44 рублей</w:t>
      </w:r>
      <w:r w:rsidR="00E670C8">
        <w:rPr>
          <w:sz w:val="28"/>
          <w:szCs w:val="28"/>
        </w:rPr>
        <w:t>: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2017 год – 33 717,44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2018 год – 66 592,00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2019 год – 66 592,00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2020 год – 66 592,00 рублей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Перечень программных мероприятий на год. Финансово-экономическое обоснование цен на проведение мероприятий в рамках Программы по военно-патриотическому воспитанию молодёжи по Сортавальскому муниципальному району на год. Перечень основных мероприятий – 3 (районная военно-патриотическая игра «Зарница», районная военно-патриотическая игра «Победа», районный конкурс «Безопасное колесо»).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 xml:space="preserve">По </w:t>
      </w:r>
      <w:r w:rsidR="00E670C8">
        <w:rPr>
          <w:sz w:val="28"/>
          <w:szCs w:val="28"/>
        </w:rPr>
        <w:t xml:space="preserve">результату </w:t>
      </w:r>
      <w:r w:rsidRPr="00132455">
        <w:rPr>
          <w:sz w:val="28"/>
          <w:szCs w:val="28"/>
        </w:rPr>
        <w:t xml:space="preserve"> 2017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года 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>на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проведение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мероприятий</w:t>
      </w:r>
      <w:r w:rsidR="00E670C8">
        <w:rPr>
          <w:sz w:val="28"/>
          <w:szCs w:val="28"/>
        </w:rPr>
        <w:t xml:space="preserve"> </w:t>
      </w:r>
      <w:r w:rsidRPr="00132455">
        <w:rPr>
          <w:sz w:val="28"/>
          <w:szCs w:val="28"/>
        </w:rPr>
        <w:t xml:space="preserve"> Программы</w:t>
      </w:r>
      <w:r w:rsidR="00E670C8">
        <w:rPr>
          <w:sz w:val="28"/>
          <w:szCs w:val="28"/>
        </w:rPr>
        <w:t xml:space="preserve">                 (с учетом применения для планового значения </w:t>
      </w:r>
      <w:r w:rsidR="000C0D9E">
        <w:rPr>
          <w:sz w:val="28"/>
          <w:szCs w:val="28"/>
        </w:rPr>
        <w:t>коэффициента</w:t>
      </w:r>
      <w:r w:rsidR="00E670C8">
        <w:rPr>
          <w:sz w:val="28"/>
          <w:szCs w:val="28"/>
        </w:rPr>
        <w:t xml:space="preserve"> инфляции 1,06%):</w:t>
      </w:r>
    </w:p>
    <w:p w:rsidR="00002600" w:rsidRPr="00E670C8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>Районной военно-патриотической игры «Победа» при плановом значении 13</w:t>
      </w:r>
      <w:r w:rsidR="000C0D9E">
        <w:rPr>
          <w:sz w:val="28"/>
          <w:szCs w:val="28"/>
        </w:rPr>
        <w:t> 841,48</w:t>
      </w:r>
      <w:r w:rsidRPr="00E670C8">
        <w:rPr>
          <w:sz w:val="28"/>
          <w:szCs w:val="28"/>
        </w:rPr>
        <w:t xml:space="preserve"> рублей,  фактически было израсходовано 10 233,0 рублей;</w:t>
      </w:r>
    </w:p>
    <w:p w:rsidR="00002600" w:rsidRPr="00E670C8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 xml:space="preserve">Районной игры «Безопасное колесо» при плановом значении </w:t>
      </w:r>
      <w:r w:rsidR="000C0D9E">
        <w:rPr>
          <w:sz w:val="28"/>
          <w:szCs w:val="28"/>
        </w:rPr>
        <w:t>13 466,24</w:t>
      </w:r>
      <w:r w:rsidRPr="00E670C8">
        <w:rPr>
          <w:sz w:val="28"/>
          <w:szCs w:val="28"/>
        </w:rPr>
        <w:t xml:space="preserve"> рублей,  фактически был</w:t>
      </w:r>
      <w:r w:rsidR="000C0D9E">
        <w:rPr>
          <w:sz w:val="28"/>
          <w:szCs w:val="28"/>
        </w:rPr>
        <w:t>о израсходовано 12 700,0 рублей.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не состоялось направление команд-победителей на Республиканские этапы игр: «Зарница», «Победа», «Безопасное колесо» в г. Петрозаводск, экономия средств составила 28 500,00 рублей. Итого общая сумма экономии по результату 2017 года составила 32 874,72 рублей.</w:t>
      </w:r>
      <w:r w:rsidR="00002600" w:rsidRPr="00132455">
        <w:rPr>
          <w:sz w:val="28"/>
          <w:szCs w:val="28"/>
        </w:rPr>
        <w:tab/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Финансовые затраты на реализацию мероприятий Программы, а также обоснование стоимости товаров, необходимого их количества на мероприятия прилагаются».</w:t>
      </w:r>
    </w:p>
    <w:p w:rsidR="00002600" w:rsidRPr="001E264F" w:rsidRDefault="00740D17" w:rsidP="0089002C">
      <w:pPr>
        <w:pStyle w:val="a8"/>
        <w:numPr>
          <w:ilvl w:val="0"/>
          <w:numId w:val="9"/>
        </w:numPr>
        <w:spacing w:line="276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</w:t>
      </w:r>
      <w:r w:rsidR="00002600" w:rsidRPr="001E264F">
        <w:rPr>
          <w:sz w:val="28"/>
          <w:szCs w:val="28"/>
        </w:rPr>
        <w:t>остановление на официальном сайте администрации в сети Интернет.</w:t>
      </w:r>
    </w:p>
    <w:p w:rsidR="00002600" w:rsidRPr="001E264F" w:rsidRDefault="00002600" w:rsidP="0089002C">
      <w:pPr>
        <w:pStyle w:val="a8"/>
        <w:numPr>
          <w:ilvl w:val="0"/>
          <w:numId w:val="9"/>
        </w:numPr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 w:rsidRPr="001E264F">
        <w:rPr>
          <w:sz w:val="28"/>
          <w:szCs w:val="28"/>
        </w:rPr>
        <w:t>Контроль за</w:t>
      </w:r>
      <w:proofErr w:type="gramEnd"/>
      <w:r w:rsidRPr="001E264F">
        <w:rPr>
          <w:sz w:val="28"/>
          <w:szCs w:val="28"/>
        </w:rPr>
        <w:t xml:space="preserve"> выполнением настоящего постано</w:t>
      </w:r>
      <w:r w:rsidR="001E264F">
        <w:rPr>
          <w:sz w:val="28"/>
          <w:szCs w:val="28"/>
        </w:rPr>
        <w:t>вления возложить на заместителя г</w:t>
      </w:r>
      <w:r w:rsidRPr="001E264F">
        <w:rPr>
          <w:sz w:val="28"/>
          <w:szCs w:val="28"/>
        </w:rPr>
        <w:t xml:space="preserve">лавы администрации по социальной политике </w:t>
      </w:r>
      <w:r w:rsidR="001E264F">
        <w:rPr>
          <w:sz w:val="28"/>
          <w:szCs w:val="28"/>
        </w:rPr>
        <w:t>(Макарова Н.В.)</w:t>
      </w:r>
      <w:r w:rsidR="0089002C">
        <w:rPr>
          <w:sz w:val="28"/>
          <w:szCs w:val="28"/>
        </w:rPr>
        <w:t>.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</w:p>
    <w:p w:rsidR="001E264F" w:rsidRDefault="001E264F" w:rsidP="0089002C">
      <w:pPr>
        <w:spacing w:line="276" w:lineRule="auto"/>
        <w:jc w:val="both"/>
        <w:rPr>
          <w:sz w:val="28"/>
          <w:szCs w:val="28"/>
        </w:rPr>
      </w:pPr>
    </w:p>
    <w:p w:rsidR="0089002C" w:rsidRDefault="0089002C" w:rsidP="0089002C">
      <w:pPr>
        <w:spacing w:line="276" w:lineRule="auto"/>
        <w:jc w:val="both"/>
        <w:rPr>
          <w:sz w:val="28"/>
          <w:szCs w:val="28"/>
        </w:rPr>
      </w:pPr>
    </w:p>
    <w:p w:rsidR="00002600" w:rsidRPr="00132455" w:rsidRDefault="001E264F" w:rsidP="0089002C">
      <w:pPr>
        <w:spacing w:line="276" w:lineRule="auto"/>
        <w:jc w:val="both"/>
        <w:rPr>
          <w:sz w:val="28"/>
          <w:szCs w:val="28"/>
        </w:rPr>
        <w:sectPr w:rsidR="00002600" w:rsidRPr="00132455" w:rsidSect="0090070A">
          <w:headerReference w:type="default" r:id="rId11"/>
          <w:pgSz w:w="12240" w:h="15840"/>
          <w:pgMar w:top="-439" w:right="851" w:bottom="426" w:left="1701" w:header="0" w:footer="0" w:gutter="0"/>
          <w:cols w:space="720"/>
          <w:titlePg/>
          <w:docGrid w:linePitch="600" w:charSpace="40960"/>
        </w:sectPr>
      </w:pPr>
      <w:r>
        <w:rPr>
          <w:sz w:val="28"/>
          <w:szCs w:val="28"/>
        </w:rPr>
        <w:t>Глава</w:t>
      </w:r>
      <w:r w:rsidR="00002600" w:rsidRPr="00132455">
        <w:rPr>
          <w:sz w:val="28"/>
          <w:szCs w:val="28"/>
        </w:rPr>
        <w:t xml:space="preserve"> администрации</w:t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</w:p>
    <w:p w:rsidR="002B5CBF" w:rsidRPr="00132455" w:rsidRDefault="002B5CBF" w:rsidP="0089002C">
      <w:pPr>
        <w:spacing w:line="276" w:lineRule="auto"/>
        <w:jc w:val="both"/>
        <w:rPr>
          <w:sz w:val="28"/>
          <w:szCs w:val="28"/>
        </w:rPr>
      </w:pPr>
    </w:p>
    <w:sectPr w:rsidR="002B5CBF" w:rsidRPr="00132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8DE" w:rsidRDefault="00B128DE">
      <w:r>
        <w:separator/>
      </w:r>
    </w:p>
  </w:endnote>
  <w:endnote w:type="continuationSeparator" w:id="0">
    <w:p w:rsidR="00B128DE" w:rsidRDefault="00B1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8DE" w:rsidRDefault="00B128DE">
      <w:r>
        <w:separator/>
      </w:r>
    </w:p>
  </w:footnote>
  <w:footnote w:type="continuationSeparator" w:id="0">
    <w:p w:rsidR="00B128DE" w:rsidRDefault="00B12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7EE" w:rsidRDefault="00E670C8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A3E40C" wp14:editId="56704F30">
              <wp:simplePos x="0" y="0"/>
              <wp:positionH relativeFrom="page">
                <wp:posOffset>7348220</wp:posOffset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7EE" w:rsidRDefault="00B128DE">
                          <w:pPr>
                            <w:pStyle w:val="a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78.6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" stroked="f">
              <v:fill opacity="0"/>
              <v:textbox inset="0,0,0,0">
                <w:txbxContent>
                  <w:p w:rsidR="003127EE" w:rsidRDefault="009A2787">
                    <w:pPr>
                      <w:pStyle w:val="a4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E0F6F6D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3782EFC"/>
    <w:multiLevelType w:val="hybridMultilevel"/>
    <w:tmpl w:val="8BD60A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276F4"/>
    <w:multiLevelType w:val="hybridMultilevel"/>
    <w:tmpl w:val="4AA61018"/>
    <w:lvl w:ilvl="0" w:tplc="AF82A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FB5EC2"/>
    <w:multiLevelType w:val="hybridMultilevel"/>
    <w:tmpl w:val="0BF053DC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65DFD"/>
    <w:multiLevelType w:val="hybridMultilevel"/>
    <w:tmpl w:val="0D8AD5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A3F0D"/>
    <w:multiLevelType w:val="hybridMultilevel"/>
    <w:tmpl w:val="23223F3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242118"/>
    <w:multiLevelType w:val="hybridMultilevel"/>
    <w:tmpl w:val="88744B40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743684"/>
    <w:multiLevelType w:val="multilevel"/>
    <w:tmpl w:val="27F09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1F1809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C9B0EBC"/>
    <w:multiLevelType w:val="hybridMultilevel"/>
    <w:tmpl w:val="9DF68F80"/>
    <w:lvl w:ilvl="0" w:tplc="AF0614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B26098"/>
    <w:multiLevelType w:val="hybridMultilevel"/>
    <w:tmpl w:val="C6ECF81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F77BE"/>
    <w:multiLevelType w:val="hybridMultilevel"/>
    <w:tmpl w:val="28AEDFA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A607E5"/>
    <w:multiLevelType w:val="hybridMultilevel"/>
    <w:tmpl w:val="5E5C5664"/>
    <w:lvl w:ilvl="0" w:tplc="D4043A5C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3"/>
  </w:num>
  <w:num w:numId="6">
    <w:abstractNumId w:val="12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0CC"/>
    <w:rsid w:val="00002600"/>
    <w:rsid w:val="000C0D9E"/>
    <w:rsid w:val="000F70CC"/>
    <w:rsid w:val="00114C74"/>
    <w:rsid w:val="00132455"/>
    <w:rsid w:val="001E264F"/>
    <w:rsid w:val="001E65DC"/>
    <w:rsid w:val="002B5CBF"/>
    <w:rsid w:val="003C1919"/>
    <w:rsid w:val="004C4BC1"/>
    <w:rsid w:val="00740D17"/>
    <w:rsid w:val="0089002C"/>
    <w:rsid w:val="0090070A"/>
    <w:rsid w:val="00953AF6"/>
    <w:rsid w:val="009808E1"/>
    <w:rsid w:val="009A2787"/>
    <w:rsid w:val="009F587C"/>
    <w:rsid w:val="00AA7AA8"/>
    <w:rsid w:val="00B128DE"/>
    <w:rsid w:val="00D747C3"/>
    <w:rsid w:val="00E6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C3BB86C-E5F8-453B-8F0F-F1807DECC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13</cp:revision>
  <cp:lastPrinted>2017-12-20T12:14:00Z</cp:lastPrinted>
  <dcterms:created xsi:type="dcterms:W3CDTF">2017-12-20T09:38:00Z</dcterms:created>
  <dcterms:modified xsi:type="dcterms:W3CDTF">2017-12-27T12:41:00Z</dcterms:modified>
</cp:coreProperties>
</file>