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329" w:rsidRDefault="00132517" w:rsidP="005F6329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 w:rsidRPr="00132517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8240">
            <v:imagedata r:id="rId5" o:title=""/>
            <w10:wrap type="topAndBottom"/>
          </v:shape>
          <o:OLEObject Type="Embed" ProgID="Unknown" ShapeID="_x0000_s1026" DrawAspect="Content" ObjectID="_1567503367" r:id="rId6"/>
        </w:pict>
      </w:r>
    </w:p>
    <w:p w:rsidR="005F6329" w:rsidRPr="006A5C67" w:rsidRDefault="005F6329" w:rsidP="005F632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5F6329" w:rsidRPr="006A5C67" w:rsidRDefault="005F6329" w:rsidP="005F632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F6329" w:rsidRPr="006A5C67" w:rsidRDefault="005F6329" w:rsidP="005F632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5F6329" w:rsidRPr="006A5C67" w:rsidRDefault="005F6329" w:rsidP="005F632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5F6329" w:rsidRPr="006A5C67" w:rsidRDefault="005F6329" w:rsidP="005F6329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5F6329" w:rsidRPr="006A5C67" w:rsidRDefault="005F6329" w:rsidP="005F6329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5F6329" w:rsidRPr="00932E29" w:rsidRDefault="005F6329" w:rsidP="005F632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___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_______</w:t>
      </w:r>
      <w:r w:rsidRPr="00932E29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17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>
        <w:rPr>
          <w:rFonts w:ascii="Times New Roman" w:hAnsi="Times New Roman"/>
          <w:sz w:val="28"/>
          <w:szCs w:val="28"/>
        </w:rPr>
        <w:tab/>
        <w:t xml:space="preserve">    № ____</w:t>
      </w:r>
      <w:r w:rsidRPr="00932E29">
        <w:rPr>
          <w:rFonts w:ascii="Times New Roman" w:hAnsi="Times New Roman"/>
          <w:sz w:val="28"/>
          <w:szCs w:val="28"/>
        </w:rPr>
        <w:t xml:space="preserve"> </w:t>
      </w:r>
    </w:p>
    <w:p w:rsidR="005F6329" w:rsidRPr="006A5C67" w:rsidRDefault="005F6329" w:rsidP="005F6329">
      <w:pPr>
        <w:rPr>
          <w:rFonts w:ascii="Times New Roman" w:hAnsi="Times New Roman"/>
          <w:szCs w:val="24"/>
        </w:rPr>
      </w:pPr>
    </w:p>
    <w:p w:rsidR="005F6329" w:rsidRDefault="005F6329" w:rsidP="005F6329">
      <w:pPr>
        <w:jc w:val="center"/>
        <w:rPr>
          <w:rFonts w:ascii="Times New Roman" w:hAnsi="Times New Roman"/>
          <w:b/>
          <w:sz w:val="28"/>
          <w:szCs w:val="28"/>
        </w:rPr>
      </w:pPr>
      <w:r w:rsidRPr="005F6329">
        <w:rPr>
          <w:rFonts w:ascii="Times New Roman" w:hAnsi="Times New Roman"/>
          <w:b/>
          <w:sz w:val="28"/>
          <w:szCs w:val="28"/>
        </w:rPr>
        <w:t>Об утверждении Порядка осуществления муниципальных заимствований в Сортавальском муниципальном районе</w:t>
      </w:r>
    </w:p>
    <w:p w:rsidR="005F6329" w:rsidRDefault="005F6329" w:rsidP="005F6329">
      <w:pPr>
        <w:jc w:val="center"/>
        <w:rPr>
          <w:rFonts w:ascii="Times New Roman" w:hAnsi="Times New Roman"/>
          <w:b/>
          <w:sz w:val="28"/>
          <w:szCs w:val="28"/>
        </w:rPr>
      </w:pPr>
    </w:p>
    <w:p w:rsidR="005F6329" w:rsidRDefault="005F6329" w:rsidP="00DE0FC6">
      <w:pPr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DE0FC6">
        <w:rPr>
          <w:rFonts w:ascii="Times New Roman" w:hAnsi="Times New Roman"/>
          <w:sz w:val="28"/>
          <w:szCs w:val="28"/>
        </w:rPr>
        <w:t>В соответствии с положениями Бюджетного кодекса Российской Федерации</w:t>
      </w:r>
      <w:r w:rsidR="00DE0FC6" w:rsidRPr="00DE0FC6">
        <w:rPr>
          <w:rFonts w:ascii="Times New Roman" w:hAnsi="Times New Roman"/>
          <w:sz w:val="28"/>
          <w:szCs w:val="28"/>
        </w:rPr>
        <w:t>, статьей 64 Федерального закона от 06.10.2003 года № 131-ФЗ «Об общих принципах организации местного самоуправления в Российской Федерации», пункта 11 статьи 3 Положения о бюджетном процессе в Сортавальском муниципальном районе, утвержденного решением Совета Сортавальского муниципального района от 24.12.2015 года № 171</w:t>
      </w:r>
      <w:r w:rsidR="00DE0FC6">
        <w:rPr>
          <w:rFonts w:ascii="Times New Roman" w:hAnsi="Times New Roman"/>
          <w:sz w:val="28"/>
          <w:szCs w:val="28"/>
        </w:rPr>
        <w:t>, администрация Сортавальского муниципального района постановляет:</w:t>
      </w:r>
      <w:proofErr w:type="gramEnd"/>
    </w:p>
    <w:p w:rsidR="00DE0FC6" w:rsidRDefault="00DE0FC6" w:rsidP="00DE0FC6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E0FC6" w:rsidRDefault="00DE0FC6" w:rsidP="00DE0FC6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E0FC6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Утвердить прилагаемый Порядок </w:t>
      </w:r>
      <w:r w:rsidRPr="00DE0FC6">
        <w:rPr>
          <w:rFonts w:ascii="Times New Roman" w:hAnsi="Times New Roman"/>
          <w:sz w:val="28"/>
          <w:szCs w:val="28"/>
        </w:rPr>
        <w:t>осуществления муниципальных заимствований в Сортавальском муниципальном районе</w:t>
      </w:r>
      <w:r>
        <w:rPr>
          <w:rFonts w:ascii="Times New Roman" w:hAnsi="Times New Roman"/>
          <w:sz w:val="28"/>
          <w:szCs w:val="28"/>
        </w:rPr>
        <w:t>.</w:t>
      </w:r>
    </w:p>
    <w:p w:rsidR="00DE0FC6" w:rsidRPr="00DE0FC6" w:rsidRDefault="00DE0FC6" w:rsidP="00DE0FC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/>
          <w:sz w:val="28"/>
          <w:szCs w:val="28"/>
        </w:rPr>
        <w:t xml:space="preserve"> настоящее Постановление </w:t>
      </w:r>
      <w:r w:rsidRPr="00DE0FC6">
        <w:rPr>
          <w:rFonts w:ascii="Times New Roman" w:hAnsi="Times New Roman"/>
          <w:sz w:val="28"/>
          <w:szCs w:val="28"/>
        </w:rPr>
        <w:t>на официальном сайте администрации Сортавальского муниципального района в сети Интернет</w:t>
      </w:r>
      <w:r>
        <w:rPr>
          <w:rFonts w:ascii="Times New Roman" w:hAnsi="Times New Roman"/>
          <w:sz w:val="28"/>
          <w:szCs w:val="28"/>
        </w:rPr>
        <w:t>.</w:t>
      </w:r>
    </w:p>
    <w:p w:rsidR="005F6329" w:rsidRPr="00C31BAE" w:rsidRDefault="005F6329" w:rsidP="005F6329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:rsidR="005F6329" w:rsidRPr="00E5605C" w:rsidRDefault="005F6329" w:rsidP="005F6329">
      <w:pPr>
        <w:autoSpaceDE w:val="0"/>
        <w:autoSpaceDN w:val="0"/>
        <w:adjustRightInd w:val="0"/>
        <w:ind w:firstLine="540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5F6329" w:rsidRPr="006A5C67" w:rsidRDefault="005F6329" w:rsidP="005F6329">
      <w:pPr>
        <w:ind w:firstLine="546"/>
        <w:jc w:val="both"/>
        <w:rPr>
          <w:rFonts w:ascii="Times New Roman" w:hAnsi="Times New Roman"/>
          <w:b/>
          <w:szCs w:val="24"/>
        </w:rPr>
      </w:pPr>
    </w:p>
    <w:p w:rsidR="005F6329" w:rsidRPr="006A5C67" w:rsidRDefault="005F6329" w:rsidP="005F632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F6329" w:rsidRPr="006A5C67" w:rsidRDefault="005F6329" w:rsidP="005F632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F6329" w:rsidRPr="006A5C67" w:rsidRDefault="005F6329" w:rsidP="005F632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</w:t>
      </w:r>
      <w:r w:rsidRPr="006A5C67"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 w:rsidRPr="006A5C67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5F6329" w:rsidRDefault="005F6329" w:rsidP="005F6329"/>
    <w:p w:rsidR="005F6329" w:rsidRDefault="005F6329" w:rsidP="005F6329"/>
    <w:p w:rsidR="0050567A" w:rsidRDefault="0050567A"/>
    <w:p w:rsidR="00DE0FC6" w:rsidRDefault="00DE0FC6"/>
    <w:p w:rsidR="00DE0FC6" w:rsidRDefault="00DE0FC6"/>
    <w:p w:rsidR="00DE0FC6" w:rsidRDefault="00DE0FC6"/>
    <w:p w:rsidR="00DE0FC6" w:rsidRDefault="00DE0FC6"/>
    <w:p w:rsidR="00DE0FC6" w:rsidRDefault="00DE0FC6"/>
    <w:p w:rsidR="00DE0FC6" w:rsidRDefault="00DE0FC6"/>
    <w:p w:rsidR="00DE0FC6" w:rsidRDefault="00DE0FC6"/>
    <w:p w:rsidR="00DE0FC6" w:rsidRDefault="00DE0FC6"/>
    <w:p w:rsidR="00DE0FC6" w:rsidRDefault="00DE0FC6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                                                           УТВЕРЖДЕНО</w:t>
      </w:r>
    </w:p>
    <w:p w:rsidR="00DE0FC6" w:rsidRDefault="00DE0FC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Постановлением администрации</w:t>
      </w:r>
    </w:p>
    <w:p w:rsidR="00DE0FC6" w:rsidRDefault="00DE0FC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Сортавальского муниципального района</w:t>
      </w:r>
    </w:p>
    <w:p w:rsidR="00DE0FC6" w:rsidRDefault="00DE0FC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от «___» _________ 2017 года № ____</w:t>
      </w:r>
    </w:p>
    <w:p w:rsidR="00DE0FC6" w:rsidRDefault="00DE0FC6">
      <w:pPr>
        <w:rPr>
          <w:rFonts w:ascii="Times New Roman" w:hAnsi="Times New Roman"/>
        </w:rPr>
      </w:pPr>
    </w:p>
    <w:p w:rsidR="00DE0FC6" w:rsidRDefault="00DE0FC6" w:rsidP="00DE0FC6">
      <w:pPr>
        <w:jc w:val="center"/>
        <w:rPr>
          <w:rFonts w:ascii="Times New Roman" w:hAnsi="Times New Roman"/>
          <w:b/>
          <w:sz w:val="28"/>
          <w:szCs w:val="28"/>
        </w:rPr>
      </w:pPr>
      <w:r w:rsidRPr="005F6329">
        <w:rPr>
          <w:rFonts w:ascii="Times New Roman" w:hAnsi="Times New Roman"/>
          <w:b/>
          <w:sz w:val="28"/>
          <w:szCs w:val="28"/>
        </w:rPr>
        <w:t>Поряд</w:t>
      </w:r>
      <w:r>
        <w:rPr>
          <w:rFonts w:ascii="Times New Roman" w:hAnsi="Times New Roman"/>
          <w:b/>
          <w:sz w:val="28"/>
          <w:szCs w:val="28"/>
        </w:rPr>
        <w:t>о</w:t>
      </w:r>
      <w:r w:rsidRPr="005F6329">
        <w:rPr>
          <w:rFonts w:ascii="Times New Roman" w:hAnsi="Times New Roman"/>
          <w:b/>
          <w:sz w:val="28"/>
          <w:szCs w:val="28"/>
        </w:rPr>
        <w:t>к</w:t>
      </w:r>
    </w:p>
    <w:p w:rsidR="00DE0FC6" w:rsidRDefault="00DE0FC6" w:rsidP="00DE0FC6">
      <w:pPr>
        <w:jc w:val="center"/>
        <w:rPr>
          <w:rFonts w:ascii="Times New Roman" w:hAnsi="Times New Roman"/>
          <w:b/>
          <w:sz w:val="28"/>
          <w:szCs w:val="28"/>
        </w:rPr>
      </w:pPr>
      <w:r w:rsidRPr="005F6329">
        <w:rPr>
          <w:rFonts w:ascii="Times New Roman" w:hAnsi="Times New Roman"/>
          <w:b/>
          <w:sz w:val="28"/>
          <w:szCs w:val="28"/>
        </w:rPr>
        <w:t>осуществления муниципальных заимствований в Сортавальском муниципальном районе</w:t>
      </w:r>
    </w:p>
    <w:p w:rsidR="00C8630E" w:rsidRDefault="00C8630E" w:rsidP="00DE0FC6">
      <w:pPr>
        <w:jc w:val="center"/>
        <w:rPr>
          <w:rFonts w:ascii="Times New Roman" w:hAnsi="Times New Roman"/>
          <w:b/>
          <w:sz w:val="28"/>
          <w:szCs w:val="28"/>
        </w:rPr>
      </w:pPr>
    </w:p>
    <w:p w:rsidR="00C8630E" w:rsidRDefault="00C8630E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C8630E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30E">
        <w:rPr>
          <w:rFonts w:ascii="Times New Roman" w:hAnsi="Times New Roman"/>
          <w:sz w:val="28"/>
          <w:szCs w:val="28"/>
        </w:rPr>
        <w:t>Настоящий Порядок осуществления муниципальных заимствований в Сортавальском муниципальном районе (далее по тексту – Порядок), определяет основные принципы муниципальных заимствований, обслуживания и управления муниципальным долгом в Сортавальском муниципальном районе</w:t>
      </w:r>
      <w:r>
        <w:rPr>
          <w:rFonts w:ascii="Times New Roman" w:hAnsi="Times New Roman"/>
          <w:sz w:val="28"/>
          <w:szCs w:val="28"/>
        </w:rPr>
        <w:t>.</w:t>
      </w:r>
    </w:p>
    <w:p w:rsidR="00C8630E" w:rsidRDefault="00C8630E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8630E" w:rsidRDefault="00C8630E" w:rsidP="00C8630E">
      <w:pPr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Общие положения</w:t>
      </w:r>
    </w:p>
    <w:p w:rsidR="00C8630E" w:rsidRDefault="00C8630E" w:rsidP="00C8630E">
      <w:pPr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C8630E" w:rsidRDefault="00C8630E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Понятия и термины, используемые в настоящем Порядке, применяются в значении, установленном законодательством Российской Федерации.</w:t>
      </w:r>
    </w:p>
    <w:p w:rsidR="00C8630E" w:rsidRDefault="00C8630E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Долговые обязательства Сортавальского муниципального района могут осуществляться в виде обязательств </w:t>
      </w:r>
      <w:proofErr w:type="gramStart"/>
      <w:r>
        <w:rPr>
          <w:rFonts w:ascii="Times New Roman" w:hAnsi="Times New Roman"/>
          <w:sz w:val="28"/>
          <w:szCs w:val="28"/>
        </w:rPr>
        <w:t>по</w:t>
      </w:r>
      <w:proofErr w:type="gramEnd"/>
      <w:r>
        <w:rPr>
          <w:rFonts w:ascii="Times New Roman" w:hAnsi="Times New Roman"/>
          <w:sz w:val="28"/>
          <w:szCs w:val="28"/>
        </w:rPr>
        <w:t>:</w:t>
      </w:r>
    </w:p>
    <w:p w:rsidR="00C8630E" w:rsidRDefault="00C8630E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ценным бумагам Сортавальского муниципального района (муниципальным ценным бумагам);</w:t>
      </w:r>
    </w:p>
    <w:p w:rsidR="00C8630E" w:rsidRDefault="00C8630E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бюджетным кредитам, привлеченным в бюджет Сортавальского муниципального района от других бюджетов бюджетной системы Российской Федерации;</w:t>
      </w:r>
    </w:p>
    <w:p w:rsidR="00C8630E" w:rsidRDefault="00C8630E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кредитам, полученным Сортавальским муниципальным районом от кредитных организаций;</w:t>
      </w:r>
    </w:p>
    <w:p w:rsidR="00C8630E" w:rsidRDefault="00C8630E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гарантиям Сортавальского муниципального района (муниципальным гарантиям);</w:t>
      </w:r>
    </w:p>
    <w:p w:rsidR="00C8630E" w:rsidRDefault="00BE4FD9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Долговые обязательства Сортавальского муниципального района не могут существовать в иных видах, за исключением предусмотренных настоящим пунктом.</w:t>
      </w:r>
    </w:p>
    <w:p w:rsidR="00BE4FD9" w:rsidRDefault="00BE4FD9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В объем муниципального долга включаются:</w:t>
      </w:r>
    </w:p>
    <w:p w:rsidR="00BE4FD9" w:rsidRDefault="00BE4FD9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номинальная сумма долга по муниципальным ценным бумагам;</w:t>
      </w:r>
    </w:p>
    <w:p w:rsidR="00BE4FD9" w:rsidRDefault="00BE4FD9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объем основного долга по кредитам, полученным Сортавальским муниципальным районом от кредитных организаций;</w:t>
      </w:r>
    </w:p>
    <w:p w:rsidR="00BE4FD9" w:rsidRDefault="00BE4FD9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объем основного долга по бюджетным кредитам, полученным в бюджет Сортавальского муниципального района;</w:t>
      </w:r>
    </w:p>
    <w:p w:rsidR="00BE4FD9" w:rsidRDefault="00BE4FD9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объем обязательств по муниципальным гарантиям;</w:t>
      </w:r>
    </w:p>
    <w:p w:rsidR="00BE4FD9" w:rsidRDefault="00BE4FD9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объем иных (за исключением указанных) непогашенных долговых обязательств Сортавальского муниципального района.</w:t>
      </w:r>
    </w:p>
    <w:p w:rsidR="00BE4FD9" w:rsidRDefault="00BE4FD9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5. Долговые обязательства Сортавальского муниципального района могут быть краткосрочными (менее года), среднесрочными (от одного года до пяти лет) и долгосрочными (от пяти до десяти лет включительно).</w:t>
      </w:r>
    </w:p>
    <w:p w:rsidR="00BE4FD9" w:rsidRDefault="00BE4FD9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Решение о целях, формах и суммах заимствований принимается Администрацией Сортавальского муниципального района.</w:t>
      </w:r>
    </w:p>
    <w:p w:rsidR="00BE4FD9" w:rsidRDefault="00BE4FD9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От имени Сортавальского муниципального района право осуществления муниципальных заимствований и предоставления муниципальных гарантий принадлежит Администрации Сортавальского муниципального района.</w:t>
      </w:r>
    </w:p>
    <w:p w:rsidR="00BE4FD9" w:rsidRDefault="00BE4FD9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Под муниципальными заимствованиями понимаются муниципальные займы, осуществляемые путем выпуска ценных бумаг от имени Сортавальского муниципального района, и кредиты, привлекаемые в соответствии с Бюджетным кодексом Российской Федерации в бюджет Сортавальского муниципального района от других бюджетов </w:t>
      </w:r>
      <w:r w:rsidR="001F074E">
        <w:rPr>
          <w:rFonts w:ascii="Times New Roman" w:hAnsi="Times New Roman"/>
          <w:sz w:val="28"/>
          <w:szCs w:val="28"/>
        </w:rPr>
        <w:t>бюджетной системы Российской Федерации и от кредитных организаций, по которым возникают муниципальные долговые обязательства.</w:t>
      </w:r>
      <w:proofErr w:type="gramEnd"/>
    </w:p>
    <w:p w:rsidR="001F074E" w:rsidRDefault="001F074E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Муниципальная гарантия – вид долгового обязательства, в силу которого Сортавальский муниципальный район (гарант) обязан при наступлении предусмотренного в гарантии с</w:t>
      </w:r>
      <w:r w:rsidR="00D72FBD">
        <w:rPr>
          <w:rFonts w:ascii="Times New Roman" w:hAnsi="Times New Roman"/>
          <w:sz w:val="28"/>
          <w:szCs w:val="28"/>
        </w:rPr>
        <w:t>обытия (гарантийного случая) уплатить лицу, в пользу которого представлена гарантия (бенефициару), по его письменному требованию определенную в обязательстве денежную сумму за счет средств бюджета Сортавальского муниципального района в соответствии с условиями даваемого гарантом обязательства отвечать за исполнение третьим лицом (принципалом) его обязательств</w:t>
      </w:r>
      <w:proofErr w:type="gramEnd"/>
      <w:r w:rsidR="00D72FBD">
        <w:rPr>
          <w:rFonts w:ascii="Times New Roman" w:hAnsi="Times New Roman"/>
          <w:sz w:val="28"/>
          <w:szCs w:val="28"/>
        </w:rPr>
        <w:t xml:space="preserve"> перед бенефициаром.</w:t>
      </w:r>
    </w:p>
    <w:p w:rsidR="00CF7FE8" w:rsidRDefault="00D72FBD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Сортавальский муниципальный район не несет ответственности по долговым обязательствам Российской Федерации, субъектов Российской Федерации и иных муниципальных образований, если указанные обязательства не были гарантированы Сортавальским муниципальным районом</w:t>
      </w:r>
      <w:r w:rsidR="00CF7FE8">
        <w:rPr>
          <w:rFonts w:ascii="Times New Roman" w:hAnsi="Times New Roman"/>
          <w:sz w:val="28"/>
          <w:szCs w:val="28"/>
        </w:rPr>
        <w:t>.</w:t>
      </w:r>
    </w:p>
    <w:p w:rsidR="00CF7FE8" w:rsidRDefault="00CF7FE8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72FBD" w:rsidRDefault="00CF7FE8" w:rsidP="00CF7FE8">
      <w:pPr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 осуществления муниципальных заимствований</w:t>
      </w:r>
    </w:p>
    <w:p w:rsidR="00CF7FE8" w:rsidRDefault="00CF7FE8" w:rsidP="00CF7FE8">
      <w:pPr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CF7FE8" w:rsidRDefault="00CF7FE8" w:rsidP="00CF7FE8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Муниципальные заимствования Сортавальского муниципального района осуществляются в целях финансирования дефицита бюджета, а также для погашения долговых обязательств Сортавальского муниципального района.</w:t>
      </w:r>
    </w:p>
    <w:p w:rsidR="00CF7FE8" w:rsidRDefault="00CF7FE8" w:rsidP="00CF7FE8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Муниципальные заимствования осуществляются на основании программы муниципальных заимствований Сортавальского муниципального района, которая представляется </w:t>
      </w:r>
      <w:r w:rsidR="00C41D73">
        <w:rPr>
          <w:rFonts w:ascii="Times New Roman" w:hAnsi="Times New Roman"/>
          <w:sz w:val="28"/>
          <w:szCs w:val="28"/>
        </w:rPr>
        <w:t>Администрацией Сортавальского муниципального района Совету Сортавальского муниципального района в виде приложения к проекту решения о бюджете Сортавальского муниципального района на очередной финансовый год и плановый период (очередной финансовый год).</w:t>
      </w:r>
    </w:p>
    <w:p w:rsidR="00C41D73" w:rsidRDefault="00C41D73" w:rsidP="00CF7FE8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11. Программа муниципальных заимствований Сортавальского муниципального района на очередной финансовый год и плановый период представляет собой перечень всех внутренних муниципальных заимствований с указанием объема привлечения и объема средств, направляемых на погашение основной суммы долга, по каждому виду заимствований.</w:t>
      </w:r>
    </w:p>
    <w:p w:rsidR="00C41D73" w:rsidRDefault="00C41D73" w:rsidP="00CF7FE8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12. </w:t>
      </w:r>
      <w:proofErr w:type="gramStart"/>
      <w:r>
        <w:rPr>
          <w:rFonts w:ascii="Times New Roman" w:hAnsi="Times New Roman"/>
          <w:sz w:val="28"/>
          <w:szCs w:val="28"/>
        </w:rPr>
        <w:t>Осуществление муниципальных</w:t>
      </w:r>
      <w:r w:rsidR="00367BD3">
        <w:rPr>
          <w:rFonts w:ascii="Times New Roman" w:hAnsi="Times New Roman"/>
          <w:sz w:val="28"/>
          <w:szCs w:val="28"/>
        </w:rPr>
        <w:t xml:space="preserve"> заимствований</w:t>
      </w:r>
      <w:r>
        <w:rPr>
          <w:rFonts w:ascii="Times New Roman" w:hAnsi="Times New Roman"/>
          <w:sz w:val="28"/>
          <w:szCs w:val="28"/>
        </w:rPr>
        <w:t xml:space="preserve"> допускается только в случае утверждения решением Совета Сортавальского муниципального района о бюджете района следующих параметров (в соответствии с действующим законодательства):</w:t>
      </w:r>
      <w:proofErr w:type="gramEnd"/>
    </w:p>
    <w:p w:rsidR="00C41D73" w:rsidRDefault="00C41D73" w:rsidP="00CF7FE8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дефицит бюджета Сортавальского муниципального района;</w:t>
      </w:r>
    </w:p>
    <w:p w:rsidR="00C41D73" w:rsidRDefault="00C41D73" w:rsidP="00CF7FE8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предельный объем муниципальных заимствований Сортавальского муниципального района;</w:t>
      </w:r>
    </w:p>
    <w:p w:rsidR="00C41D73" w:rsidRDefault="00C41D73" w:rsidP="00CF7FE8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предельный объем муниципального долга Сортавальского муниципального района;</w:t>
      </w:r>
    </w:p>
    <w:p w:rsidR="00C41D73" w:rsidRDefault="00C41D73" w:rsidP="00CF7FE8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предельный объем расходов на обслуживание муниципального долга.</w:t>
      </w:r>
    </w:p>
    <w:p w:rsidR="00C41D73" w:rsidRDefault="00C41D73" w:rsidP="00CF7FE8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41D73" w:rsidRDefault="00C41D73" w:rsidP="00C41D73">
      <w:pPr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Заключение кредитных договоров (муниципальных контрактов)</w:t>
      </w:r>
    </w:p>
    <w:p w:rsidR="00C41D73" w:rsidRDefault="00C41D73" w:rsidP="00C41D73">
      <w:pPr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C41D73" w:rsidRDefault="00C41D73" w:rsidP="00C41D73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 Кредитные соглашения и договоры на</w:t>
      </w:r>
      <w:r w:rsidR="007810F7">
        <w:rPr>
          <w:rFonts w:ascii="Times New Roman" w:hAnsi="Times New Roman"/>
          <w:sz w:val="28"/>
          <w:szCs w:val="28"/>
        </w:rPr>
        <w:t xml:space="preserve"> предоставление бюджету Сортава</w:t>
      </w:r>
      <w:r>
        <w:rPr>
          <w:rFonts w:ascii="Times New Roman" w:hAnsi="Times New Roman"/>
          <w:sz w:val="28"/>
          <w:szCs w:val="28"/>
        </w:rPr>
        <w:t>ль</w:t>
      </w:r>
      <w:r w:rsidR="007810F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кого муниципального района бюджетных кредитов </w:t>
      </w:r>
      <w:r w:rsidR="007810F7">
        <w:rPr>
          <w:rFonts w:ascii="Times New Roman" w:hAnsi="Times New Roman"/>
          <w:sz w:val="28"/>
          <w:szCs w:val="28"/>
        </w:rPr>
        <w:t xml:space="preserve">бюджетной системы Российской Федерации </w:t>
      </w:r>
      <w:r>
        <w:rPr>
          <w:rFonts w:ascii="Times New Roman" w:hAnsi="Times New Roman"/>
          <w:sz w:val="28"/>
          <w:szCs w:val="28"/>
        </w:rPr>
        <w:t>от имени Сортавальского муниципального района заключаются администрацией Сортавальского муниципального района в пределах средств, предусмотренных программой муниципальных заимствований на очередной финансовый год.</w:t>
      </w:r>
    </w:p>
    <w:p w:rsidR="007810F7" w:rsidRDefault="007810F7" w:rsidP="00C41D73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Муниципальные контракты на оказание услуг по предоставлению кредита, заключаемые с кредитными организациями от имени Сортавальского муниципального района заключаются администрацией Сортавальского муниципального района или по поручению администрации Сортавальского муниципального района Финансовым управлением Сортавальского муниципального района. </w:t>
      </w:r>
    </w:p>
    <w:p w:rsidR="007810F7" w:rsidRDefault="007810F7" w:rsidP="00C41D73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14. Выбор финансовых организаций для </w:t>
      </w:r>
      <w:r w:rsidR="003806F0">
        <w:rPr>
          <w:rFonts w:ascii="Times New Roman" w:hAnsi="Times New Roman"/>
          <w:sz w:val="28"/>
          <w:szCs w:val="28"/>
        </w:rPr>
        <w:t>оказания услуг по предоставлению кредита, осуществляется в соответствии с требованиями Федерального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3806F0" w:rsidRDefault="003806F0" w:rsidP="00C41D73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 Бюджетный кредит привлекается в соответствии с  программой муниципальных заимствований из других бюджетов бюджетной системы Российской Федерации.</w:t>
      </w:r>
    </w:p>
    <w:p w:rsidR="003806F0" w:rsidRDefault="003806F0" w:rsidP="00C41D73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 Информация о муниципальных контрактах на оказание услуг по предоставлению кредитов и кредитные договора (соглашения) о предоставлении бюджетного кредита бюджету Сортавальского муниципального района заносится в муниципальную долговую книгу Сортавальского муниципального района (далее по тексту – муниципальная долговая книга).</w:t>
      </w:r>
    </w:p>
    <w:p w:rsidR="003806F0" w:rsidRDefault="003806F0" w:rsidP="003806F0">
      <w:pPr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Выпуск муниципальных ценных бумаг </w:t>
      </w:r>
    </w:p>
    <w:p w:rsidR="003806F0" w:rsidRDefault="003806F0" w:rsidP="003806F0">
      <w:pPr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3806F0" w:rsidRDefault="003806F0" w:rsidP="003806F0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 Предельные объемы выпуска муниципальных ценных бумаг по номинальной стоимости на очередной финансовый год и каждый год планового периода устанавливаются Советом Сортавальского муниципального района в соответствии с верхним пределом муниципального долга, установленным решением о бюджете Сортавальского муниципального района.</w:t>
      </w:r>
    </w:p>
    <w:p w:rsidR="003806F0" w:rsidRDefault="003806F0" w:rsidP="003806F0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 Процедура эмиссии муниципальных ценных бумаг регулируется Федеральным законом об особенностях эмиссии и обращения государственных и муниципальных ценных бумаг.</w:t>
      </w:r>
    </w:p>
    <w:p w:rsidR="003806F0" w:rsidRDefault="003806F0" w:rsidP="003806F0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806F0" w:rsidRDefault="00774C13" w:rsidP="003806F0">
      <w:pPr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 предоставления муниципальных гарантий</w:t>
      </w:r>
    </w:p>
    <w:p w:rsidR="00774C13" w:rsidRDefault="00774C13" w:rsidP="003806F0">
      <w:pPr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774C13" w:rsidRDefault="00367BD3" w:rsidP="00774C13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19. </w:t>
      </w:r>
      <w:proofErr w:type="gramStart"/>
      <w:r>
        <w:rPr>
          <w:rFonts w:ascii="Times New Roman" w:hAnsi="Times New Roman"/>
          <w:sz w:val="28"/>
          <w:szCs w:val="28"/>
        </w:rPr>
        <w:t>От</w:t>
      </w:r>
      <w:r w:rsidR="00774C13">
        <w:rPr>
          <w:rFonts w:ascii="Times New Roman" w:hAnsi="Times New Roman"/>
          <w:sz w:val="28"/>
          <w:szCs w:val="28"/>
        </w:rPr>
        <w:t xml:space="preserve"> имени Сортавальского муниципального района муниципальные гарантии предоставляются администрацией Сортавальского муниципального района в пределах общей суммы предоставляемых гарантий, указанной в решении Совета Сортавальского муниципального района</w:t>
      </w:r>
      <w:r w:rsidR="0088284A">
        <w:rPr>
          <w:rFonts w:ascii="Times New Roman" w:hAnsi="Times New Roman"/>
          <w:sz w:val="28"/>
          <w:szCs w:val="28"/>
        </w:rPr>
        <w:t xml:space="preserve"> о бюджете на очередной финансовый год (очередной финансовый год и плановый период), в соответствии  с требованиями Бюджетного кодекса Российской Федерации, Положения о предоставления муниципальной гарантии, утвержденного администрацией Сортавальского муниципального района, договора о предоставлении муниципальной гарантии.</w:t>
      </w:r>
      <w:proofErr w:type="gramEnd"/>
    </w:p>
    <w:p w:rsidR="0088284A" w:rsidRDefault="0088284A" w:rsidP="00774C13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8284A" w:rsidRDefault="0088284A" w:rsidP="0088284A">
      <w:pPr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Обслуживание муниципального долга</w:t>
      </w:r>
    </w:p>
    <w:p w:rsidR="0088284A" w:rsidRDefault="0088284A" w:rsidP="0088284A">
      <w:pPr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88284A" w:rsidRDefault="0088284A" w:rsidP="0088284A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20. Поступления в бюджет Сортавальского муниципального района средств от муниципальных заимствований отражаются в бюджете Сортавальского муниципального района как источники финансирования дефицита бюджета.</w:t>
      </w:r>
    </w:p>
    <w:p w:rsidR="0088284A" w:rsidRDefault="0088284A" w:rsidP="0088284A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21. Все расходы на обслуживание долговых обязательств, включая дисконт (или разницу между ценой размещения и ценой погашения (выкупа)) по муниципальным ценным бумагам, отражаются в бюджете Сортавальского муниципального района как расходы на обслуживание муниципального долга.</w:t>
      </w:r>
    </w:p>
    <w:p w:rsidR="0088284A" w:rsidRDefault="0088284A" w:rsidP="0088284A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Поступления в бюджет от размещения муниципальных ценных бумаг в сумме, превышающей номинальную стоимость, поступления в бюджет</w:t>
      </w:r>
      <w:r w:rsidR="00DF4CDB">
        <w:rPr>
          <w:rFonts w:ascii="Times New Roman" w:hAnsi="Times New Roman"/>
          <w:sz w:val="28"/>
          <w:szCs w:val="28"/>
        </w:rPr>
        <w:t xml:space="preserve">, полученные в качестве накопленного купонного дохода, а также разница, возникшая в случае выкупа ценных бумаг по цене ниже цены размещения, относятся на уменьшение </w:t>
      </w:r>
      <w:proofErr w:type="gramStart"/>
      <w:r w:rsidR="00DF4CDB">
        <w:rPr>
          <w:rFonts w:ascii="Times New Roman" w:hAnsi="Times New Roman"/>
          <w:sz w:val="28"/>
          <w:szCs w:val="28"/>
        </w:rPr>
        <w:t>расходов</w:t>
      </w:r>
      <w:proofErr w:type="gramEnd"/>
      <w:r w:rsidR="00DF4CDB">
        <w:rPr>
          <w:rFonts w:ascii="Times New Roman" w:hAnsi="Times New Roman"/>
          <w:sz w:val="28"/>
          <w:szCs w:val="28"/>
        </w:rPr>
        <w:t xml:space="preserve"> на обслуживание муниципального долга в текущем году.</w:t>
      </w:r>
    </w:p>
    <w:p w:rsidR="00DF4CDB" w:rsidRDefault="00DF4CDB" w:rsidP="0088284A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22. Погашение основной суммы муниципального долга, возникшего из муниципальных заимствований, учитывается в источниках финансирования дефицита бюджета Сортавальского муниципального района путем уменьшения </w:t>
      </w:r>
      <w:proofErr w:type="gramStart"/>
      <w:r>
        <w:rPr>
          <w:rFonts w:ascii="Times New Roman" w:hAnsi="Times New Roman"/>
          <w:sz w:val="28"/>
          <w:szCs w:val="28"/>
        </w:rPr>
        <w:t>объема источников финансирования дефицита бюджета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DF4CDB" w:rsidRDefault="00DF4CDB" w:rsidP="00DF4CDB">
      <w:pPr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Порядок ведения муниципальной долговой книги</w:t>
      </w:r>
    </w:p>
    <w:p w:rsidR="00DF4CDB" w:rsidRDefault="00DF4CDB" w:rsidP="00DF4CDB">
      <w:pPr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DF4CDB" w:rsidRDefault="00DF4CDB" w:rsidP="00DF4CDB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23. Ведение муниципальной долговой книги Сортавальского муниципального района осуществляется в соответствии с Порядком. </w:t>
      </w:r>
      <w:proofErr w:type="gramStart"/>
      <w:r>
        <w:rPr>
          <w:rFonts w:ascii="Times New Roman" w:hAnsi="Times New Roman"/>
          <w:sz w:val="28"/>
          <w:szCs w:val="28"/>
        </w:rPr>
        <w:t>Установленным администрацией Сортавальского муниципального района.</w:t>
      </w:r>
      <w:proofErr w:type="gramEnd"/>
    </w:p>
    <w:p w:rsidR="003806F0" w:rsidRDefault="003806F0" w:rsidP="00C41D73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41D73" w:rsidRDefault="00C41D73" w:rsidP="00C41D73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E4FD9" w:rsidRPr="00C8630E" w:rsidRDefault="00BE4FD9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E0FC6" w:rsidRDefault="00DE0FC6" w:rsidP="00DE0FC6">
      <w:pPr>
        <w:jc w:val="center"/>
        <w:rPr>
          <w:rFonts w:ascii="Times New Roman" w:hAnsi="Times New Roman"/>
          <w:b/>
          <w:sz w:val="28"/>
          <w:szCs w:val="28"/>
        </w:rPr>
      </w:pPr>
    </w:p>
    <w:p w:rsidR="00DE0FC6" w:rsidRPr="00DE0FC6" w:rsidRDefault="00DE0FC6" w:rsidP="00DE0FC6">
      <w:pPr>
        <w:jc w:val="both"/>
        <w:rPr>
          <w:rFonts w:ascii="Times New Roman" w:hAnsi="Times New Roman"/>
        </w:rPr>
      </w:pPr>
    </w:p>
    <w:sectPr w:rsidR="00DE0FC6" w:rsidRPr="00DE0FC6" w:rsidSect="00505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5C0B49"/>
    <w:multiLevelType w:val="hybridMultilevel"/>
    <w:tmpl w:val="5E2C2236"/>
    <w:lvl w:ilvl="0" w:tplc="DFBCC4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E4745CE"/>
    <w:multiLevelType w:val="hybridMultilevel"/>
    <w:tmpl w:val="E4181C30"/>
    <w:lvl w:ilvl="0" w:tplc="41F263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6329"/>
    <w:rsid w:val="00132517"/>
    <w:rsid w:val="001F074E"/>
    <w:rsid w:val="002371A3"/>
    <w:rsid w:val="00367BD3"/>
    <w:rsid w:val="003806F0"/>
    <w:rsid w:val="003E4B37"/>
    <w:rsid w:val="0050567A"/>
    <w:rsid w:val="005F6329"/>
    <w:rsid w:val="00755E27"/>
    <w:rsid w:val="00774C13"/>
    <w:rsid w:val="007810F7"/>
    <w:rsid w:val="0088284A"/>
    <w:rsid w:val="00BE4FD9"/>
    <w:rsid w:val="00C41D73"/>
    <w:rsid w:val="00C8630E"/>
    <w:rsid w:val="00CF7FE8"/>
    <w:rsid w:val="00D72FBD"/>
    <w:rsid w:val="00DE0FC6"/>
    <w:rsid w:val="00DF4C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329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F6329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6329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DE0F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6</Pages>
  <Words>1564</Words>
  <Characters>8916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10460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Кулиев Тимур Исаевич</cp:lastModifiedBy>
  <cp:revision>5</cp:revision>
  <dcterms:created xsi:type="dcterms:W3CDTF">2017-09-20T06:09:00Z</dcterms:created>
  <dcterms:modified xsi:type="dcterms:W3CDTF">2017-09-21T09:50:00Z</dcterms:modified>
</cp:coreProperties>
</file>