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52031E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29422399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2022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2249"/>
        <w:gridCol w:w="4172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E53B29">
              <w:rPr>
                <w:rFonts w:ascii="Times New Roman" w:hAnsi="Times New Roman"/>
              </w:rPr>
              <w:t xml:space="preserve"> </w:t>
            </w:r>
            <w:r w:rsidRPr="003F4D3C">
              <w:rPr>
                <w:rFonts w:ascii="Times New Roman" w:hAnsi="Times New Roman"/>
              </w:rPr>
              <w:t>69 </w:t>
            </w:r>
            <w:r w:rsidR="00E53B29">
              <w:rPr>
                <w:rFonts w:ascii="Times New Roman" w:hAnsi="Times New Roman"/>
              </w:rPr>
              <w:t>6</w:t>
            </w:r>
            <w:r w:rsidRPr="003F4D3C">
              <w:rPr>
                <w:rFonts w:ascii="Times New Roman" w:hAnsi="Times New Roman"/>
              </w:rPr>
              <w:t>29,4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 56 813,1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 58 558,0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 58 558,0 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6CCE" w:rsidRPr="00226CCE" w:rsidRDefault="00226CCE" w:rsidP="00345C60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Таблицу 2 «Информация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 xml:space="preserve"> изложить в редакции Приложения № 1 к настоящему Постановлению.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1.4. Таблицу 4 «</w:t>
      </w:r>
      <w:r w:rsidRPr="003F4D3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изложить в редакции Приложения № 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45C60" w:rsidRPr="003F4D3C" w:rsidRDefault="00345C60" w:rsidP="00345C60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1.5. Таблицу № 5 «Расчет объемов бюджетных ассигнований бюджета Сортавальского муниципального района на исполнение публичных нормативных обязательств в соответствии с законодательством отдельным категориям граждан по муниципальной программе»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2C1515" w:rsidRDefault="002C1515" w:rsidP="002C1515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57BA1" w:rsidRPr="00F57BA1" w:rsidRDefault="00F57BA1" w:rsidP="00F57BA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  <w:r w:rsidRPr="00F57BA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2</w:t>
      </w:r>
    </w:p>
    <w:p w:rsidR="00F57BA1" w:rsidRPr="00F57BA1" w:rsidRDefault="00F57BA1" w:rsidP="00F57BA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57BA1" w:rsidRPr="00F57BA1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57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</w:p>
    <w:p w:rsidR="00F57BA1" w:rsidRPr="00F57BA1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04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2667"/>
        <w:gridCol w:w="2017"/>
        <w:gridCol w:w="1399"/>
        <w:gridCol w:w="1406"/>
        <w:gridCol w:w="2560"/>
        <w:gridCol w:w="2386"/>
        <w:gridCol w:w="2064"/>
      </w:tblGrid>
      <w:tr w:rsidR="001E3BCA" w:rsidRPr="00F57BA1" w:rsidTr="00F57BA1">
        <w:trPr>
          <w:cantSplit/>
          <w:trHeight w:val="482"/>
          <w:tblHeader/>
        </w:trPr>
        <w:tc>
          <w:tcPr>
            <w:tcW w:w="545" w:type="dxa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67" w:type="dxa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Ожидаемый непосредственный результат (краткое описание и его значение)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основного мероприятия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1E3BCA" w:rsidRPr="00F57BA1" w:rsidTr="00F57BA1">
        <w:trPr>
          <w:cantSplit/>
          <w:trHeight w:val="483"/>
          <w:tblHeader/>
        </w:trPr>
        <w:tc>
          <w:tcPr>
            <w:tcW w:w="545" w:type="dxa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144"/>
          <w:tblHeader/>
        </w:trPr>
        <w:tc>
          <w:tcPr>
            <w:tcW w:w="545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 1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деятельности органов местного самоуправления района, удовлетворение потребностей граждан и организаций в предоставлении муниципальных услуг,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установленных гарантий;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1:</w:t>
            </w:r>
            <w:r w:rsidRPr="00F57BA1">
              <w:rPr>
                <w:b/>
                <w:sz w:val="20"/>
                <w:szCs w:val="20"/>
              </w:rPr>
              <w:t xml:space="preserve"> </w:t>
            </w:r>
            <w:r w:rsidRPr="00F57BA1">
              <w:rPr>
                <w:rFonts w:ascii="Times New Roman" w:hAnsi="Times New Roman"/>
                <w:b/>
                <w:sz w:val="20"/>
                <w:szCs w:val="20"/>
              </w:rPr>
              <w:t>Эффективная реализация исполнительно-распорядительными органами местного самоуправления Сортавальского муниципального район полномочий в соответствии с действующим законодательством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Сортавальского муниципального района и ее структурных подразделений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качества и доступности муниципальных услуг для физических и юридических лиц в муниципальном образовании,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оснащенности структурных подразделений информационно-коммуникационными технологиями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сотрудников администрации по исполнению возложенных полномочий  и предоставлению муниципальных в необходимом объеме и качестве.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осуществления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района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  (Отдел культуры и спорта,  Районный комитет образования)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Отдела культуры и спорта,  Районного комитета образования на уровне, обеспечивающем повышение качества и доступности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Отдела культуры и спорта,  Районного комитета образования, обеспечивающих высокое качество и доступность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57BA1" w:rsidRPr="00F57BA1" w:rsidRDefault="00F57BA1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667" w:type="dxa"/>
          </w:tcPr>
          <w:p w:rsidR="00233D6E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</w:p>
          <w:p w:rsidR="00233D6E" w:rsidRPr="0071060D" w:rsidRDefault="00233D6E" w:rsidP="00233D6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233D6E" w:rsidRPr="00F57BA1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233D6E" w:rsidRPr="00F57BA1" w:rsidRDefault="001E3BCA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эффективности 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работы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233D6E" w:rsidRDefault="009E4525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</w:t>
            </w:r>
          </w:p>
          <w:p w:rsidR="009E4525" w:rsidRPr="00F57BA1" w:rsidRDefault="009E4525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233D6E" w:rsidRPr="00F57BA1" w:rsidRDefault="009E4525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233D6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 w:rsidR="00233D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функций;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Сортавальского муниципального района, Отдел культуры 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спорта, Районный комитет образования,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 качественное исполнение переданных государственных полномочий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 по исполнению переданных государственных полномочий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1E3BCA" w:rsidRPr="00F57BA1" w:rsidTr="00F57BA1">
        <w:trPr>
          <w:cantSplit/>
          <w:trHeight w:val="395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района   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Вяртсильского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городского поселения по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</w:t>
            </w:r>
            <w:proofErr w:type="gramEnd"/>
            <w:r w:rsidRPr="00F57B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57B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градостроительного проектирования поселения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2: обеспечение выплаты пенсии за выслугу лет лицам, замещавшим должности муниципальной службы в органах местного самоуправления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3: Организационно-техническое и финансовое обеспечение деятельности подведомственных учреждений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учреждений, оказывающих обеспечивающие услуги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  <w:r w:rsidRPr="00F57BA1">
              <w:t xml:space="preserve">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 средств массовой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архивных учреждений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архивных учреждений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57BA1" w:rsidRPr="00F57BA1" w:rsidTr="00F57BA1">
        <w:trPr>
          <w:cantSplit/>
          <w:trHeight w:val="41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Цель 2: Обеспечение  доступности амбулаторно-поликлинической  помощи в отдаленных населенных пунктах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Задача 4: 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ааламо</w:t>
            </w:r>
            <w:proofErr w:type="spellEnd"/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Кааламском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сельском поселении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размещения амбулатории.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F57BA1" w:rsidRPr="00F57BA1" w:rsidRDefault="00F57BA1" w:rsidP="00F57BA1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color w:val="FF0000"/>
          <w:sz w:val="24"/>
          <w:szCs w:val="24"/>
        </w:rPr>
      </w:pPr>
    </w:p>
    <w:p w:rsidR="002C1515" w:rsidRDefault="002C1515" w:rsidP="00F57BA1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Приложение № </w:t>
      </w:r>
      <w:r w:rsidR="00F57BA1"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36 916,1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6024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18 560,3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01207B" w:rsidP="000120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23 843,3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Вяртсильского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bookmarkStart w:id="1" w:name="_GoBack"/>
            <w:bookmarkEnd w:id="1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8E2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141,3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1E3ED2" w:rsidRDefault="001E3ED2">
      <w:pPr>
        <w:spacing w:after="200" w:line="276" w:lineRule="auto"/>
        <w:jc w:val="left"/>
      </w:pPr>
      <w:r>
        <w:br w:type="page"/>
      </w:r>
    </w:p>
    <w:p w:rsidR="00345C60" w:rsidRDefault="00345C60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FA6368" w:rsidRPr="00CC38F8" w:rsidRDefault="001E3ED2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Приложение №</w:t>
      </w:r>
      <w:r w:rsidR="00F57BA1">
        <w:rPr>
          <w:rFonts w:ascii="Times New Roman" w:eastAsia="Times New Roman" w:hAnsi="Times New Roman"/>
          <w:lang w:eastAsia="ar-SA"/>
        </w:rPr>
        <w:t xml:space="preserve"> 3</w:t>
      </w:r>
      <w:r w:rsidR="00FA6368"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1E3ED2"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1E3ED2">
        <w:rPr>
          <w:rFonts w:ascii="Times New Roman" w:eastAsia="Times New Roman" w:hAnsi="Times New Roman"/>
          <w:lang w:eastAsia="ar-SA"/>
        </w:rPr>
        <w:t>__________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 xml:space="preserve">2022 г. № </w:t>
      </w:r>
    </w:p>
    <w:p w:rsidR="00FA6368" w:rsidRPr="00CC38F8" w:rsidRDefault="00FA6368" w:rsidP="00FA6368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A6368" w:rsidRPr="00CC38F8" w:rsidRDefault="00FA6368" w:rsidP="00FA6368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FA6368" w:rsidRPr="00CC38F8" w:rsidTr="001E3ED2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FA6368" w:rsidRPr="00CC38F8" w:rsidTr="001E3ED2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A6368" w:rsidRPr="00CC38F8" w:rsidTr="001E3ED2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1EB" w:rsidRDefault="000361EB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56 813,1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58 558,0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58 558,0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2D6BE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55 957,1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43 705,9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45 450,8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45 450,8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10 412,9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A942CA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29 349,9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24 307,2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13 135,2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10 275,5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CD2027" w:rsidP="0017172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бюджеты муниципальных образований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746513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0361EB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2D6BEB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6474B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13 </w:t>
            </w:r>
            <w:r w:rsidR="006474B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179,1</w:t>
            </w:r>
          </w:p>
        </w:tc>
      </w:tr>
      <w:tr w:rsidR="00FA6368" w:rsidRPr="00CC38F8" w:rsidTr="001E3ED2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FA6368" w:rsidRPr="00CC38F8" w:rsidTr="001E3ED2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FA6368" w:rsidRPr="00CC38F8" w:rsidTr="001E3ED2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1 175,7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FA6368" w:rsidRPr="00CC38F8" w:rsidTr="00A942CA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6368" w:rsidRPr="00CC38F8" w:rsidTr="00A942CA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FA6368" w:rsidRPr="00CC38F8" w:rsidRDefault="00FA6368" w:rsidP="00FA6368">
      <w:pPr>
        <w:widowControl w:val="0"/>
        <w:autoSpaceDE w:val="0"/>
        <w:autoSpaceDN w:val="0"/>
        <w:adjustRightInd w:val="0"/>
        <w:jc w:val="left"/>
        <w:rPr>
          <w:rFonts w:ascii="Arial" w:eastAsia="Times New Roman" w:hAnsi="Arial"/>
          <w:sz w:val="26"/>
          <w:szCs w:val="26"/>
          <w:lang w:eastAsia="ru-RU"/>
        </w:rPr>
      </w:pPr>
    </w:p>
    <w:p w:rsidR="00FA6368" w:rsidRDefault="00FA6368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Pr="00CC38F8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 xml:space="preserve">Приложение № 4 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 xml:space="preserve">от «________»__________ 2022 г. № </w:t>
      </w:r>
    </w:p>
    <w:p w:rsidR="00F57BA1" w:rsidRPr="00CC38F8" w:rsidRDefault="00F57BA1" w:rsidP="00F57BA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7BA1" w:rsidRPr="00CC38F8" w:rsidRDefault="00F57BA1" w:rsidP="00F57BA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</w:p>
    <w:p w:rsidR="00345C60" w:rsidRDefault="00345C60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45C60" w:rsidRDefault="00345C60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C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Расчет объемов бюджетных ассигнований бюджета Сортавальского муниципального района</w:t>
      </w: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C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исполнение публичных нормативных обязательств  в соответствии с законодательством отдельным категориям граждан по муниципальной программе</w:t>
      </w: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243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"/>
        <w:gridCol w:w="1938"/>
        <w:gridCol w:w="1701"/>
        <w:gridCol w:w="2268"/>
        <w:gridCol w:w="2552"/>
        <w:gridCol w:w="712"/>
        <w:gridCol w:w="709"/>
        <w:gridCol w:w="709"/>
        <w:gridCol w:w="783"/>
        <w:gridCol w:w="776"/>
        <w:gridCol w:w="709"/>
        <w:gridCol w:w="850"/>
      </w:tblGrid>
      <w:tr w:rsidR="00F57BA1" w:rsidRPr="00235C86" w:rsidTr="00F57BA1">
        <w:trPr>
          <w:cantSplit/>
          <w:trHeight w:val="240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gram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классификации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расходов бюджетов (ГРБС,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Цср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Показатели</w:t>
            </w:r>
          </w:p>
        </w:tc>
        <w:tc>
          <w:tcPr>
            <w:tcW w:w="52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Годы</w:t>
            </w:r>
          </w:p>
        </w:tc>
      </w:tr>
      <w:tr w:rsidR="00F57BA1" w:rsidRPr="00235C86" w:rsidTr="00F57BA1">
        <w:trPr>
          <w:cantSplit/>
          <w:trHeight w:val="480"/>
        </w:trPr>
        <w:tc>
          <w:tcPr>
            <w:tcW w:w="53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</w:tr>
      <w:tr w:rsidR="00F57BA1" w:rsidRPr="00235C86" w:rsidTr="00F57BA1">
        <w:trPr>
          <w:cantSplit/>
          <w:trHeight w:val="24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F57BA1" w:rsidRPr="00235C86" w:rsidTr="00F57BA1">
        <w:trPr>
          <w:cantSplit/>
          <w:trHeight w:val="360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Решение Совета Сортавальского муниципального района № 274 от 27.04.2017 г «Об утвер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ждении Порядка назначения, пере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счета и выплаты ежемесячной доплаты к страховой пенсии по старости (инвалидности) лицам, проходившим муниципальную службу, лицам, замещавшим муниципальные должности»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10 01 9000085600 312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Размер выплаты </w:t>
            </w:r>
          </w:p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(тыс. руб./чел.)  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109,6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110,9</w:t>
            </w:r>
            <w:r w:rsidR="00D032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</w:tr>
      <w:tr w:rsidR="00F57BA1" w:rsidRPr="00235C86" w:rsidTr="00F57BA1">
        <w:trPr>
          <w:cantSplit/>
          <w:trHeight w:val="360"/>
        </w:trPr>
        <w:tc>
          <w:tcPr>
            <w:tcW w:w="53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численности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получателей (чел.)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</w:tr>
      <w:tr w:rsidR="00F57BA1" w:rsidRPr="00235C86" w:rsidTr="00F57BA1">
        <w:trPr>
          <w:cantSplit/>
          <w:trHeight w:val="600"/>
        </w:trPr>
        <w:tc>
          <w:tcPr>
            <w:tcW w:w="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 бюджетных  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ассигнований на  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исполнение ПНО &lt;1&gt;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(тыс. руб.)       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5089,4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5041,7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4 883,7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4 690,7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4690,7</w:t>
            </w:r>
          </w:p>
        </w:tc>
      </w:tr>
    </w:tbl>
    <w:p w:rsidR="00F57BA1" w:rsidRPr="00235C86" w:rsidRDefault="00F57BA1" w:rsidP="00F57BA1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lang w:eastAsia="ru-RU"/>
        </w:rPr>
      </w:pPr>
    </w:p>
    <w:p w:rsidR="00F57BA1" w:rsidRPr="00235C86" w:rsidRDefault="00F57BA1" w:rsidP="00F57BA1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35C86">
        <w:rPr>
          <w:rFonts w:ascii="Times New Roman" w:eastAsia="Times New Roman" w:hAnsi="Times New Roman"/>
          <w:sz w:val="20"/>
          <w:szCs w:val="20"/>
          <w:lang w:eastAsia="ru-RU"/>
        </w:rPr>
        <w:t>&lt;1&gt; ПНО - публичное нормативное обязательство.</w:t>
      </w:r>
    </w:p>
    <w:p w:rsidR="00F57BA1" w:rsidRDefault="00F57BA1" w:rsidP="00F57BA1"/>
    <w:p w:rsidR="00F57BA1" w:rsidRDefault="00F57BA1" w:rsidP="00F57BA1"/>
    <w:sectPr w:rsidR="00F57BA1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31E" w:rsidRDefault="0052031E" w:rsidP="00F82FB7">
      <w:r>
        <w:separator/>
      </w:r>
    </w:p>
  </w:endnote>
  <w:endnote w:type="continuationSeparator" w:id="0">
    <w:p w:rsidR="0052031E" w:rsidRDefault="0052031E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7357279"/>
      <w:docPartObj>
        <w:docPartGallery w:val="Page Numbers (Bottom of Page)"/>
        <w:docPartUnique/>
      </w:docPartObj>
    </w:sdtPr>
    <w:sdtEndPr/>
    <w:sdtContent>
      <w:p w:rsidR="00444DA4" w:rsidRDefault="00444D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F9E">
          <w:rPr>
            <w:noProof/>
          </w:rPr>
          <w:t>29</w:t>
        </w:r>
        <w:r>
          <w:fldChar w:fldCharType="end"/>
        </w:r>
      </w:p>
    </w:sdtContent>
  </w:sdt>
  <w:p w:rsidR="00E53B29" w:rsidRDefault="00E53B2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31E" w:rsidRDefault="0052031E" w:rsidP="00F82FB7">
      <w:r>
        <w:separator/>
      </w:r>
    </w:p>
  </w:footnote>
  <w:footnote w:type="continuationSeparator" w:id="0">
    <w:p w:rsidR="0052031E" w:rsidRDefault="0052031E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C3B0B"/>
    <w:rsid w:val="0010440F"/>
    <w:rsid w:val="00106B26"/>
    <w:rsid w:val="00160241"/>
    <w:rsid w:val="00171727"/>
    <w:rsid w:val="001B4FEE"/>
    <w:rsid w:val="001E3BCA"/>
    <w:rsid w:val="001E3ED2"/>
    <w:rsid w:val="00226CCE"/>
    <w:rsid w:val="00233D6E"/>
    <w:rsid w:val="002C1515"/>
    <w:rsid w:val="002C6DF8"/>
    <w:rsid w:val="002D6BEB"/>
    <w:rsid w:val="00345C60"/>
    <w:rsid w:val="003B41DA"/>
    <w:rsid w:val="003F4D3C"/>
    <w:rsid w:val="003F6B1F"/>
    <w:rsid w:val="00427569"/>
    <w:rsid w:val="00444DA4"/>
    <w:rsid w:val="00490CDD"/>
    <w:rsid w:val="004E0EBF"/>
    <w:rsid w:val="0052031E"/>
    <w:rsid w:val="005E33EF"/>
    <w:rsid w:val="00610FD6"/>
    <w:rsid w:val="00633B69"/>
    <w:rsid w:val="006474BC"/>
    <w:rsid w:val="006B07A4"/>
    <w:rsid w:val="006D56FA"/>
    <w:rsid w:val="006E7464"/>
    <w:rsid w:val="0071060D"/>
    <w:rsid w:val="007245A5"/>
    <w:rsid w:val="00746513"/>
    <w:rsid w:val="007A567B"/>
    <w:rsid w:val="00805131"/>
    <w:rsid w:val="00806564"/>
    <w:rsid w:val="00870CCB"/>
    <w:rsid w:val="0089068A"/>
    <w:rsid w:val="00892BE1"/>
    <w:rsid w:val="00893AE9"/>
    <w:rsid w:val="008C41FD"/>
    <w:rsid w:val="008E2E0F"/>
    <w:rsid w:val="00945067"/>
    <w:rsid w:val="00981876"/>
    <w:rsid w:val="009E4525"/>
    <w:rsid w:val="009E6F9E"/>
    <w:rsid w:val="00A1057F"/>
    <w:rsid w:val="00A942CA"/>
    <w:rsid w:val="00AD1C6C"/>
    <w:rsid w:val="00BB2CE5"/>
    <w:rsid w:val="00BF44CF"/>
    <w:rsid w:val="00C706A3"/>
    <w:rsid w:val="00CD2027"/>
    <w:rsid w:val="00D003AF"/>
    <w:rsid w:val="00D009CE"/>
    <w:rsid w:val="00D03277"/>
    <w:rsid w:val="00D12CA5"/>
    <w:rsid w:val="00D83F58"/>
    <w:rsid w:val="00DC5155"/>
    <w:rsid w:val="00E53B29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356C1-B410-40AA-A2DE-9E9A7F8C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5325</Words>
  <Characters>30357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35611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59</cp:revision>
  <cp:lastPrinted>2022-11-08T11:19:00Z</cp:lastPrinted>
  <dcterms:created xsi:type="dcterms:W3CDTF">2022-04-12T09:15:00Z</dcterms:created>
  <dcterms:modified xsi:type="dcterms:W3CDTF">2022-11-08T11:20:00Z</dcterms:modified>
</cp:coreProperties>
</file>