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706" w:rsidRPr="00C70706" w:rsidRDefault="00C70706" w:rsidP="00C70706">
      <w:pPr>
        <w:jc w:val="center"/>
        <w:rPr>
          <w:rFonts w:eastAsia="Calibri"/>
          <w:color w:val="000000" w:themeColor="text1"/>
          <w:sz w:val="32"/>
          <w:szCs w:val="24"/>
          <w:lang w:eastAsia="en-US"/>
        </w:rPr>
      </w:pPr>
      <w:r w:rsidRPr="00C70706">
        <w:rPr>
          <w:rFonts w:eastAsia="Calibri"/>
          <w:color w:val="000000" w:themeColor="text1"/>
          <w:sz w:val="32"/>
          <w:szCs w:val="24"/>
          <w:lang w:eastAsia="en-US"/>
        </w:rPr>
        <w:t>ПРОЕКТ</w:t>
      </w:r>
    </w:p>
    <w:p w:rsidR="002E2292" w:rsidRPr="00C37A53" w:rsidRDefault="002E2292" w:rsidP="00A6339E">
      <w:pPr>
        <w:ind w:left="5040"/>
        <w:rPr>
          <w:rFonts w:eastAsia="Calibri"/>
          <w:color w:val="000000" w:themeColor="text1"/>
          <w:szCs w:val="24"/>
          <w:lang w:eastAsia="en-US"/>
        </w:rPr>
      </w:pPr>
    </w:p>
    <w:p w:rsidR="00BC74D3" w:rsidRPr="00D62B82" w:rsidRDefault="00BC74D3" w:rsidP="00A6339E">
      <w:pPr>
        <w:ind w:left="5040"/>
        <w:rPr>
          <w:rFonts w:eastAsia="Calibri"/>
          <w:color w:val="000000" w:themeColor="text1"/>
          <w:sz w:val="26"/>
          <w:szCs w:val="26"/>
          <w:lang w:eastAsia="en-US"/>
        </w:rPr>
      </w:pPr>
    </w:p>
    <w:p w:rsidR="00D95C00" w:rsidRPr="00D43B99" w:rsidRDefault="001F415E" w:rsidP="007D48B4">
      <w:pPr>
        <w:pStyle w:val="ConsPlusTitle"/>
        <w:jc w:val="center"/>
        <w:rPr>
          <w:rFonts w:ascii="Times New Roman" w:hAnsi="Times New Roman" w:cs="Times New Roman"/>
          <w:color w:val="000000" w:themeColor="text1"/>
          <w:sz w:val="26"/>
          <w:szCs w:val="26"/>
        </w:rPr>
      </w:pPr>
      <w:r w:rsidRPr="00D43B99">
        <w:rPr>
          <w:rFonts w:ascii="Times New Roman" w:hAnsi="Times New Roman" w:cs="Times New Roman"/>
          <w:color w:val="000000" w:themeColor="text1"/>
          <w:sz w:val="26"/>
          <w:szCs w:val="26"/>
        </w:rPr>
        <w:t xml:space="preserve">ПРАВИЛА БЛАГОУСТРОЙСТВА ТЕРРИТОРИИ </w:t>
      </w:r>
      <w:r w:rsidR="003B002B" w:rsidRPr="00D43B99">
        <w:rPr>
          <w:rFonts w:ascii="Times New Roman" w:hAnsi="Times New Roman" w:cs="Times New Roman"/>
          <w:color w:val="000000" w:themeColor="text1"/>
          <w:sz w:val="26"/>
          <w:szCs w:val="26"/>
        </w:rPr>
        <w:t>СОРТАВАЛЬСКОГО МУНИЦИПАЛЬНОГО ОКРУГА</w:t>
      </w:r>
    </w:p>
    <w:p w:rsidR="003B002B" w:rsidRPr="00D43B99" w:rsidRDefault="003B002B" w:rsidP="007D48B4">
      <w:pPr>
        <w:pStyle w:val="ConsPlusTitle"/>
        <w:jc w:val="center"/>
        <w:rPr>
          <w:rFonts w:ascii="Times New Roman" w:hAnsi="Times New Roman" w:cs="Times New Roman"/>
          <w:b w:val="0"/>
          <w:color w:val="000000" w:themeColor="text1"/>
          <w:sz w:val="26"/>
          <w:szCs w:val="26"/>
        </w:rPr>
      </w:pPr>
    </w:p>
    <w:p w:rsidR="00CE5118" w:rsidRPr="00D43B99" w:rsidRDefault="00CE5118" w:rsidP="007D48B4">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t>Раздел 1. ОБЩИЕ ПОЛОЖЕНИЯ</w:t>
      </w:r>
    </w:p>
    <w:p w:rsidR="00CE5118" w:rsidRPr="00D43B99" w:rsidRDefault="00CE5118" w:rsidP="007D48B4">
      <w:pPr>
        <w:autoSpaceDE w:val="0"/>
        <w:autoSpaceDN w:val="0"/>
        <w:adjustRightInd w:val="0"/>
        <w:jc w:val="center"/>
        <w:rPr>
          <w:rFonts w:eastAsiaTheme="minorHAnsi"/>
          <w:sz w:val="26"/>
          <w:szCs w:val="26"/>
          <w:lang w:eastAsia="en-US"/>
        </w:rPr>
      </w:pPr>
    </w:p>
    <w:p w:rsidR="00CE5118" w:rsidRPr="00D43B99" w:rsidRDefault="00CE5118" w:rsidP="007D48B4">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1. Правовые основания </w:t>
      </w:r>
      <w:proofErr w:type="gramStart"/>
      <w:r w:rsidRPr="00D43B99">
        <w:rPr>
          <w:rFonts w:eastAsiaTheme="minorHAnsi"/>
          <w:b/>
          <w:bCs/>
          <w:sz w:val="26"/>
          <w:szCs w:val="26"/>
          <w:lang w:eastAsia="en-US"/>
        </w:rPr>
        <w:t>принятия Правил</w:t>
      </w:r>
      <w:r w:rsidR="00F7396C" w:rsidRPr="00D43B99">
        <w:rPr>
          <w:sz w:val="26"/>
          <w:szCs w:val="26"/>
        </w:rPr>
        <w:t xml:space="preserve"> </w:t>
      </w:r>
      <w:r w:rsidR="003228E2" w:rsidRPr="00D43B99">
        <w:rPr>
          <w:rFonts w:eastAsiaTheme="minorHAnsi"/>
          <w:b/>
          <w:bCs/>
          <w:sz w:val="26"/>
          <w:szCs w:val="26"/>
          <w:lang w:eastAsia="en-US"/>
        </w:rPr>
        <w:t>благоустройства территории Сортавальского муниципального</w:t>
      </w:r>
      <w:r w:rsidR="00F7396C" w:rsidRPr="00D43B99">
        <w:rPr>
          <w:rFonts w:eastAsiaTheme="minorHAnsi"/>
          <w:b/>
          <w:bCs/>
          <w:sz w:val="26"/>
          <w:szCs w:val="26"/>
          <w:lang w:eastAsia="en-US"/>
        </w:rPr>
        <w:t xml:space="preserve"> округа</w:t>
      </w:r>
      <w:proofErr w:type="gramEnd"/>
    </w:p>
    <w:p w:rsidR="00CE5118" w:rsidRPr="00D43B99" w:rsidRDefault="00CE5118" w:rsidP="007D48B4">
      <w:pPr>
        <w:autoSpaceDE w:val="0"/>
        <w:autoSpaceDN w:val="0"/>
        <w:adjustRightInd w:val="0"/>
        <w:jc w:val="center"/>
        <w:rPr>
          <w:rFonts w:eastAsiaTheme="minorHAnsi"/>
          <w:sz w:val="26"/>
          <w:szCs w:val="26"/>
          <w:lang w:eastAsia="en-US"/>
        </w:rPr>
      </w:pPr>
    </w:p>
    <w:p w:rsidR="00CE5118" w:rsidRPr="00D43B99" w:rsidRDefault="00CE5118" w:rsidP="00D62B82">
      <w:pPr>
        <w:autoSpaceDE w:val="0"/>
        <w:autoSpaceDN w:val="0"/>
        <w:adjustRightInd w:val="0"/>
        <w:ind w:firstLine="709"/>
        <w:jc w:val="both"/>
        <w:rPr>
          <w:rFonts w:eastAsiaTheme="minorHAnsi"/>
          <w:sz w:val="26"/>
          <w:szCs w:val="26"/>
          <w:lang w:eastAsia="en-US"/>
        </w:rPr>
      </w:pPr>
      <w:proofErr w:type="gramStart"/>
      <w:r w:rsidRPr="00D43B99">
        <w:rPr>
          <w:rFonts w:eastAsiaTheme="minorHAnsi"/>
          <w:sz w:val="26"/>
          <w:szCs w:val="26"/>
          <w:lang w:eastAsia="en-US"/>
        </w:rPr>
        <w:t xml:space="preserve">Правила благоустройства территории </w:t>
      </w:r>
      <w:r w:rsidR="00C04119" w:rsidRPr="00D43B99">
        <w:rPr>
          <w:rFonts w:eastAsiaTheme="minorHAnsi"/>
          <w:sz w:val="26"/>
          <w:szCs w:val="26"/>
          <w:lang w:eastAsia="en-US"/>
        </w:rPr>
        <w:t xml:space="preserve">Сортавальского муниципального </w:t>
      </w:r>
      <w:r w:rsidRPr="00D43B99">
        <w:rPr>
          <w:rFonts w:eastAsiaTheme="minorHAnsi"/>
          <w:sz w:val="26"/>
          <w:szCs w:val="26"/>
          <w:lang w:eastAsia="en-US"/>
        </w:rPr>
        <w:t xml:space="preserve">округа </w:t>
      </w:r>
      <w:r w:rsidR="000422C0" w:rsidRPr="00D43B99">
        <w:rPr>
          <w:rFonts w:eastAsiaTheme="minorHAnsi"/>
          <w:sz w:val="26"/>
          <w:szCs w:val="26"/>
          <w:lang w:eastAsia="en-US"/>
        </w:rPr>
        <w:t xml:space="preserve">(далее – Правила) </w:t>
      </w:r>
      <w:r w:rsidRPr="00D43B99">
        <w:rPr>
          <w:rFonts w:eastAsiaTheme="minorHAnsi"/>
          <w:sz w:val="26"/>
          <w:szCs w:val="26"/>
          <w:lang w:eastAsia="en-US"/>
        </w:rPr>
        <w:t>разработаны и приняты на основании градостроительного, жилищного, водного, земельного и административного законодательства, законодательства в сфере организации местного самоуправления, санитарно-эпидемиологического благополучия населения, охраны окружающей среды.</w:t>
      </w:r>
      <w:proofErr w:type="gramEnd"/>
    </w:p>
    <w:p w:rsidR="00CE5118" w:rsidRPr="00D43B99" w:rsidRDefault="00CE5118" w:rsidP="00D62B82">
      <w:pPr>
        <w:autoSpaceDE w:val="0"/>
        <w:autoSpaceDN w:val="0"/>
        <w:adjustRightInd w:val="0"/>
        <w:ind w:firstLine="709"/>
        <w:jc w:val="center"/>
        <w:rPr>
          <w:rFonts w:eastAsiaTheme="minorHAnsi"/>
          <w:sz w:val="26"/>
          <w:szCs w:val="26"/>
          <w:lang w:eastAsia="en-US"/>
        </w:rPr>
      </w:pPr>
    </w:p>
    <w:p w:rsidR="00CE5118" w:rsidRPr="00D43B99" w:rsidRDefault="00CE5118" w:rsidP="00D62B82">
      <w:pPr>
        <w:autoSpaceDE w:val="0"/>
        <w:autoSpaceDN w:val="0"/>
        <w:adjustRightInd w:val="0"/>
        <w:ind w:firstLine="709"/>
        <w:jc w:val="center"/>
        <w:outlineLvl w:val="1"/>
        <w:rPr>
          <w:rFonts w:eastAsiaTheme="minorHAnsi"/>
          <w:b/>
          <w:bCs/>
          <w:sz w:val="26"/>
          <w:szCs w:val="26"/>
          <w:lang w:eastAsia="en-US"/>
        </w:rPr>
      </w:pPr>
      <w:r w:rsidRPr="00D43B99">
        <w:rPr>
          <w:rFonts w:eastAsiaTheme="minorHAnsi"/>
          <w:b/>
          <w:bCs/>
          <w:sz w:val="26"/>
          <w:szCs w:val="26"/>
          <w:lang w:eastAsia="en-US"/>
        </w:rPr>
        <w:t>Статья 2. Сфера правового регулирования Правил</w:t>
      </w:r>
    </w:p>
    <w:p w:rsidR="003B002B" w:rsidRPr="00D43B99" w:rsidRDefault="003B002B" w:rsidP="00D62B82">
      <w:pPr>
        <w:autoSpaceDE w:val="0"/>
        <w:autoSpaceDN w:val="0"/>
        <w:adjustRightInd w:val="0"/>
        <w:ind w:firstLine="709"/>
        <w:jc w:val="center"/>
        <w:rPr>
          <w:rFonts w:eastAsiaTheme="minorHAnsi"/>
          <w:sz w:val="26"/>
          <w:szCs w:val="26"/>
          <w:lang w:eastAsia="en-US"/>
        </w:rPr>
      </w:pPr>
    </w:p>
    <w:p w:rsidR="003B002B" w:rsidRPr="00D43B99" w:rsidRDefault="007D48B4" w:rsidP="00D62B82">
      <w:pPr>
        <w:autoSpaceDE w:val="0"/>
        <w:autoSpaceDN w:val="0"/>
        <w:adjustRightInd w:val="0"/>
        <w:ind w:firstLine="709"/>
        <w:jc w:val="both"/>
        <w:rPr>
          <w:rFonts w:eastAsiaTheme="minorHAnsi"/>
          <w:sz w:val="26"/>
          <w:szCs w:val="26"/>
          <w:lang w:eastAsia="en-US"/>
        </w:rPr>
      </w:pPr>
      <w:r w:rsidRPr="00D43B99">
        <w:rPr>
          <w:rFonts w:eastAsiaTheme="minorHAnsi"/>
          <w:sz w:val="26"/>
          <w:szCs w:val="26"/>
          <w:lang w:eastAsia="en-US"/>
        </w:rPr>
        <w:t>1.</w:t>
      </w:r>
      <w:r w:rsidR="003B002B" w:rsidRPr="00D43B99">
        <w:rPr>
          <w:rFonts w:eastAsiaTheme="minorHAnsi"/>
          <w:sz w:val="26"/>
          <w:szCs w:val="26"/>
          <w:lang w:eastAsia="en-US"/>
        </w:rPr>
        <w:t>Правила устанавливают требования к благоустройству и элементам благоустройства территории Сортавальского муниципального округа (далее – округ), перечень мероприятий по благоустройству территории округа, порядок и периодичность их проведения.</w:t>
      </w:r>
    </w:p>
    <w:p w:rsidR="003B002B" w:rsidRPr="00D43B99" w:rsidRDefault="007D48B4" w:rsidP="00D62B82">
      <w:pPr>
        <w:autoSpaceDE w:val="0"/>
        <w:autoSpaceDN w:val="0"/>
        <w:adjustRightInd w:val="0"/>
        <w:ind w:firstLine="709"/>
        <w:jc w:val="both"/>
        <w:rPr>
          <w:rFonts w:eastAsiaTheme="minorHAnsi"/>
          <w:sz w:val="26"/>
          <w:szCs w:val="26"/>
          <w:lang w:eastAsia="en-US"/>
        </w:rPr>
      </w:pPr>
      <w:r w:rsidRPr="00D43B99">
        <w:rPr>
          <w:rFonts w:eastAsiaTheme="minorHAnsi"/>
          <w:sz w:val="26"/>
          <w:szCs w:val="26"/>
          <w:lang w:eastAsia="en-US"/>
        </w:rPr>
        <w:t>2.</w:t>
      </w:r>
      <w:r w:rsidR="003B002B" w:rsidRPr="00D43B99">
        <w:rPr>
          <w:rFonts w:eastAsiaTheme="minorHAnsi"/>
          <w:sz w:val="26"/>
          <w:szCs w:val="26"/>
          <w:lang w:eastAsia="en-US"/>
        </w:rPr>
        <w:t>Правила разработаны в целях обеспечения и повышения комфортности условий проживания граждан, по поддержанию и улучшению санитарного и эстетического состояния территории округа.</w:t>
      </w:r>
    </w:p>
    <w:p w:rsidR="00034033" w:rsidRPr="00034033" w:rsidRDefault="007D48B4" w:rsidP="00034033">
      <w:pPr>
        <w:autoSpaceDE w:val="0"/>
        <w:autoSpaceDN w:val="0"/>
        <w:adjustRightInd w:val="0"/>
        <w:ind w:firstLine="709"/>
        <w:jc w:val="both"/>
        <w:rPr>
          <w:rFonts w:eastAsiaTheme="minorHAnsi"/>
          <w:sz w:val="26"/>
          <w:szCs w:val="26"/>
          <w:lang w:eastAsia="en-US"/>
        </w:rPr>
      </w:pPr>
      <w:r w:rsidRPr="00D43B99">
        <w:rPr>
          <w:rFonts w:eastAsiaTheme="minorHAnsi"/>
          <w:sz w:val="26"/>
          <w:szCs w:val="26"/>
          <w:lang w:eastAsia="en-US"/>
        </w:rPr>
        <w:t>3.</w:t>
      </w:r>
      <w:r w:rsidR="00034033" w:rsidRPr="00034033">
        <w:rPr>
          <w:sz w:val="26"/>
          <w:szCs w:val="26"/>
        </w:rPr>
        <w:t xml:space="preserve">Правила </w:t>
      </w:r>
      <w:proofErr w:type="gramStart"/>
      <w:r w:rsidR="00034033" w:rsidRPr="00034033">
        <w:rPr>
          <w:sz w:val="26"/>
          <w:szCs w:val="26"/>
        </w:rPr>
        <w:t>обязательны к исполнению</w:t>
      </w:r>
      <w:proofErr w:type="gramEnd"/>
      <w:r w:rsidR="00034033" w:rsidRPr="00034033">
        <w:rPr>
          <w:sz w:val="26"/>
          <w:szCs w:val="26"/>
        </w:rPr>
        <w:t xml:space="preserve"> на территории округа для органов местного самоуправления, юридических и физических лиц.</w:t>
      </w:r>
    </w:p>
    <w:p w:rsidR="003B002B" w:rsidRPr="00D43B99" w:rsidRDefault="007D48B4" w:rsidP="00D62B82">
      <w:pPr>
        <w:autoSpaceDE w:val="0"/>
        <w:autoSpaceDN w:val="0"/>
        <w:adjustRightInd w:val="0"/>
        <w:ind w:firstLine="709"/>
        <w:jc w:val="both"/>
        <w:rPr>
          <w:rFonts w:eastAsiaTheme="minorHAnsi"/>
          <w:sz w:val="26"/>
          <w:szCs w:val="26"/>
          <w:lang w:eastAsia="en-US"/>
        </w:rPr>
      </w:pPr>
      <w:r w:rsidRPr="00D43B99">
        <w:rPr>
          <w:rFonts w:eastAsiaTheme="minorHAnsi"/>
          <w:sz w:val="26"/>
          <w:szCs w:val="26"/>
          <w:lang w:eastAsia="en-US"/>
        </w:rPr>
        <w:t>4.</w:t>
      </w:r>
      <w:r w:rsidR="003B002B" w:rsidRPr="00D43B99">
        <w:rPr>
          <w:rFonts w:eastAsiaTheme="minorHAnsi"/>
          <w:sz w:val="26"/>
          <w:szCs w:val="26"/>
          <w:lang w:eastAsia="en-US"/>
        </w:rPr>
        <w:t>Вопросы организации благоустройства, не урегулированные Правилами, определяются в соответствии с действующим законодательством и нормативно-техническими документами.</w:t>
      </w:r>
    </w:p>
    <w:p w:rsidR="007E1477" w:rsidRPr="00D43B99" w:rsidRDefault="007E1477" w:rsidP="00D62B82">
      <w:pPr>
        <w:autoSpaceDE w:val="0"/>
        <w:autoSpaceDN w:val="0"/>
        <w:adjustRightInd w:val="0"/>
        <w:ind w:firstLine="709"/>
        <w:jc w:val="both"/>
        <w:rPr>
          <w:rFonts w:eastAsiaTheme="minorHAnsi"/>
          <w:sz w:val="26"/>
          <w:szCs w:val="26"/>
          <w:lang w:eastAsia="en-US"/>
        </w:rPr>
      </w:pPr>
    </w:p>
    <w:p w:rsidR="007E1477" w:rsidRPr="00D43B99" w:rsidRDefault="007E1477" w:rsidP="00D62B82">
      <w:pPr>
        <w:autoSpaceDE w:val="0"/>
        <w:autoSpaceDN w:val="0"/>
        <w:adjustRightInd w:val="0"/>
        <w:ind w:firstLine="709"/>
        <w:jc w:val="center"/>
        <w:rPr>
          <w:rFonts w:eastAsiaTheme="minorHAnsi"/>
          <w:b/>
          <w:bCs/>
          <w:sz w:val="26"/>
          <w:szCs w:val="26"/>
          <w:lang w:eastAsia="en-US"/>
        </w:rPr>
      </w:pPr>
      <w:r w:rsidRPr="00D43B99">
        <w:rPr>
          <w:rFonts w:eastAsiaTheme="minorHAnsi"/>
          <w:b/>
          <w:sz w:val="26"/>
          <w:szCs w:val="26"/>
          <w:lang w:eastAsia="en-US"/>
        </w:rPr>
        <w:t>Статья 3.</w:t>
      </w:r>
      <w:r w:rsidRPr="00D43B99">
        <w:rPr>
          <w:rFonts w:eastAsiaTheme="minorHAnsi"/>
          <w:sz w:val="26"/>
          <w:szCs w:val="26"/>
          <w:lang w:eastAsia="en-US"/>
        </w:rPr>
        <w:t xml:space="preserve"> </w:t>
      </w:r>
      <w:r w:rsidRPr="00D43B99">
        <w:rPr>
          <w:rFonts w:eastAsiaTheme="minorHAnsi"/>
          <w:b/>
          <w:bCs/>
          <w:sz w:val="26"/>
          <w:szCs w:val="26"/>
          <w:lang w:eastAsia="en-US"/>
        </w:rPr>
        <w:t>Своды правил и национальных стандартов, применяемых при осуществлении деятельности по благоустройству</w:t>
      </w:r>
    </w:p>
    <w:p w:rsidR="007E1477" w:rsidRPr="00D43B99" w:rsidRDefault="007E1477" w:rsidP="00D62B82">
      <w:pPr>
        <w:autoSpaceDE w:val="0"/>
        <w:autoSpaceDN w:val="0"/>
        <w:adjustRightInd w:val="0"/>
        <w:ind w:firstLine="709"/>
        <w:jc w:val="both"/>
        <w:rPr>
          <w:rFonts w:eastAsiaTheme="minorHAnsi"/>
          <w:b/>
          <w:bCs/>
          <w:sz w:val="26"/>
          <w:szCs w:val="26"/>
          <w:lang w:eastAsia="en-US"/>
        </w:rPr>
      </w:pPr>
    </w:p>
    <w:p w:rsidR="007E1477" w:rsidRPr="00D43B99" w:rsidRDefault="003B002B" w:rsidP="00D62B82">
      <w:pPr>
        <w:autoSpaceDE w:val="0"/>
        <w:autoSpaceDN w:val="0"/>
        <w:adjustRightInd w:val="0"/>
        <w:ind w:firstLine="709"/>
        <w:jc w:val="both"/>
        <w:rPr>
          <w:rFonts w:eastAsiaTheme="minorHAnsi"/>
          <w:sz w:val="26"/>
          <w:szCs w:val="26"/>
          <w:lang w:eastAsia="en-US"/>
        </w:rPr>
      </w:pPr>
      <w:r w:rsidRPr="00D43B99">
        <w:rPr>
          <w:rFonts w:eastAsiaTheme="minorHAnsi"/>
          <w:sz w:val="26"/>
          <w:szCs w:val="26"/>
          <w:lang w:eastAsia="en-US"/>
        </w:rPr>
        <w:t>При разработке концепций и проектов благоустройства обеспечивается соблюдение норм, указанных в сводах правил и национальных стандартах, в том числе определенных в Методических рекомендациях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1042/пр.</w:t>
      </w:r>
    </w:p>
    <w:p w:rsidR="00402586" w:rsidRPr="00D43B99" w:rsidRDefault="00402586" w:rsidP="00D62B82">
      <w:pPr>
        <w:autoSpaceDE w:val="0"/>
        <w:autoSpaceDN w:val="0"/>
        <w:adjustRightInd w:val="0"/>
        <w:ind w:firstLine="709"/>
        <w:jc w:val="both"/>
        <w:rPr>
          <w:rFonts w:eastAsiaTheme="minorHAnsi"/>
          <w:sz w:val="26"/>
          <w:szCs w:val="26"/>
          <w:lang w:eastAsia="en-US"/>
        </w:rPr>
      </w:pPr>
    </w:p>
    <w:p w:rsidR="00CE5118" w:rsidRPr="00D43B99" w:rsidRDefault="00CE5118" w:rsidP="00D62B82">
      <w:pPr>
        <w:autoSpaceDE w:val="0"/>
        <w:autoSpaceDN w:val="0"/>
        <w:adjustRightInd w:val="0"/>
        <w:ind w:firstLine="709"/>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7E1477" w:rsidRPr="00D43B99">
        <w:rPr>
          <w:rFonts w:eastAsiaTheme="minorHAnsi"/>
          <w:b/>
          <w:bCs/>
          <w:sz w:val="26"/>
          <w:szCs w:val="26"/>
          <w:lang w:eastAsia="en-US"/>
        </w:rPr>
        <w:t>4</w:t>
      </w:r>
      <w:r w:rsidRPr="00D43B99">
        <w:rPr>
          <w:rFonts w:eastAsiaTheme="minorHAnsi"/>
          <w:b/>
          <w:bCs/>
          <w:sz w:val="26"/>
          <w:szCs w:val="26"/>
          <w:lang w:eastAsia="en-US"/>
        </w:rPr>
        <w:t>. Основные понятия, применяемые в Правилах</w:t>
      </w:r>
    </w:p>
    <w:p w:rsidR="00CE5118" w:rsidRPr="00D43B99" w:rsidRDefault="00CE5118" w:rsidP="00D62B82">
      <w:pPr>
        <w:autoSpaceDE w:val="0"/>
        <w:autoSpaceDN w:val="0"/>
        <w:adjustRightInd w:val="0"/>
        <w:ind w:firstLine="709"/>
        <w:jc w:val="both"/>
        <w:rPr>
          <w:rFonts w:eastAsiaTheme="minorHAnsi"/>
          <w:sz w:val="26"/>
          <w:szCs w:val="26"/>
          <w:lang w:eastAsia="en-US"/>
        </w:rPr>
      </w:pPr>
    </w:p>
    <w:p w:rsidR="003D24AA" w:rsidRPr="002C26CA" w:rsidRDefault="003D24AA" w:rsidP="00D62B82">
      <w:pPr>
        <w:pStyle w:val="a7"/>
        <w:numPr>
          <w:ilvl w:val="0"/>
          <w:numId w:val="39"/>
        </w:numPr>
        <w:tabs>
          <w:tab w:val="left" w:pos="252"/>
        </w:tabs>
        <w:autoSpaceDE w:val="0"/>
        <w:autoSpaceDN w:val="0"/>
        <w:adjustRightInd w:val="0"/>
        <w:spacing w:before="0" w:beforeAutospacing="0" w:after="0" w:line="240" w:lineRule="auto"/>
        <w:ind w:left="0" w:firstLine="709"/>
        <w:jc w:val="both"/>
        <w:rPr>
          <w:rFonts w:eastAsiaTheme="minorHAnsi"/>
          <w:sz w:val="26"/>
          <w:szCs w:val="26"/>
          <w:lang w:eastAsia="en-US"/>
        </w:rPr>
      </w:pPr>
      <w:r w:rsidRPr="00D43B99">
        <w:rPr>
          <w:rFonts w:eastAsiaTheme="minorHAnsi"/>
          <w:sz w:val="26"/>
          <w:szCs w:val="26"/>
          <w:lang w:eastAsia="en-US"/>
        </w:rPr>
        <w:t xml:space="preserve">Аварийные работы – ремонтно-восстановительные работы на инженерных коммуникациях и иных объектах при их повреждениях, требующих безотлагательного производства земляных, ремонтных и отдельных работ для устранения опасности, непосредственно угрожающей безопасности людей, их правам, а также охраняемым </w:t>
      </w:r>
      <w:r w:rsidRPr="002C26CA">
        <w:rPr>
          <w:rFonts w:eastAsiaTheme="minorHAnsi"/>
          <w:sz w:val="26"/>
          <w:szCs w:val="26"/>
          <w:lang w:eastAsia="en-US"/>
        </w:rPr>
        <w:t>законом интересам.</w:t>
      </w:r>
    </w:p>
    <w:p w:rsidR="00D4381F" w:rsidRPr="002C26CA" w:rsidRDefault="00D4381F" w:rsidP="00D62B82">
      <w:pPr>
        <w:pStyle w:val="a7"/>
        <w:numPr>
          <w:ilvl w:val="0"/>
          <w:numId w:val="39"/>
        </w:numPr>
        <w:spacing w:before="60"/>
        <w:ind w:left="0" w:firstLine="709"/>
        <w:jc w:val="both"/>
        <w:rPr>
          <w:spacing w:val="7"/>
          <w:sz w:val="26"/>
          <w:szCs w:val="26"/>
          <w:shd w:val="clear" w:color="auto" w:fill="FFFFFF"/>
        </w:rPr>
      </w:pPr>
      <w:r w:rsidRPr="002C26CA">
        <w:rPr>
          <w:sz w:val="26"/>
          <w:szCs w:val="26"/>
        </w:rPr>
        <w:lastRenderedPageBreak/>
        <w:t xml:space="preserve">Арт-объект – </w:t>
      </w:r>
      <w:r w:rsidRPr="002C26CA">
        <w:rPr>
          <w:spacing w:val="7"/>
          <w:sz w:val="26"/>
          <w:szCs w:val="26"/>
          <w:shd w:val="clear" w:color="auto" w:fill="FFFFFF"/>
        </w:rPr>
        <w:t>предмет или архитектурная форма, представляющий художественную ценность и рассчитанный на эмоциональное взаимодействие со зрителем. Арт-объект может размещаться в интерьере, в городской или ландшафтной среде, может иметь или не иметь утилитарных функций, выступать оформлением утилитарного объекта с художественными целями.</w:t>
      </w:r>
    </w:p>
    <w:p w:rsidR="003D24AA" w:rsidRPr="002C26CA" w:rsidRDefault="003D24AA" w:rsidP="00D62B82">
      <w:pPr>
        <w:pStyle w:val="a7"/>
        <w:numPr>
          <w:ilvl w:val="0"/>
          <w:numId w:val="39"/>
        </w:numPr>
        <w:autoSpaceDE w:val="0"/>
        <w:autoSpaceDN w:val="0"/>
        <w:adjustRightInd w:val="0"/>
        <w:spacing w:before="0" w:beforeAutospacing="0" w:after="0" w:line="240" w:lineRule="auto"/>
        <w:ind w:left="0" w:firstLine="709"/>
        <w:jc w:val="both"/>
        <w:rPr>
          <w:rFonts w:eastAsiaTheme="minorHAnsi"/>
          <w:sz w:val="26"/>
          <w:szCs w:val="26"/>
          <w:lang w:eastAsia="en-US"/>
        </w:rPr>
      </w:pPr>
      <w:r w:rsidRPr="00D43B99">
        <w:rPr>
          <w:rFonts w:eastAsiaTheme="minorHAnsi"/>
          <w:sz w:val="26"/>
          <w:szCs w:val="26"/>
          <w:lang w:eastAsia="en-US"/>
        </w:rPr>
        <w:t xml:space="preserve">Благоустройство территории округа – деятельность по реализации комплекса мероприятий,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округа, по содержанию территории округа и расположенных на территории округа объектов, в том числе территорий общего пользования, земельных </w:t>
      </w:r>
      <w:r w:rsidRPr="002C26CA">
        <w:rPr>
          <w:rFonts w:eastAsiaTheme="minorHAnsi"/>
          <w:sz w:val="26"/>
          <w:szCs w:val="26"/>
          <w:lang w:eastAsia="en-US"/>
        </w:rPr>
        <w:t>участков, зданий, строений, сооружений, прилегающих территорий.</w:t>
      </w:r>
    </w:p>
    <w:p w:rsidR="003D24AA" w:rsidRPr="002C26CA" w:rsidRDefault="003D24AA" w:rsidP="00D62B82">
      <w:pPr>
        <w:pStyle w:val="a7"/>
        <w:numPr>
          <w:ilvl w:val="0"/>
          <w:numId w:val="39"/>
        </w:numPr>
        <w:autoSpaceDE w:val="0"/>
        <w:autoSpaceDN w:val="0"/>
        <w:adjustRightInd w:val="0"/>
        <w:spacing w:before="0" w:beforeAutospacing="0" w:after="0" w:line="240" w:lineRule="auto"/>
        <w:ind w:left="0" w:firstLine="709"/>
        <w:jc w:val="both"/>
        <w:rPr>
          <w:rFonts w:eastAsiaTheme="minorHAnsi"/>
          <w:sz w:val="26"/>
          <w:szCs w:val="26"/>
          <w:lang w:eastAsia="en-US"/>
        </w:rPr>
      </w:pPr>
      <w:r w:rsidRPr="002C26CA">
        <w:rPr>
          <w:rFonts w:eastAsiaTheme="minorHAnsi"/>
          <w:sz w:val="26"/>
          <w:szCs w:val="26"/>
          <w:lang w:eastAsia="en-US"/>
        </w:rPr>
        <w:t xml:space="preserve">Бордюр – конструктивное боковое ограничение покрытия, устраиваемое заподлицо с поверхностью проезжей части или выступающей над ней. </w:t>
      </w:r>
    </w:p>
    <w:p w:rsidR="001361CA" w:rsidRPr="002C26CA" w:rsidRDefault="001361CA" w:rsidP="001361CA">
      <w:pPr>
        <w:pStyle w:val="a7"/>
        <w:numPr>
          <w:ilvl w:val="0"/>
          <w:numId w:val="39"/>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2C26CA">
        <w:rPr>
          <w:rFonts w:eastAsiaTheme="minorHAnsi"/>
          <w:sz w:val="26"/>
          <w:szCs w:val="26"/>
          <w:lang w:eastAsia="en-US"/>
        </w:rPr>
        <w:t xml:space="preserve">Брошенное транспортное средство - транспортное средство, брошенное собственником или иным </w:t>
      </w:r>
      <w:proofErr w:type="gramStart"/>
      <w:r w:rsidRPr="002C26CA">
        <w:rPr>
          <w:rFonts w:eastAsiaTheme="minorHAnsi"/>
          <w:sz w:val="26"/>
          <w:szCs w:val="26"/>
          <w:lang w:eastAsia="en-US"/>
        </w:rPr>
        <w:t>образом</w:t>
      </w:r>
      <w:proofErr w:type="gramEnd"/>
      <w:r w:rsidRPr="002C26CA">
        <w:rPr>
          <w:rFonts w:eastAsiaTheme="minorHAnsi"/>
          <w:sz w:val="26"/>
          <w:szCs w:val="26"/>
          <w:lang w:eastAsia="en-US"/>
        </w:rPr>
        <w:t xml:space="preserve"> оставленные им с целью отказа от права собственности на него (признаки брошенного транспортного средства - внешние свидетельства отсутствия эксплуатации транспортного средства (отсутствие колес, дверей, силовых агрегатов, спущены шины, выбиты стекла, открыты двери и т.п.), находящиеся в течение не менее четырнадцати дней с момента фиксации на парковках, обочинах автомобильных дорог, тротуарах, </w:t>
      </w:r>
      <w:proofErr w:type="gramStart"/>
      <w:r w:rsidRPr="002C26CA">
        <w:rPr>
          <w:rFonts w:eastAsiaTheme="minorHAnsi"/>
          <w:sz w:val="26"/>
          <w:szCs w:val="26"/>
          <w:lang w:eastAsia="en-US"/>
        </w:rPr>
        <w:t>газонах, дворовых территориях многоквартирных домов, внутриквартальных проездах и иных местах, не предназначенных для хранения транспортных средств);</w:t>
      </w:r>
      <w:proofErr w:type="gramEnd"/>
    </w:p>
    <w:p w:rsidR="003D24AA" w:rsidRPr="00D43B99" w:rsidRDefault="003D24AA" w:rsidP="00D62B82">
      <w:pPr>
        <w:pStyle w:val="a7"/>
        <w:numPr>
          <w:ilvl w:val="0"/>
          <w:numId w:val="39"/>
        </w:numPr>
        <w:autoSpaceDE w:val="0"/>
        <w:autoSpaceDN w:val="0"/>
        <w:adjustRightInd w:val="0"/>
        <w:spacing w:before="0" w:beforeAutospacing="0" w:after="0" w:line="240" w:lineRule="auto"/>
        <w:ind w:left="0" w:firstLine="709"/>
        <w:jc w:val="both"/>
        <w:rPr>
          <w:rFonts w:eastAsiaTheme="minorHAnsi"/>
          <w:sz w:val="26"/>
          <w:szCs w:val="26"/>
          <w:lang w:eastAsia="en-US"/>
        </w:rPr>
      </w:pPr>
      <w:r w:rsidRPr="002C26CA">
        <w:rPr>
          <w:rFonts w:eastAsiaTheme="minorHAnsi"/>
          <w:sz w:val="26"/>
          <w:szCs w:val="26"/>
          <w:lang w:eastAsia="en-US"/>
        </w:rPr>
        <w:t>Газон – территория, покрытая или предназначенная</w:t>
      </w:r>
      <w:r w:rsidRPr="00D43B99">
        <w:rPr>
          <w:rFonts w:eastAsiaTheme="minorHAnsi"/>
          <w:sz w:val="26"/>
          <w:szCs w:val="26"/>
          <w:lang w:eastAsia="en-US"/>
        </w:rPr>
        <w:t xml:space="preserve"> для плотного почвозащитного ковра из многолетних травянистых растений, на которых могут размещаться деревья, кустарники, цветочные растения и т.п., и ограниченная дорогами, тротуарами, проходами и проездами.</w:t>
      </w:r>
    </w:p>
    <w:p w:rsidR="003D24AA" w:rsidRPr="00D43B99" w:rsidRDefault="003D24AA" w:rsidP="00D62B82">
      <w:pPr>
        <w:pStyle w:val="a7"/>
        <w:numPr>
          <w:ilvl w:val="0"/>
          <w:numId w:val="39"/>
        </w:numPr>
        <w:autoSpaceDE w:val="0"/>
        <w:autoSpaceDN w:val="0"/>
        <w:adjustRightInd w:val="0"/>
        <w:spacing w:before="0" w:beforeAutospacing="0" w:after="0" w:line="240" w:lineRule="auto"/>
        <w:ind w:left="-28" w:firstLine="709"/>
        <w:jc w:val="both"/>
        <w:rPr>
          <w:rFonts w:eastAsiaTheme="minorHAnsi"/>
          <w:sz w:val="26"/>
          <w:szCs w:val="26"/>
          <w:lang w:eastAsia="en-US"/>
        </w:rPr>
      </w:pPr>
      <w:r w:rsidRPr="00D43B99">
        <w:rPr>
          <w:rFonts w:eastAsiaTheme="minorHAnsi"/>
          <w:sz w:val="26"/>
          <w:szCs w:val="26"/>
          <w:lang w:eastAsia="en-US"/>
        </w:rPr>
        <w:t xml:space="preserve">Городская среда -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w:t>
      </w:r>
    </w:p>
    <w:p w:rsidR="003D24AA" w:rsidRPr="00D43B99" w:rsidRDefault="003D24AA" w:rsidP="00D62B82">
      <w:pPr>
        <w:pStyle w:val="a7"/>
        <w:numPr>
          <w:ilvl w:val="0"/>
          <w:numId w:val="39"/>
        </w:numPr>
        <w:autoSpaceDE w:val="0"/>
        <w:autoSpaceDN w:val="0"/>
        <w:adjustRightInd w:val="0"/>
        <w:spacing w:before="0" w:beforeAutospacing="0" w:after="0" w:line="240" w:lineRule="auto"/>
        <w:ind w:left="0" w:firstLine="709"/>
        <w:jc w:val="both"/>
        <w:rPr>
          <w:rFonts w:eastAsiaTheme="minorHAnsi"/>
          <w:sz w:val="26"/>
          <w:szCs w:val="26"/>
          <w:lang w:eastAsia="en-US"/>
        </w:rPr>
      </w:pPr>
      <w:r w:rsidRPr="00D43B99">
        <w:rPr>
          <w:rFonts w:eastAsiaTheme="minorHAnsi"/>
          <w:sz w:val="26"/>
          <w:szCs w:val="26"/>
          <w:lang w:eastAsia="en-US"/>
        </w:rPr>
        <w:t>Домовладение - жилой дом и обслуживающие его строения, сооружения, находящиеся на земельном участке.</w:t>
      </w:r>
    </w:p>
    <w:p w:rsidR="00D4381F" w:rsidRPr="002C26CA" w:rsidRDefault="003D24AA"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Зеленые насаждения - лесная, древесно-кустарниковая, кустарниковая и </w:t>
      </w:r>
      <w:r w:rsidRPr="002C26CA">
        <w:rPr>
          <w:rFonts w:eastAsiaTheme="minorHAnsi"/>
          <w:sz w:val="26"/>
          <w:szCs w:val="26"/>
          <w:lang w:eastAsia="en-US"/>
        </w:rPr>
        <w:t>травянистая растительность на территории округа.</w:t>
      </w:r>
    </w:p>
    <w:p w:rsidR="00D4381F" w:rsidRPr="002C26CA"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2C26CA">
        <w:rPr>
          <w:sz w:val="26"/>
          <w:szCs w:val="26"/>
        </w:rPr>
        <w:t>Информационная доска посвящается отдельным событиям, факту, явлению и содержит только текстовую информацию.</w:t>
      </w:r>
    </w:p>
    <w:p w:rsidR="00D4381F" w:rsidRPr="002C26CA"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2C26CA">
        <w:rPr>
          <w:rFonts w:eastAsiaTheme="minorHAnsi"/>
          <w:bCs/>
          <w:sz w:val="26"/>
          <w:szCs w:val="26"/>
          <w:lang w:eastAsia="en-US"/>
        </w:rPr>
        <w:t xml:space="preserve"> Исторический центр</w:t>
      </w:r>
      <w:r w:rsidRPr="002C26CA">
        <w:rPr>
          <w:rFonts w:eastAsiaTheme="minorHAnsi"/>
          <w:sz w:val="26"/>
          <w:szCs w:val="26"/>
          <w:lang w:eastAsia="en-US"/>
        </w:rPr>
        <w:t xml:space="preserve"> – объединенная зона охраны объектов культурного наследия в границах территории единой охранной зоны (ОЗ), установленной </w:t>
      </w:r>
      <w:r w:rsidRPr="002C26CA">
        <w:rPr>
          <w:rFonts w:eastAsiaTheme="minorHAnsi"/>
          <w:bCs/>
          <w:sz w:val="26"/>
          <w:szCs w:val="26"/>
          <w:lang w:eastAsia="en-US"/>
        </w:rPr>
        <w:t>постановлением Правительства Республики Карелия от 02.05.2023 № 210-П «Об установлении объединенной зоны охраны объектов культурного наследия, расположенных на территории г. Сортавалы, и утверждении требований к градостроительным регламентам в границах территорий данной зоны» (Постановление 210-П)</w:t>
      </w:r>
      <w:r w:rsidRPr="002C26CA">
        <w:rPr>
          <w:rFonts w:eastAsiaTheme="minorHAnsi"/>
          <w:sz w:val="26"/>
          <w:szCs w:val="26"/>
          <w:lang w:eastAsia="en-US"/>
        </w:rPr>
        <w:t>.</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proofErr w:type="gramStart"/>
      <w:r w:rsidR="003D24AA" w:rsidRPr="00D43B99">
        <w:rPr>
          <w:rFonts w:eastAsiaTheme="minorHAnsi"/>
          <w:sz w:val="26"/>
          <w:szCs w:val="26"/>
          <w:lang w:eastAsia="en-US"/>
        </w:rPr>
        <w:t xml:space="preserve">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w:t>
      </w:r>
      <w:r w:rsidR="003D24AA" w:rsidRPr="00D43B99">
        <w:rPr>
          <w:rFonts w:eastAsiaTheme="minorHAnsi"/>
          <w:sz w:val="26"/>
          <w:szCs w:val="26"/>
          <w:lang w:eastAsia="en-US"/>
        </w:rPr>
        <w:lastRenderedPageBreak/>
        <w:t>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003D24AA" w:rsidRPr="00D43B99">
        <w:rPr>
          <w:rFonts w:eastAsiaTheme="minorHAnsi"/>
          <w:sz w:val="26"/>
          <w:szCs w:val="26"/>
          <w:lang w:eastAsia="en-US"/>
        </w:rPr>
        <w:t xml:space="preserve"> увеличения ширины земляного полотна на основном протяжении дороги.</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Качество городской среды - комплексная характеристика территор</w:t>
      </w:r>
      <w:proofErr w:type="gramStart"/>
      <w:r w:rsidR="003D24AA" w:rsidRPr="00D43B99">
        <w:rPr>
          <w:rFonts w:eastAsiaTheme="minorHAnsi"/>
          <w:sz w:val="26"/>
          <w:szCs w:val="26"/>
          <w:lang w:eastAsia="en-US"/>
        </w:rPr>
        <w:t>ии и ее</w:t>
      </w:r>
      <w:proofErr w:type="gramEnd"/>
      <w:r w:rsidR="003D24AA" w:rsidRPr="00D43B99">
        <w:rPr>
          <w:rFonts w:eastAsiaTheme="minorHAnsi"/>
          <w:sz w:val="26"/>
          <w:szCs w:val="26"/>
          <w:lang w:eastAsia="en-US"/>
        </w:rPr>
        <w:t xml:space="preserve"> частей, определяющая уровень комфорта повседневной жизни для различных слоев населения.</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 xml:space="preserve">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Контейнер - стандартная, имеющая крышку емкость для сбора ТКО.</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Критерии качества городской среды - количественные и поддающиеся измерению параметры качества городской среды.</w:t>
      </w:r>
    </w:p>
    <w:p w:rsidR="00D4381F" w:rsidRPr="002C26CA"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 xml:space="preserve">Крупногабаритные отходы (КГО) - твердые коммунальные отходы (мебель, бытовая техника, отходы от текущего ремонта жилых помещений и др.), размер которых не </w:t>
      </w:r>
      <w:r w:rsidR="003D24AA" w:rsidRPr="002C26CA">
        <w:rPr>
          <w:rFonts w:eastAsiaTheme="minorHAnsi"/>
          <w:sz w:val="26"/>
          <w:szCs w:val="26"/>
          <w:lang w:eastAsia="en-US"/>
        </w:rPr>
        <w:t>позволяет осуществить их складирование в контейнерах.</w:t>
      </w:r>
    </w:p>
    <w:p w:rsidR="00D4381F" w:rsidRPr="002C26CA"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2C26CA">
        <w:rPr>
          <w:rFonts w:eastAsiaTheme="minorHAnsi"/>
          <w:sz w:val="26"/>
          <w:szCs w:val="26"/>
          <w:lang w:eastAsia="en-US"/>
        </w:rPr>
        <w:t>Мемориальное сооружение – сооружение или здание без захоронений, установленное в память каких-либо лиц, исторических событий и содержащее мемориальную информацию.</w:t>
      </w:r>
    </w:p>
    <w:p w:rsidR="00D4381F" w:rsidRPr="00D43B99" w:rsidRDefault="003D24AA" w:rsidP="00D62B82">
      <w:pPr>
        <w:pStyle w:val="a7"/>
        <w:numPr>
          <w:ilvl w:val="0"/>
          <w:numId w:val="39"/>
        </w:numPr>
        <w:autoSpaceDE w:val="0"/>
        <w:autoSpaceDN w:val="0"/>
        <w:adjustRightInd w:val="0"/>
        <w:ind w:left="0" w:firstLine="709"/>
        <w:jc w:val="both"/>
        <w:rPr>
          <w:rFonts w:eastAsiaTheme="minorHAnsi"/>
          <w:sz w:val="26"/>
          <w:szCs w:val="26"/>
          <w:lang w:eastAsia="en-US"/>
        </w:rPr>
      </w:pPr>
      <w:r w:rsidRPr="00D43B99">
        <w:rPr>
          <w:rFonts w:eastAsiaTheme="minorHAnsi"/>
          <w:sz w:val="26"/>
          <w:szCs w:val="26"/>
          <w:lang w:eastAsia="en-US"/>
        </w:rPr>
        <w:t>Наружное освещение - это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города.</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Несанкционированная свалка мусора - самовольный (несанкционированный) сброс (размещение) или складирование ТКО, КГО, ЖКО, отходов производства и строительства, другого мусора, образованного в процессе деятельности юридических или физических лиц.</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Оценка качества городской среды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r w:rsidR="003D24AA" w:rsidRPr="00D43B99">
        <w:rPr>
          <w:rFonts w:eastAsiaTheme="minorHAnsi"/>
          <w:sz w:val="26"/>
          <w:szCs w:val="26"/>
          <w:lang w:eastAsia="en-US"/>
        </w:rPr>
        <w:t xml:space="preserve">Общественные пространства - это территории муниципального образования, которые постоянно доступны для </w:t>
      </w:r>
      <w:proofErr w:type="gramStart"/>
      <w:r w:rsidR="003D24AA" w:rsidRPr="00D43B99">
        <w:rPr>
          <w:rFonts w:eastAsiaTheme="minorHAnsi"/>
          <w:sz w:val="26"/>
          <w:szCs w:val="26"/>
          <w:lang w:eastAsia="en-US"/>
        </w:rPr>
        <w:t>населения</w:t>
      </w:r>
      <w:proofErr w:type="gramEnd"/>
      <w:r w:rsidR="003D24AA" w:rsidRPr="00D43B99">
        <w:rPr>
          <w:rFonts w:eastAsiaTheme="minorHAnsi"/>
          <w:sz w:val="26"/>
          <w:szCs w:val="26"/>
          <w:lang w:eastAsia="en-US"/>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w:t>
      </w:r>
      <w:r w:rsidR="003D24AA" w:rsidRPr="00D43B99">
        <w:rPr>
          <w:rFonts w:eastAsiaTheme="minorHAnsi"/>
          <w:sz w:val="26"/>
          <w:szCs w:val="26"/>
          <w:lang w:eastAsia="en-US"/>
        </w:rPr>
        <w:lastRenderedPageBreak/>
        <w:t xml:space="preserve">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proofErr w:type="gramStart"/>
      <w:r w:rsidR="003D24AA" w:rsidRPr="00D43B99">
        <w:rPr>
          <w:rFonts w:eastAsiaTheme="minorHAnsi"/>
          <w:sz w:val="26"/>
          <w:szCs w:val="26"/>
          <w:lang w:eastAsia="en-US"/>
        </w:rPr>
        <w:t>Объекты благоустройства территории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населенных пунктов,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w:t>
      </w:r>
      <w:proofErr w:type="gramEnd"/>
      <w:r w:rsidR="003D24AA" w:rsidRPr="00D43B99">
        <w:rPr>
          <w:rFonts w:eastAsiaTheme="minorHAnsi"/>
          <w:sz w:val="26"/>
          <w:szCs w:val="26"/>
          <w:lang w:eastAsia="en-US"/>
        </w:rPr>
        <w:t xml:space="preserve">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 </w:t>
      </w:r>
      <w:proofErr w:type="gramStart"/>
      <w:r w:rsidR="003D24AA" w:rsidRPr="00D43B99">
        <w:rPr>
          <w:rFonts w:eastAsiaTheme="minorHAnsi"/>
          <w:sz w:val="26"/>
          <w:szCs w:val="26"/>
          <w:lang w:eastAsia="en-US"/>
        </w:rPr>
        <w:t>Объекты культурного наследия - здания, сооружения и иные объекты, имеющие статус объектов культурного наследия различных категорий историко-культурного значения, выявленных объектов культурного наследия в соответствии с положениями действующего законодательства в сфере культурного наследия.</w:t>
      </w:r>
      <w:proofErr w:type="gramEnd"/>
    </w:p>
    <w:p w:rsidR="003D24AA" w:rsidRPr="002C26CA" w:rsidRDefault="00C37A53"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t xml:space="preserve">Озеленение - </w:t>
      </w:r>
      <w:r w:rsidR="003D24AA" w:rsidRPr="00D43B99">
        <w:rPr>
          <w:rFonts w:eastAsiaTheme="minorHAnsi"/>
          <w:sz w:val="26"/>
          <w:szCs w:val="26"/>
          <w:lang w:eastAsia="en-US"/>
        </w:rPr>
        <w:t xml:space="preserve">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w:t>
      </w:r>
      <w:r w:rsidR="003D24AA" w:rsidRPr="002C26CA">
        <w:rPr>
          <w:rFonts w:eastAsiaTheme="minorHAnsi"/>
          <w:sz w:val="26"/>
          <w:szCs w:val="26"/>
          <w:lang w:eastAsia="en-US"/>
        </w:rPr>
        <w:t>муниципального образования.</w:t>
      </w:r>
    </w:p>
    <w:p w:rsidR="00D4381F" w:rsidRPr="002C26CA" w:rsidRDefault="00D4381F" w:rsidP="00D62B82">
      <w:pPr>
        <w:pStyle w:val="a7"/>
        <w:numPr>
          <w:ilvl w:val="0"/>
          <w:numId w:val="39"/>
        </w:numPr>
        <w:spacing w:before="60"/>
        <w:ind w:left="0" w:firstLine="709"/>
        <w:jc w:val="both"/>
        <w:rPr>
          <w:sz w:val="26"/>
          <w:szCs w:val="26"/>
        </w:rPr>
      </w:pPr>
      <w:r w:rsidRPr="002C26CA">
        <w:rPr>
          <w:sz w:val="26"/>
          <w:szCs w:val="26"/>
        </w:rPr>
        <w:t xml:space="preserve">Отдельно стоящие памятные знаки </w:t>
      </w:r>
      <w:r w:rsidRPr="002C26CA">
        <w:rPr>
          <w:rFonts w:eastAsiaTheme="minorHAnsi"/>
          <w:sz w:val="26"/>
          <w:szCs w:val="26"/>
          <w:lang w:eastAsia="en-US"/>
        </w:rPr>
        <w:t>–</w:t>
      </w:r>
      <w:r w:rsidRPr="002C26CA">
        <w:rPr>
          <w:sz w:val="26"/>
          <w:szCs w:val="26"/>
        </w:rPr>
        <w:t xml:space="preserve"> стелы, скульптурные композиции, памятные доски и другие архитектурные формы.</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42" w:firstLine="709"/>
        <w:jc w:val="both"/>
        <w:rPr>
          <w:rFonts w:eastAsiaTheme="minorHAnsi"/>
          <w:sz w:val="26"/>
          <w:szCs w:val="26"/>
          <w:lang w:eastAsia="en-US"/>
        </w:rPr>
      </w:pPr>
      <w:r w:rsidRPr="00D43B99">
        <w:rPr>
          <w:rFonts w:eastAsiaTheme="minorHAnsi"/>
          <w:sz w:val="26"/>
          <w:szCs w:val="26"/>
          <w:lang w:eastAsia="en-US"/>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82" w:firstLine="709"/>
        <w:jc w:val="both"/>
        <w:rPr>
          <w:rFonts w:eastAsiaTheme="minorHAnsi"/>
          <w:sz w:val="26"/>
          <w:szCs w:val="26"/>
          <w:lang w:eastAsia="en-US"/>
        </w:rPr>
      </w:pPr>
      <w:r w:rsidRPr="00D43B99">
        <w:rPr>
          <w:rFonts w:eastAsiaTheme="minorHAnsi"/>
          <w:sz w:val="26"/>
          <w:szCs w:val="26"/>
          <w:lang w:eastAsia="en-US"/>
        </w:rPr>
        <w:t>Организация, осуществляющая управление многоквартирным домом - управляющая организация, товарищество собственников недвижимости, жилищный или иной потребительский кооператив, а при непосредственном управлении домом - собственники помещений.</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54" w:firstLine="709"/>
        <w:jc w:val="both"/>
        <w:rPr>
          <w:rFonts w:eastAsiaTheme="minorHAnsi"/>
          <w:sz w:val="26"/>
          <w:szCs w:val="26"/>
          <w:lang w:eastAsia="en-US"/>
        </w:rPr>
      </w:pPr>
      <w:r w:rsidRPr="00D43B99">
        <w:rPr>
          <w:rFonts w:eastAsiaTheme="minorHAnsi"/>
          <w:sz w:val="26"/>
          <w:szCs w:val="26"/>
          <w:lang w:eastAsia="en-US"/>
        </w:rPr>
        <w:t>Твердые коммунальные отходы (ТКО) – твердые коммунальные отходы потребления.</w:t>
      </w:r>
    </w:p>
    <w:p w:rsidR="00D4381F" w:rsidRPr="002C26CA" w:rsidRDefault="00D4381F" w:rsidP="00D62B82">
      <w:pPr>
        <w:pStyle w:val="a7"/>
        <w:numPr>
          <w:ilvl w:val="0"/>
          <w:numId w:val="39"/>
        </w:numPr>
        <w:autoSpaceDE w:val="0"/>
        <w:autoSpaceDN w:val="0"/>
        <w:adjustRightInd w:val="0"/>
        <w:spacing w:before="0" w:beforeAutospacing="0" w:after="0" w:line="240" w:lineRule="auto"/>
        <w:ind w:left="-154" w:firstLine="709"/>
        <w:jc w:val="both"/>
        <w:rPr>
          <w:rFonts w:eastAsiaTheme="minorHAnsi"/>
          <w:sz w:val="26"/>
          <w:szCs w:val="26"/>
          <w:lang w:eastAsia="en-US"/>
        </w:rPr>
      </w:pPr>
      <w:r w:rsidRPr="00D43B99">
        <w:rPr>
          <w:rFonts w:eastAsiaTheme="minorHAnsi"/>
          <w:sz w:val="26"/>
          <w:szCs w:val="26"/>
          <w:lang w:eastAsia="en-US"/>
        </w:rPr>
        <w:t xml:space="preserve">Жидкие коммунальные отходы (ЖКО) – жидкие коммунальные отходы </w:t>
      </w:r>
      <w:r w:rsidRPr="002C26CA">
        <w:rPr>
          <w:rFonts w:eastAsiaTheme="minorHAnsi"/>
          <w:sz w:val="26"/>
          <w:szCs w:val="26"/>
          <w:lang w:eastAsia="en-US"/>
        </w:rPr>
        <w:t>потребления.</w:t>
      </w:r>
    </w:p>
    <w:p w:rsidR="00D4381F" w:rsidRPr="002C26CA" w:rsidRDefault="00D4381F" w:rsidP="00D62B82">
      <w:pPr>
        <w:pStyle w:val="a7"/>
        <w:numPr>
          <w:ilvl w:val="0"/>
          <w:numId w:val="39"/>
        </w:numPr>
        <w:spacing w:before="60"/>
        <w:ind w:left="-142" w:firstLine="709"/>
        <w:jc w:val="both"/>
        <w:rPr>
          <w:sz w:val="26"/>
          <w:szCs w:val="26"/>
        </w:rPr>
      </w:pPr>
      <w:proofErr w:type="gramStart"/>
      <w:r w:rsidRPr="002C26CA">
        <w:rPr>
          <w:sz w:val="26"/>
          <w:szCs w:val="26"/>
        </w:rPr>
        <w:t xml:space="preserve">Памятники </w:t>
      </w:r>
      <w:r w:rsidRPr="002C26CA">
        <w:rPr>
          <w:rFonts w:eastAsiaTheme="minorHAnsi"/>
          <w:sz w:val="26"/>
          <w:szCs w:val="26"/>
          <w:lang w:eastAsia="en-US"/>
        </w:rPr>
        <w:t>–</w:t>
      </w:r>
      <w:r w:rsidRPr="002C26CA">
        <w:rPr>
          <w:sz w:val="26"/>
          <w:szCs w:val="26"/>
        </w:rPr>
        <w:t xml:space="preserve"> отдельные постройки, здания и сооружения с исторически сложившимися территориями (в том числе памятники религиозного назначения, относящиеся в соответствии с </w:t>
      </w:r>
      <w:hyperlink r:id="rId9" w:anchor="64U0IK" w:history="1">
        <w:r w:rsidRPr="002C26CA">
          <w:rPr>
            <w:rStyle w:val="aa"/>
            <w:color w:val="auto"/>
            <w:sz w:val="26"/>
            <w:szCs w:val="26"/>
            <w:u w:val="none"/>
          </w:rPr>
          <w:t>Федеральным законом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hyperlink>
      <w:r w:rsidRPr="002C26CA">
        <w:rPr>
          <w:sz w:val="26"/>
          <w:szCs w:val="26"/>
        </w:rPr>
        <w:t xml:space="preserve"> к имуществу религиозного назначения); мемориальные квартиры; отдельные захоронения (склеп);</w:t>
      </w:r>
      <w:proofErr w:type="gramEnd"/>
      <w:r w:rsidRPr="002C26CA">
        <w:rPr>
          <w:sz w:val="26"/>
          <w:szCs w:val="26"/>
        </w:rPr>
        <w:t xml:space="preserve"> произведения монументального искусства; объекты науки и техники, включая военные; объекты археологического наследия.</w:t>
      </w:r>
    </w:p>
    <w:p w:rsidR="00D4381F" w:rsidRPr="002C26CA" w:rsidRDefault="00D4381F" w:rsidP="00D62B82">
      <w:pPr>
        <w:pStyle w:val="a7"/>
        <w:numPr>
          <w:ilvl w:val="0"/>
          <w:numId w:val="39"/>
        </w:numPr>
        <w:spacing w:before="60"/>
        <w:ind w:left="-142" w:firstLine="709"/>
        <w:jc w:val="both"/>
        <w:rPr>
          <w:sz w:val="26"/>
          <w:szCs w:val="26"/>
        </w:rPr>
      </w:pPr>
      <w:r w:rsidRPr="002C26CA">
        <w:rPr>
          <w:sz w:val="26"/>
          <w:szCs w:val="26"/>
        </w:rPr>
        <w:t xml:space="preserve">Памятная доска </w:t>
      </w:r>
      <w:r w:rsidRPr="002C26CA">
        <w:rPr>
          <w:rFonts w:eastAsiaTheme="minorHAnsi"/>
          <w:sz w:val="26"/>
          <w:szCs w:val="26"/>
          <w:lang w:eastAsia="en-US"/>
        </w:rPr>
        <w:t>–</w:t>
      </w:r>
      <w:r w:rsidRPr="002C26CA">
        <w:rPr>
          <w:sz w:val="26"/>
          <w:szCs w:val="26"/>
        </w:rPr>
        <w:t xml:space="preserve"> памятный знак, устанавливаемый на фасаде, в интерьерах зданий, на закрытых и открытых территориях и сооружениях, связанных с историческими событиями, жизнью и деятельностью особо выдающихся граждан. Памятная доска, как правило, содержит краткие биографические сведения о выдающейся личности или событии, которым посвящается увековечение.</w:t>
      </w:r>
    </w:p>
    <w:p w:rsidR="003D24AA" w:rsidRPr="00D43B99" w:rsidRDefault="003D24AA" w:rsidP="00D62B82">
      <w:pPr>
        <w:pStyle w:val="a7"/>
        <w:numPr>
          <w:ilvl w:val="0"/>
          <w:numId w:val="39"/>
        </w:numPr>
        <w:autoSpaceDE w:val="0"/>
        <w:autoSpaceDN w:val="0"/>
        <w:adjustRightInd w:val="0"/>
        <w:spacing w:before="0" w:beforeAutospacing="0" w:after="0" w:line="240" w:lineRule="auto"/>
        <w:ind w:left="-70" w:firstLine="709"/>
        <w:jc w:val="both"/>
        <w:rPr>
          <w:rFonts w:eastAsiaTheme="minorHAnsi"/>
          <w:sz w:val="26"/>
          <w:szCs w:val="26"/>
          <w:lang w:eastAsia="en-US"/>
        </w:rPr>
      </w:pPr>
      <w:r w:rsidRPr="00D43B99">
        <w:rPr>
          <w:rFonts w:eastAsiaTheme="minorHAnsi"/>
          <w:sz w:val="26"/>
          <w:szCs w:val="26"/>
          <w:lang w:eastAsia="en-US"/>
        </w:rPr>
        <w:lastRenderedPageBreak/>
        <w:t>Парки - озелененная территория общего пользования, представляющая собой самостоятельный архитектурно-ландшафтный объект.</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 xml:space="preserve">Придомовая озелененная территория – незамкнутое пространство, расположенное вдоль фасадов жилых домов и зданий и ограниченное, придомовыми проездами и тротуарами. </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которого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Проезд – дорога, примыкающая к проезжим частям жилых и магистральных улиц, разворотным площадкам.</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Развитие объекта благоустройства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Санитарная очистка территории – очистка территорий, сбор, вывоз и утилизация (обезвреживание) твердых коммунальных отходов (ТКО) и крупногабаритного мусора (КГО).</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Содержание территории (в том числе прилегающей территории) – комплекс мероприятий по содержанию объектов благоустройства (в том числе зеленых насаждений, малых архитектурных форм, тротуаров, проезжих частей дорог), включающий уборку территории, а также содержание ее в соответствии с санитарными нормами, требованиями, установленными Правилами.</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Содержание дорог – комплекс работ по систематическому уходу за дорожными покрытиями, обочинами,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Содержание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Скверы – компактные озелененные территории, предназначенные для кратковременного отдыха населения, пешеходного транзитного движения, планировочной организации и декоративного оформления территорий.</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proofErr w:type="gramStart"/>
      <w:r w:rsidRPr="00D43B99">
        <w:rPr>
          <w:rFonts w:eastAsiaTheme="minorHAnsi"/>
          <w:sz w:val="26"/>
          <w:szCs w:val="26"/>
          <w:lang w:eastAsia="en-US"/>
        </w:rPr>
        <w:t>Строительные отходы – остатки сырья и материалов, образующиеся при строительстве, разрушении, сносе, разборке, реконструкции, ремонте зданий, строений, сооружений.</w:t>
      </w:r>
      <w:proofErr w:type="gramEnd"/>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 xml:space="preserve">Субъекты городской среды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 xml:space="preserve">Территория объекта культурного наследия – территория непосредственно занятая объектом культурного наследия и (или) связанная с ним исторически и функционально. </w:t>
      </w:r>
    </w:p>
    <w:p w:rsidR="00D4381F" w:rsidRPr="00D43B99" w:rsidRDefault="00D4381F" w:rsidP="00D62B82">
      <w:pPr>
        <w:pStyle w:val="a7"/>
        <w:autoSpaceDE w:val="0"/>
        <w:autoSpaceDN w:val="0"/>
        <w:adjustRightInd w:val="0"/>
        <w:ind w:left="-168" w:firstLine="709"/>
        <w:jc w:val="both"/>
        <w:rPr>
          <w:rFonts w:eastAsiaTheme="minorHAnsi"/>
          <w:sz w:val="26"/>
          <w:szCs w:val="26"/>
          <w:lang w:eastAsia="en-US"/>
        </w:rPr>
      </w:pPr>
      <w:r w:rsidRPr="00D43B99">
        <w:rPr>
          <w:rFonts w:eastAsiaTheme="minorHAnsi"/>
          <w:sz w:val="26"/>
          <w:szCs w:val="26"/>
          <w:lang w:eastAsia="en-US"/>
        </w:rPr>
        <w:t>Границы территории объекта культурного наследия могут не совпадать с границами существующих земельных участков.</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proofErr w:type="gramStart"/>
      <w:r w:rsidRPr="00D43B99">
        <w:rPr>
          <w:rFonts w:eastAsiaTheme="minorHAnsi"/>
          <w:sz w:val="26"/>
          <w:szCs w:val="26"/>
          <w:lang w:eastAsia="en-US"/>
        </w:rPr>
        <w:lastRenderedPageBreak/>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бульвары, автомобильные дороги, скверы, парки, городские леса, лесопарки, водные объекты общего пользования, пляжи).</w:t>
      </w:r>
      <w:proofErr w:type="gramEnd"/>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 xml:space="preserve">Территория исторического поселения – территория в границах округа, в границах которой в целях обеспечения сохранности объектов культурного наследия, исторически ценных градоформирующих объектов и иных особенностей сложившейся архитектурно-градостроительной и ландшафтной среды, составляющих предмет охраны исторического поселения устанавливается особый режим регулирования градостроительной деятельности. </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Твердое покрытие – дорожное покрытие в составе дорожных одежд.</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Территория предприятий, организаций, учреждений и иных хозяйствующи</w:t>
      </w:r>
      <w:r w:rsidR="00720B9E">
        <w:rPr>
          <w:rFonts w:eastAsiaTheme="minorHAnsi"/>
          <w:sz w:val="26"/>
          <w:szCs w:val="26"/>
          <w:lang w:eastAsia="en-US"/>
        </w:rPr>
        <w:t>х субъектов – часть территории</w:t>
      </w:r>
      <w:r w:rsidRPr="00D43B99">
        <w:rPr>
          <w:rFonts w:eastAsiaTheme="minorHAnsi"/>
          <w:sz w:val="26"/>
          <w:szCs w:val="26"/>
          <w:lang w:eastAsia="en-US"/>
        </w:rPr>
        <w:t xml:space="preserve"> округа,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Уборка территорий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D4381F" w:rsidRPr="00D43B99"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D43B99">
        <w:rPr>
          <w:rFonts w:eastAsiaTheme="minorHAnsi"/>
          <w:sz w:val="26"/>
          <w:szCs w:val="26"/>
          <w:lang w:eastAsia="en-US"/>
        </w:rPr>
        <w:t>Фасад – наружная лицевая сторона здания.</w:t>
      </w:r>
    </w:p>
    <w:p w:rsidR="00D4381F" w:rsidRPr="002C26CA"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proofErr w:type="spellStart"/>
      <w:r w:rsidRPr="00D43B99">
        <w:rPr>
          <w:rFonts w:eastAsiaTheme="minorHAnsi"/>
          <w:sz w:val="26"/>
          <w:szCs w:val="26"/>
          <w:lang w:eastAsia="en-US"/>
        </w:rPr>
        <w:t>Штендеры</w:t>
      </w:r>
      <w:proofErr w:type="spellEnd"/>
      <w:r w:rsidRPr="00D43B99">
        <w:rPr>
          <w:rFonts w:eastAsiaTheme="minorHAnsi"/>
          <w:sz w:val="26"/>
          <w:szCs w:val="26"/>
          <w:lang w:eastAsia="en-US"/>
        </w:rPr>
        <w:t xml:space="preserve"> – двусторонние выносные щитовые конструкции, не имеющие </w:t>
      </w:r>
      <w:r w:rsidRPr="002C26CA">
        <w:rPr>
          <w:rFonts w:eastAsiaTheme="minorHAnsi"/>
          <w:sz w:val="26"/>
          <w:szCs w:val="26"/>
          <w:lang w:eastAsia="en-US"/>
        </w:rPr>
        <w:t xml:space="preserve">собственного подсвета, площадью одной </w:t>
      </w:r>
      <w:proofErr w:type="gramStart"/>
      <w:r w:rsidRPr="002C26CA">
        <w:rPr>
          <w:rFonts w:eastAsiaTheme="minorHAnsi"/>
          <w:sz w:val="26"/>
          <w:szCs w:val="26"/>
          <w:lang w:eastAsia="en-US"/>
        </w:rPr>
        <w:t>стороны</w:t>
      </w:r>
      <w:proofErr w:type="gramEnd"/>
      <w:r w:rsidRPr="002C26CA">
        <w:rPr>
          <w:rFonts w:eastAsiaTheme="minorHAnsi"/>
          <w:sz w:val="26"/>
          <w:szCs w:val="26"/>
          <w:lang w:eastAsia="en-US"/>
        </w:rPr>
        <w:t xml:space="preserve"> не превышающей 1,5 кв. м.</w:t>
      </w:r>
    </w:p>
    <w:p w:rsidR="00D4381F" w:rsidRPr="002C26CA" w:rsidRDefault="00D4381F" w:rsidP="00D62B82">
      <w:pPr>
        <w:pStyle w:val="a7"/>
        <w:numPr>
          <w:ilvl w:val="0"/>
          <w:numId w:val="39"/>
        </w:numPr>
        <w:autoSpaceDE w:val="0"/>
        <w:autoSpaceDN w:val="0"/>
        <w:adjustRightInd w:val="0"/>
        <w:spacing w:before="0" w:beforeAutospacing="0" w:after="0" w:line="240" w:lineRule="auto"/>
        <w:ind w:left="-168" w:firstLine="709"/>
        <w:jc w:val="both"/>
        <w:rPr>
          <w:rFonts w:eastAsiaTheme="minorHAnsi"/>
          <w:sz w:val="26"/>
          <w:szCs w:val="26"/>
          <w:lang w:eastAsia="en-US"/>
        </w:rPr>
      </w:pPr>
      <w:r w:rsidRPr="002C26CA">
        <w:rPr>
          <w:rFonts w:eastAsiaTheme="minorHAnsi"/>
          <w:sz w:val="26"/>
          <w:szCs w:val="26"/>
          <w:lang w:eastAsia="en-US"/>
        </w:rPr>
        <w:t>Элементы благоустройства территории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4381F" w:rsidRPr="00D43B99" w:rsidRDefault="00D4381F" w:rsidP="00D62B82">
      <w:pPr>
        <w:pStyle w:val="a7"/>
        <w:autoSpaceDE w:val="0"/>
        <w:autoSpaceDN w:val="0"/>
        <w:adjustRightInd w:val="0"/>
        <w:spacing w:before="0" w:beforeAutospacing="0" w:after="0" w:line="240" w:lineRule="auto"/>
        <w:ind w:left="-142" w:firstLine="709"/>
        <w:jc w:val="both"/>
        <w:rPr>
          <w:rFonts w:eastAsiaTheme="minorHAnsi"/>
          <w:sz w:val="26"/>
          <w:szCs w:val="26"/>
          <w:lang w:eastAsia="en-US"/>
        </w:rPr>
      </w:pPr>
      <w:proofErr w:type="gramStart"/>
      <w:r w:rsidRPr="00D43B99">
        <w:rPr>
          <w:rFonts w:eastAsiaTheme="minorHAnsi"/>
          <w:sz w:val="26"/>
          <w:szCs w:val="26"/>
          <w:lang w:eastAsia="en-US"/>
        </w:rPr>
        <w:t>Иные понятия, используемые в Правилах, применяются в тех же значениях, что и в нормативных правовых актах Российской Федерации, Республики Карелия и муниципальных нормативных правовых актах округа.</w:t>
      </w:r>
      <w:proofErr w:type="gramEnd"/>
    </w:p>
    <w:p w:rsidR="00BB74D5" w:rsidRPr="00D43B99" w:rsidRDefault="00BB74D5" w:rsidP="00BB74D5">
      <w:pPr>
        <w:pStyle w:val="a7"/>
        <w:autoSpaceDE w:val="0"/>
        <w:autoSpaceDN w:val="0"/>
        <w:adjustRightInd w:val="0"/>
        <w:spacing w:before="0" w:beforeAutospacing="0" w:after="0" w:line="240" w:lineRule="auto"/>
        <w:ind w:left="-142" w:firstLine="709"/>
        <w:jc w:val="both"/>
        <w:rPr>
          <w:rFonts w:eastAsiaTheme="minorHAnsi"/>
          <w:sz w:val="26"/>
          <w:szCs w:val="26"/>
          <w:lang w:eastAsia="en-US"/>
        </w:rPr>
      </w:pPr>
    </w:p>
    <w:p w:rsidR="003D24AA" w:rsidRPr="00D43B99" w:rsidRDefault="003D24AA" w:rsidP="00BB74D5">
      <w:pPr>
        <w:pStyle w:val="a7"/>
        <w:autoSpaceDE w:val="0"/>
        <w:autoSpaceDN w:val="0"/>
        <w:adjustRightInd w:val="0"/>
        <w:spacing w:before="0" w:beforeAutospacing="0" w:after="0" w:line="240" w:lineRule="auto"/>
        <w:ind w:left="-142" w:firstLine="709"/>
        <w:jc w:val="center"/>
        <w:rPr>
          <w:rFonts w:eastAsiaTheme="minorHAnsi"/>
          <w:sz w:val="26"/>
          <w:szCs w:val="26"/>
          <w:lang w:eastAsia="en-US"/>
        </w:rPr>
      </w:pPr>
      <w:r w:rsidRPr="00D43B99">
        <w:rPr>
          <w:rFonts w:eastAsiaTheme="minorHAnsi"/>
          <w:b/>
          <w:bCs/>
          <w:sz w:val="26"/>
          <w:szCs w:val="26"/>
          <w:lang w:eastAsia="en-US"/>
        </w:rPr>
        <w:t>Раздел 2. ПРАВИЛА УБОРКИ ТЕРРИТОРИЙ ОКРУГА</w:t>
      </w:r>
    </w:p>
    <w:p w:rsidR="00574EED" w:rsidRPr="00D43B99" w:rsidRDefault="00574EED" w:rsidP="00056F56">
      <w:pPr>
        <w:autoSpaceDE w:val="0"/>
        <w:autoSpaceDN w:val="0"/>
        <w:adjustRightInd w:val="0"/>
        <w:ind w:firstLine="540"/>
        <w:jc w:val="center"/>
        <w:outlineLvl w:val="1"/>
        <w:rPr>
          <w:rFonts w:eastAsiaTheme="minorHAnsi"/>
          <w:b/>
          <w:bCs/>
          <w:sz w:val="26"/>
          <w:szCs w:val="26"/>
          <w:lang w:eastAsia="en-US"/>
        </w:rPr>
      </w:pPr>
    </w:p>
    <w:p w:rsidR="003D24AA" w:rsidRPr="00D43B99" w:rsidRDefault="003D24AA" w:rsidP="00056F5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5. Основные положения уборки территории</w:t>
      </w:r>
    </w:p>
    <w:p w:rsidR="00D84363" w:rsidRPr="00D43B99" w:rsidRDefault="00D84363" w:rsidP="00056F56">
      <w:pPr>
        <w:autoSpaceDE w:val="0"/>
        <w:autoSpaceDN w:val="0"/>
        <w:adjustRightInd w:val="0"/>
        <w:ind w:firstLine="540"/>
        <w:jc w:val="center"/>
        <w:outlineLvl w:val="1"/>
        <w:rPr>
          <w:rFonts w:eastAsiaTheme="minorHAnsi"/>
          <w:b/>
          <w:bCs/>
          <w:sz w:val="26"/>
          <w:szCs w:val="26"/>
          <w:lang w:eastAsia="en-US"/>
        </w:rPr>
      </w:pPr>
    </w:p>
    <w:p w:rsidR="00D84363" w:rsidRPr="00D43B99" w:rsidRDefault="00D84363" w:rsidP="00D62B82">
      <w:pPr>
        <w:autoSpaceDE w:val="0"/>
        <w:autoSpaceDN w:val="0"/>
        <w:adjustRightInd w:val="0"/>
        <w:ind w:firstLine="714"/>
        <w:jc w:val="both"/>
        <w:outlineLvl w:val="1"/>
        <w:rPr>
          <w:rFonts w:eastAsiaTheme="minorHAnsi"/>
          <w:bCs/>
          <w:sz w:val="26"/>
          <w:szCs w:val="26"/>
          <w:lang w:eastAsia="en-US"/>
        </w:rPr>
      </w:pPr>
      <w:r w:rsidRPr="00D43B99">
        <w:rPr>
          <w:rFonts w:eastAsiaTheme="minorHAnsi"/>
          <w:bCs/>
          <w:sz w:val="26"/>
          <w:szCs w:val="26"/>
          <w:lang w:eastAsia="en-US"/>
        </w:rPr>
        <w:t xml:space="preserve">1. </w:t>
      </w:r>
      <w:r w:rsidR="006C49D1" w:rsidRPr="00D43B99">
        <w:rPr>
          <w:sz w:val="26"/>
          <w:szCs w:val="26"/>
        </w:rPr>
        <w:t>Физические и юридические лица, независимо от их организационно-правовых форм, осуществляют своевременную и качественную очистку и уборку принадлежащих им на праве собственности или ином вещном праве земельных участков.</w:t>
      </w:r>
    </w:p>
    <w:p w:rsidR="00D84363" w:rsidRPr="00D43B99" w:rsidRDefault="00D84363" w:rsidP="00D62B82">
      <w:pPr>
        <w:autoSpaceDE w:val="0"/>
        <w:autoSpaceDN w:val="0"/>
        <w:adjustRightInd w:val="0"/>
        <w:ind w:firstLine="714"/>
        <w:jc w:val="both"/>
        <w:outlineLvl w:val="1"/>
        <w:rPr>
          <w:rFonts w:eastAsiaTheme="minorHAnsi"/>
          <w:bCs/>
          <w:sz w:val="26"/>
          <w:szCs w:val="26"/>
          <w:lang w:eastAsia="en-US"/>
        </w:rPr>
      </w:pPr>
      <w:r w:rsidRPr="00D43B99">
        <w:rPr>
          <w:rFonts w:eastAsiaTheme="minorHAnsi"/>
          <w:bCs/>
          <w:sz w:val="26"/>
          <w:szCs w:val="26"/>
          <w:lang w:eastAsia="en-US"/>
        </w:rPr>
        <w:t xml:space="preserve">2. Организации и физические лица, являющиеся собственниками, иными законными владельцами жилых домов, зданий, строений, сооружений, земельных </w:t>
      </w:r>
      <w:r w:rsidRPr="00D43B99">
        <w:rPr>
          <w:rFonts w:eastAsiaTheme="minorHAnsi"/>
          <w:bCs/>
          <w:sz w:val="26"/>
          <w:szCs w:val="26"/>
          <w:lang w:eastAsia="en-US"/>
        </w:rPr>
        <w:lastRenderedPageBreak/>
        <w:t>участков, а также иные лица, ответственные за эксплуатацию зданий, строений, сооружений, обязаны содержать указанные объекты и прилегающие к ним территории в состоянии, отвечающем требованиям, установленным Правилами.</w:t>
      </w:r>
    </w:p>
    <w:p w:rsidR="00030E53" w:rsidRPr="00D43B99" w:rsidRDefault="00D84363" w:rsidP="00D62B82">
      <w:pPr>
        <w:autoSpaceDE w:val="0"/>
        <w:autoSpaceDN w:val="0"/>
        <w:adjustRightInd w:val="0"/>
        <w:ind w:firstLine="714"/>
        <w:jc w:val="both"/>
        <w:outlineLvl w:val="1"/>
        <w:rPr>
          <w:rFonts w:eastAsiaTheme="minorHAnsi"/>
          <w:bCs/>
          <w:color w:val="FF0000"/>
          <w:sz w:val="26"/>
          <w:szCs w:val="26"/>
          <w:lang w:eastAsia="en-US"/>
        </w:rPr>
      </w:pPr>
      <w:r w:rsidRPr="00D43B99">
        <w:rPr>
          <w:rFonts w:eastAsiaTheme="minorHAnsi"/>
          <w:bCs/>
          <w:sz w:val="26"/>
          <w:szCs w:val="26"/>
          <w:lang w:eastAsia="en-US"/>
        </w:rPr>
        <w:t>Собственники индивидуальных жилых домов, расположенных на территории округа, обязаны обеспечить регулярный сбор и вывоз бытовых отходов с территорий земельных участков, пред</w:t>
      </w:r>
      <w:r w:rsidR="00030E53" w:rsidRPr="00D43B99">
        <w:rPr>
          <w:rFonts w:eastAsiaTheme="minorHAnsi"/>
          <w:bCs/>
          <w:sz w:val="26"/>
          <w:szCs w:val="26"/>
          <w:lang w:eastAsia="en-US"/>
        </w:rPr>
        <w:t>оставленных для их эксплуатации</w:t>
      </w:r>
      <w:r w:rsidR="00912819" w:rsidRPr="00D43B99">
        <w:rPr>
          <w:rFonts w:eastAsiaTheme="minorHAnsi"/>
          <w:bCs/>
          <w:sz w:val="26"/>
          <w:szCs w:val="26"/>
          <w:lang w:eastAsia="en-US"/>
        </w:rPr>
        <w:t>.</w:t>
      </w:r>
    </w:p>
    <w:p w:rsidR="00D84363" w:rsidRPr="00D43B99" w:rsidRDefault="00D84363" w:rsidP="00D62B82">
      <w:pPr>
        <w:autoSpaceDE w:val="0"/>
        <w:autoSpaceDN w:val="0"/>
        <w:adjustRightInd w:val="0"/>
        <w:ind w:firstLine="714"/>
        <w:jc w:val="both"/>
        <w:outlineLvl w:val="1"/>
        <w:rPr>
          <w:rFonts w:eastAsiaTheme="minorHAnsi"/>
          <w:bCs/>
          <w:sz w:val="26"/>
          <w:szCs w:val="26"/>
          <w:lang w:eastAsia="en-US"/>
        </w:rPr>
      </w:pPr>
      <w:r w:rsidRPr="00D43B99">
        <w:rPr>
          <w:rFonts w:eastAsiaTheme="minorHAnsi"/>
          <w:bCs/>
          <w:sz w:val="26"/>
          <w:szCs w:val="26"/>
          <w:lang w:eastAsia="en-US"/>
        </w:rPr>
        <w:t>3. Организации и физические лица, за которыми закреплены для содержания, в том числе уборки, соответствующие территории округа, обязаны содержать их в состоянии, отвечающем требованиям, установленным Правилами.</w:t>
      </w:r>
    </w:p>
    <w:p w:rsidR="00D84363" w:rsidRPr="00D43B99" w:rsidRDefault="00D84363" w:rsidP="00D62B82">
      <w:pPr>
        <w:autoSpaceDE w:val="0"/>
        <w:autoSpaceDN w:val="0"/>
        <w:adjustRightInd w:val="0"/>
        <w:ind w:firstLine="714"/>
        <w:jc w:val="both"/>
        <w:outlineLvl w:val="1"/>
        <w:rPr>
          <w:rFonts w:eastAsiaTheme="minorHAnsi"/>
          <w:bCs/>
          <w:sz w:val="26"/>
          <w:szCs w:val="26"/>
          <w:lang w:eastAsia="en-US"/>
        </w:rPr>
      </w:pPr>
      <w:r w:rsidRPr="00D43B99">
        <w:rPr>
          <w:rFonts w:eastAsiaTheme="minorHAnsi"/>
          <w:bCs/>
          <w:sz w:val="26"/>
          <w:szCs w:val="26"/>
          <w:lang w:eastAsia="en-US"/>
        </w:rPr>
        <w:t xml:space="preserve">4. Смотровые и </w:t>
      </w:r>
      <w:proofErr w:type="spellStart"/>
      <w:r w:rsidRPr="00D43B99">
        <w:rPr>
          <w:rFonts w:eastAsiaTheme="minorHAnsi"/>
          <w:bCs/>
          <w:sz w:val="26"/>
          <w:szCs w:val="26"/>
          <w:lang w:eastAsia="en-US"/>
        </w:rPr>
        <w:t>дождеприемные</w:t>
      </w:r>
      <w:proofErr w:type="spellEnd"/>
      <w:r w:rsidRPr="00D43B99">
        <w:rPr>
          <w:rFonts w:eastAsiaTheme="minorHAnsi"/>
          <w:bCs/>
          <w:sz w:val="26"/>
          <w:szCs w:val="26"/>
          <w:lang w:eastAsia="en-US"/>
        </w:rPr>
        <w:t xml:space="preserve"> колодцы, колодцы и люки подземных инженерных коммуникаций, те</w:t>
      </w:r>
      <w:r w:rsidR="003D24AA" w:rsidRPr="00D43B99">
        <w:rPr>
          <w:rFonts w:eastAsiaTheme="minorHAnsi"/>
          <w:bCs/>
          <w:sz w:val="26"/>
          <w:szCs w:val="26"/>
          <w:lang w:eastAsia="en-US"/>
        </w:rPr>
        <w:t>пловых</w:t>
      </w:r>
      <w:r w:rsidRPr="00D43B99">
        <w:rPr>
          <w:rFonts w:eastAsiaTheme="minorHAnsi"/>
          <w:bCs/>
          <w:sz w:val="26"/>
          <w:szCs w:val="26"/>
          <w:lang w:eastAsia="en-US"/>
        </w:rPr>
        <w:t xml:space="preserve"> и кабельных сетей, водопровода, канализации должны содержаться собственниками, владельцами соответствующих сетей или уполномоченными ими лицами в исправном состоянии, обеспечивающем безопасное движение транспорта и пешеходов.</w:t>
      </w:r>
    </w:p>
    <w:p w:rsidR="00D84363" w:rsidRPr="00D43B99" w:rsidRDefault="00D84363" w:rsidP="00D62B82">
      <w:pPr>
        <w:autoSpaceDE w:val="0"/>
        <w:autoSpaceDN w:val="0"/>
        <w:adjustRightInd w:val="0"/>
        <w:ind w:firstLine="714"/>
        <w:jc w:val="both"/>
        <w:outlineLvl w:val="1"/>
        <w:rPr>
          <w:rFonts w:eastAsiaTheme="minorHAnsi"/>
          <w:bCs/>
          <w:sz w:val="26"/>
          <w:szCs w:val="26"/>
          <w:lang w:eastAsia="en-US"/>
        </w:rPr>
      </w:pPr>
      <w:r w:rsidRPr="00D43B99">
        <w:rPr>
          <w:rFonts w:eastAsiaTheme="minorHAnsi"/>
          <w:bCs/>
          <w:sz w:val="26"/>
          <w:szCs w:val="26"/>
          <w:lang w:eastAsia="en-US"/>
        </w:rPr>
        <w:t>5. Собственники, владельцы зданий, строений, сооружений, земельных участков должны содержать противопожарные разрывы, пожарные проезды и подъездные пути для пожарной техники в надлежащем состоянии, обеспечивающем соблюдение норм и правил пожарной безопасности. Не допускать использование противопожарных разрывов между зданиями, строениями, сооружениями, пожарных проездов и подъездных путей для пожарной техники под складирование материалов и оборудования, а также для стоянки (парковки) транспорта.</w:t>
      </w:r>
    </w:p>
    <w:p w:rsidR="00D84363" w:rsidRPr="00D43B99" w:rsidRDefault="00D84363" w:rsidP="00D62B82">
      <w:pPr>
        <w:autoSpaceDE w:val="0"/>
        <w:autoSpaceDN w:val="0"/>
        <w:adjustRightInd w:val="0"/>
        <w:ind w:firstLine="714"/>
        <w:jc w:val="both"/>
        <w:outlineLvl w:val="1"/>
        <w:rPr>
          <w:rFonts w:eastAsiaTheme="minorHAnsi"/>
          <w:bCs/>
          <w:sz w:val="26"/>
          <w:szCs w:val="26"/>
          <w:lang w:eastAsia="en-US"/>
        </w:rPr>
      </w:pPr>
      <w:r w:rsidRPr="00D43B99">
        <w:rPr>
          <w:rFonts w:eastAsiaTheme="minorHAnsi"/>
          <w:bCs/>
          <w:sz w:val="26"/>
          <w:szCs w:val="26"/>
          <w:lang w:eastAsia="en-US"/>
        </w:rPr>
        <w:t>6. Собственники железнодорожных путей, проходящих в черте округа, или уполномоченные ими лица производят уборку и необходимые работы по благоустройству железнодорожных путей, включая полосу землеотвода, а также вокзалов, платформ, железнодорожных переездов и прочих элементов благоустройства.</w:t>
      </w:r>
    </w:p>
    <w:p w:rsidR="00D84363" w:rsidRPr="00033A0A" w:rsidRDefault="00D84363" w:rsidP="00D62B82">
      <w:pPr>
        <w:autoSpaceDE w:val="0"/>
        <w:autoSpaceDN w:val="0"/>
        <w:adjustRightInd w:val="0"/>
        <w:ind w:firstLine="714"/>
        <w:jc w:val="both"/>
        <w:outlineLvl w:val="1"/>
        <w:rPr>
          <w:rFonts w:eastAsiaTheme="minorHAnsi"/>
          <w:bCs/>
          <w:sz w:val="26"/>
          <w:szCs w:val="26"/>
          <w:lang w:eastAsia="en-US"/>
        </w:rPr>
      </w:pPr>
      <w:r w:rsidRPr="00033A0A">
        <w:rPr>
          <w:rFonts w:eastAsiaTheme="minorHAnsi"/>
          <w:bCs/>
          <w:sz w:val="26"/>
          <w:szCs w:val="26"/>
          <w:lang w:eastAsia="en-US"/>
        </w:rPr>
        <w:t>7. На территории округа</w:t>
      </w:r>
      <w:r w:rsidR="00E36F62" w:rsidRPr="00033A0A">
        <w:rPr>
          <w:rFonts w:eastAsiaTheme="minorHAnsi"/>
          <w:bCs/>
          <w:sz w:val="26"/>
          <w:szCs w:val="26"/>
          <w:lang w:eastAsia="en-US"/>
        </w:rPr>
        <w:t xml:space="preserve"> запрещается</w:t>
      </w:r>
      <w:r w:rsidRPr="00033A0A">
        <w:rPr>
          <w:rFonts w:eastAsiaTheme="minorHAnsi"/>
          <w:bCs/>
          <w:sz w:val="26"/>
          <w:szCs w:val="26"/>
          <w:lang w:eastAsia="en-US"/>
        </w:rPr>
        <w:t>:</w:t>
      </w:r>
    </w:p>
    <w:p w:rsidR="00E36F62" w:rsidRPr="00033A0A" w:rsidRDefault="00E36F62" w:rsidP="00E36F62">
      <w:pPr>
        <w:pStyle w:val="ConsPlusNormal"/>
        <w:ind w:firstLine="540"/>
        <w:jc w:val="both"/>
        <w:rPr>
          <w:rFonts w:ascii="Times New Roman" w:hAnsi="Times New Roman" w:cs="Times New Roman"/>
          <w:sz w:val="26"/>
          <w:szCs w:val="26"/>
        </w:rPr>
      </w:pPr>
      <w:bookmarkStart w:id="0" w:name="Par0"/>
      <w:bookmarkEnd w:id="0"/>
      <w:r w:rsidRPr="00033A0A">
        <w:rPr>
          <w:rFonts w:ascii="Times New Roman" w:hAnsi="Times New Roman" w:cs="Times New Roman"/>
          <w:sz w:val="26"/>
          <w:szCs w:val="26"/>
        </w:rPr>
        <w:t>- размещать отходы, за исключением специально отведенных мест и контейнеров (бункеров) для сбора отходов, загрязнять территорию горюче-смазочными материалами, нефтепродуктами, устраивать несанкционированные свалки отходов;</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осуществлять сброс бытовых сточных вод в водоотводящие канавы, кюветы, на рельеф, в водоприемные колодцы ливневой канализации;</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размещать рекламные и информационные конструкции на зеленых насаждениях, водосточных трубах, уличных ограждениях, опорах уличного освещения, опорах контактной сети, трансформаторных подстанциях, на асфальтовых и плиточных покрытиях и иных не отведенных для этих целей местах;</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транспортировать грузы волоком, перегонять самоходные дорожно-строительные машины на гусеничном ходу по улицам, покрытым асфальтом;</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перевозить сыпучие, пылевидные грузы, растворы, листву, отходы без покрытия брезентом или другим материалом, исключающим загрязнение дорог, жидкие грузы в не оборудованных для этих целей машинах;</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производить без соответствующего разрешения на осуществление земляных работ раскопки улиц, площадей, дворовых территорий общего пользования, а также не принимать меры к приведению в надлежащее состояние мест раскопок в установленные разрешением на осуществление земляных работ сроки. Исключением является устранение аварий и аварийных ситуаций, на которые не требуется предварительно получать разрешение;</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вывозить и сваливать грунт, снег, лед в места, не предназначенные для этих целей;</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lastRenderedPageBreak/>
        <w:t>- бросать окурки, отходы и мусор на газоны, тротуары, территории улиц, площадей, дворов, в парках, скверах и других общественных местах;</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сбрасывать смет, отходы на крышки колодцев, водоприемные решетки ливневой канализации, лотки, кюветы;</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сжигать листву и сухую траву, тару, отходы, разводить костры, в том числе на внутренних территориях предприятий и домовладений, в местах, не отведенных для этих целей;</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организовывать уличную торговлю в местах, не отведенных для этих целей;</w:t>
      </w:r>
    </w:p>
    <w:p w:rsidR="00E36F62" w:rsidRPr="00033A0A" w:rsidRDefault="00E36F62" w:rsidP="00E36F62">
      <w:pPr>
        <w:pStyle w:val="ConsPlusNormal"/>
        <w:ind w:firstLine="540"/>
        <w:jc w:val="both"/>
        <w:rPr>
          <w:rFonts w:ascii="Times New Roman" w:hAnsi="Times New Roman" w:cs="Times New Roman"/>
          <w:sz w:val="26"/>
          <w:szCs w:val="26"/>
        </w:rPr>
      </w:pPr>
      <w:proofErr w:type="gramStart"/>
      <w:r w:rsidRPr="00033A0A">
        <w:rPr>
          <w:rFonts w:ascii="Times New Roman" w:hAnsi="Times New Roman" w:cs="Times New Roman"/>
          <w:sz w:val="26"/>
          <w:szCs w:val="26"/>
        </w:rPr>
        <w:t>- размещать автотранспортные средства и иные механизмы, кроме спецтехники, осуществляющей обслуживание территорий, на участках, предназначенных для озеленения придомовых территорий многоквартирных домов или административных зданий, на участках с зелеными насаждениями, в том числе на газонах, цветниках, озелененных площадках придомовых территорий многоквартирных домов или административных зданий, а также на детских, спортивных площадках, в зонах отдыха, в местах установки (размещения) контейнеров, контейнерных площадок и</w:t>
      </w:r>
      <w:proofErr w:type="gramEnd"/>
      <w:r w:rsidRPr="00033A0A">
        <w:rPr>
          <w:rFonts w:ascii="Times New Roman" w:hAnsi="Times New Roman" w:cs="Times New Roman"/>
          <w:sz w:val="26"/>
          <w:szCs w:val="26"/>
        </w:rPr>
        <w:t xml:space="preserve"> </w:t>
      </w:r>
      <w:proofErr w:type="gramStart"/>
      <w:r w:rsidRPr="00033A0A">
        <w:rPr>
          <w:rFonts w:ascii="Times New Roman" w:hAnsi="Times New Roman" w:cs="Times New Roman"/>
          <w:sz w:val="26"/>
          <w:szCs w:val="26"/>
        </w:rPr>
        <w:t>других</w:t>
      </w:r>
      <w:proofErr w:type="gramEnd"/>
      <w:r w:rsidRPr="00033A0A">
        <w:rPr>
          <w:rFonts w:ascii="Times New Roman" w:hAnsi="Times New Roman" w:cs="Times New Roman"/>
          <w:sz w:val="26"/>
          <w:szCs w:val="26"/>
        </w:rPr>
        <w:t xml:space="preserve"> не предназначенных для этих целей местах;</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повреждать укрытия таксофонов, остановок общественного транспорта, банкоматы, интерактивные информационные терминалы, почтовые ящики, шкафы телефонной связи и иное уличное техническое оборудование;</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повреждать и уничтожать зеленые насаждения, газоны и цветники;</w:t>
      </w:r>
    </w:p>
    <w:p w:rsidR="00E36F62" w:rsidRPr="00033A0A" w:rsidRDefault="00E36F62" w:rsidP="00E36F62">
      <w:pPr>
        <w:pStyle w:val="ConsPlusNormal"/>
        <w:ind w:firstLine="540"/>
        <w:jc w:val="both"/>
        <w:rPr>
          <w:rFonts w:ascii="Times New Roman" w:hAnsi="Times New Roman" w:cs="Times New Roman"/>
          <w:sz w:val="26"/>
          <w:szCs w:val="26"/>
        </w:rPr>
      </w:pPr>
      <w:proofErr w:type="gramStart"/>
      <w:r w:rsidRPr="00033A0A">
        <w:rPr>
          <w:rFonts w:ascii="Times New Roman" w:hAnsi="Times New Roman" w:cs="Times New Roman"/>
          <w:sz w:val="26"/>
          <w:szCs w:val="26"/>
        </w:rPr>
        <w:t>- производить размещение (расклеивать, вывешивать на растяжках, прибивать, крепить иным способом (в том числе с использованием конструктивных элементов из металла, дерева, пластика и прочих материалов) плакатов, афиш, объявлений (в том числе изготовленных на баннерной ткани, картоне, пластике и прочих подобных материалах), листовок, информационно-печатной продукции, указателей, иных материалов информационного и агитационного характера, иной наружной информации на ограждениях (заборах), на асфальтовых, плиточных и</w:t>
      </w:r>
      <w:proofErr w:type="gramEnd"/>
      <w:r w:rsidRPr="00033A0A">
        <w:rPr>
          <w:rFonts w:ascii="Times New Roman" w:hAnsi="Times New Roman" w:cs="Times New Roman"/>
          <w:sz w:val="26"/>
          <w:szCs w:val="26"/>
        </w:rPr>
        <w:t xml:space="preserve"> </w:t>
      </w:r>
      <w:proofErr w:type="gramStart"/>
      <w:r w:rsidRPr="00033A0A">
        <w:rPr>
          <w:rFonts w:ascii="Times New Roman" w:hAnsi="Times New Roman" w:cs="Times New Roman"/>
          <w:sz w:val="26"/>
          <w:szCs w:val="26"/>
        </w:rPr>
        <w:t xml:space="preserve">других покрытиях, на </w:t>
      </w:r>
      <w:proofErr w:type="spellStart"/>
      <w:r w:rsidRPr="00033A0A">
        <w:rPr>
          <w:rFonts w:ascii="Times New Roman" w:hAnsi="Times New Roman" w:cs="Times New Roman"/>
          <w:sz w:val="26"/>
          <w:szCs w:val="26"/>
        </w:rPr>
        <w:t>штендерах</w:t>
      </w:r>
      <w:proofErr w:type="spellEnd"/>
      <w:r w:rsidRPr="00033A0A">
        <w:rPr>
          <w:rFonts w:ascii="Times New Roman" w:hAnsi="Times New Roman" w:cs="Times New Roman"/>
          <w:sz w:val="26"/>
          <w:szCs w:val="26"/>
        </w:rPr>
        <w:t xml:space="preserve"> (в том числе в виде </w:t>
      </w:r>
      <w:proofErr w:type="spellStart"/>
      <w:r w:rsidRPr="00033A0A">
        <w:rPr>
          <w:rFonts w:ascii="Times New Roman" w:hAnsi="Times New Roman" w:cs="Times New Roman"/>
          <w:sz w:val="26"/>
          <w:szCs w:val="26"/>
        </w:rPr>
        <w:t>штендеров</w:t>
      </w:r>
      <w:proofErr w:type="spellEnd"/>
      <w:r w:rsidRPr="00033A0A">
        <w:rPr>
          <w:rFonts w:ascii="Times New Roman" w:hAnsi="Times New Roman" w:cs="Times New Roman"/>
          <w:sz w:val="26"/>
          <w:szCs w:val="26"/>
        </w:rPr>
        <w:t xml:space="preserve">), на фасадах зданий, строений, сооружений (независимо от их принадлежности и правового статуса), на элементах фасадов, на остановках общественного транспорта, на столбах, деревьях, опорах наружного освещения и рекламных конструкций, распределительных щитах, трубах, </w:t>
      </w:r>
      <w:proofErr w:type="spellStart"/>
      <w:r w:rsidRPr="00033A0A">
        <w:rPr>
          <w:rFonts w:ascii="Times New Roman" w:hAnsi="Times New Roman" w:cs="Times New Roman"/>
          <w:sz w:val="26"/>
          <w:szCs w:val="26"/>
        </w:rPr>
        <w:t>электрошкафах</w:t>
      </w:r>
      <w:proofErr w:type="spellEnd"/>
      <w:r w:rsidRPr="00033A0A">
        <w:rPr>
          <w:rFonts w:ascii="Times New Roman" w:hAnsi="Times New Roman" w:cs="Times New Roman"/>
          <w:sz w:val="26"/>
          <w:szCs w:val="26"/>
        </w:rPr>
        <w:t>, перилах и других объектах городской инфраструктуры, в неустановленных для этих целей и (или) в не предназначенных для целей</w:t>
      </w:r>
      <w:proofErr w:type="gramEnd"/>
      <w:r w:rsidRPr="00033A0A">
        <w:rPr>
          <w:rFonts w:ascii="Times New Roman" w:hAnsi="Times New Roman" w:cs="Times New Roman"/>
          <w:sz w:val="26"/>
          <w:szCs w:val="26"/>
        </w:rPr>
        <w:t xml:space="preserve"> распространения информационных и рекламных материалов </w:t>
      </w:r>
      <w:proofErr w:type="gramStart"/>
      <w:r w:rsidRPr="00033A0A">
        <w:rPr>
          <w:rFonts w:ascii="Times New Roman" w:hAnsi="Times New Roman" w:cs="Times New Roman"/>
          <w:sz w:val="26"/>
          <w:szCs w:val="26"/>
        </w:rPr>
        <w:t>местах</w:t>
      </w:r>
      <w:proofErr w:type="gramEnd"/>
      <w:r w:rsidRPr="00033A0A">
        <w:rPr>
          <w:rFonts w:ascii="Times New Roman" w:hAnsi="Times New Roman" w:cs="Times New Roman"/>
          <w:sz w:val="26"/>
          <w:szCs w:val="26"/>
        </w:rPr>
        <w:t>;</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выгуливать животных на детских и спортивных площадках, на территориях образовательных организаций, объектов здравоохранения и административных учреждений, на газонах, в местах отдыха населения (парках, скверах, бульварах, набережных, аллеях), площадках отдыха и зонах отдыха, а также допускать животных в водоемы в местах, отведенных для массового купания населения;</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xml:space="preserve">- засыпать кюветы и водостоки, а также устраивать переезды через водосточные канавы и кюветы без оборудования </w:t>
      </w:r>
      <w:proofErr w:type="spellStart"/>
      <w:r w:rsidRPr="00033A0A">
        <w:rPr>
          <w:rFonts w:ascii="Times New Roman" w:hAnsi="Times New Roman" w:cs="Times New Roman"/>
          <w:sz w:val="26"/>
          <w:szCs w:val="26"/>
        </w:rPr>
        <w:t>подмостовых</w:t>
      </w:r>
      <w:proofErr w:type="spellEnd"/>
      <w:r w:rsidRPr="00033A0A">
        <w:rPr>
          <w:rFonts w:ascii="Times New Roman" w:hAnsi="Times New Roman" w:cs="Times New Roman"/>
          <w:sz w:val="26"/>
          <w:szCs w:val="26"/>
        </w:rPr>
        <w:t xml:space="preserve"> пропусков воды;</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мыть машины, мотоциклы, посуду, стирать белье у водоразборных колонок, во дворах, на улицах, берегах рек и водоемов и их прибрежных защитных полосах, зонах санитарной охраны источников водоснабжения и водопроводов хозяйственно-бытового назначения;</w:t>
      </w:r>
    </w:p>
    <w:p w:rsidR="00E36F62" w:rsidRPr="00033A0A" w:rsidRDefault="00E36F62" w:rsidP="00E36F62">
      <w:pPr>
        <w:pStyle w:val="ConsPlusNormal"/>
        <w:ind w:firstLine="540"/>
        <w:jc w:val="both"/>
        <w:rPr>
          <w:rFonts w:ascii="Times New Roman" w:hAnsi="Times New Roman" w:cs="Times New Roman"/>
          <w:sz w:val="26"/>
          <w:szCs w:val="26"/>
        </w:rPr>
      </w:pPr>
      <w:r w:rsidRPr="00033A0A">
        <w:rPr>
          <w:rFonts w:ascii="Times New Roman" w:hAnsi="Times New Roman" w:cs="Times New Roman"/>
          <w:sz w:val="26"/>
          <w:szCs w:val="26"/>
        </w:rPr>
        <w:t>- хранить неисправные, разукомплектованные и по иным причинам непригодные к эксплуатации транспортные средства во дворах, на внутриквартальных территориях, улицах, обочинах дорог;</w:t>
      </w:r>
    </w:p>
    <w:p w:rsidR="00BB74D5" w:rsidRPr="00E36F62" w:rsidRDefault="00E36F62" w:rsidP="00E36F62">
      <w:pPr>
        <w:autoSpaceDE w:val="0"/>
        <w:autoSpaceDN w:val="0"/>
        <w:adjustRightInd w:val="0"/>
        <w:ind w:firstLine="546"/>
        <w:jc w:val="both"/>
        <w:outlineLvl w:val="1"/>
        <w:rPr>
          <w:rFonts w:eastAsiaTheme="minorHAnsi"/>
          <w:bCs/>
          <w:sz w:val="26"/>
          <w:szCs w:val="26"/>
          <w:lang w:eastAsia="en-US"/>
        </w:rPr>
      </w:pPr>
      <w:proofErr w:type="gramStart"/>
      <w:r w:rsidRPr="00033A0A">
        <w:rPr>
          <w:rFonts w:eastAsiaTheme="minorHAnsi"/>
          <w:bCs/>
          <w:sz w:val="26"/>
          <w:szCs w:val="26"/>
          <w:lang w:eastAsia="en-US"/>
        </w:rPr>
        <w:lastRenderedPageBreak/>
        <w:t xml:space="preserve">- самовольно размещать информационные конструкции, </w:t>
      </w:r>
      <w:proofErr w:type="spellStart"/>
      <w:r w:rsidRPr="00033A0A">
        <w:rPr>
          <w:rFonts w:eastAsiaTheme="minorHAnsi"/>
          <w:bCs/>
          <w:sz w:val="26"/>
          <w:szCs w:val="26"/>
          <w:lang w:eastAsia="en-US"/>
        </w:rPr>
        <w:t>штендеры</w:t>
      </w:r>
      <w:proofErr w:type="spellEnd"/>
      <w:r w:rsidRPr="00033A0A">
        <w:rPr>
          <w:rFonts w:eastAsiaTheme="minorHAnsi"/>
          <w:bCs/>
          <w:sz w:val="26"/>
          <w:szCs w:val="26"/>
          <w:lang w:eastAsia="en-US"/>
        </w:rPr>
        <w:t>, стойки, щиты, указатели, таблички, иные средства размещения наружной информации (в том числе временные, сборно-разборные, а также не содержащие информации, но выполняющие функцию привлечения внимания неопределенного круга лиц (надувные шары, фигуры, флаги и т.п. сооружен</w:t>
      </w:r>
      <w:r w:rsidR="001E5427" w:rsidRPr="00033A0A">
        <w:rPr>
          <w:rFonts w:eastAsiaTheme="minorHAnsi"/>
          <w:bCs/>
          <w:sz w:val="26"/>
          <w:szCs w:val="26"/>
          <w:lang w:eastAsia="en-US"/>
        </w:rPr>
        <w:t>ия, технические приспособления).</w:t>
      </w:r>
      <w:proofErr w:type="gramEnd"/>
    </w:p>
    <w:p w:rsidR="00BB74D5" w:rsidRPr="00D43B99" w:rsidRDefault="00BB74D5" w:rsidP="00BB74D5">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BB74D5">
      <w:pPr>
        <w:autoSpaceDE w:val="0"/>
        <w:autoSpaceDN w:val="0"/>
        <w:adjustRightInd w:val="0"/>
        <w:ind w:firstLine="540"/>
        <w:jc w:val="center"/>
        <w:outlineLvl w:val="1"/>
        <w:rPr>
          <w:rFonts w:eastAsiaTheme="minorHAnsi"/>
          <w:bCs/>
          <w:sz w:val="26"/>
          <w:szCs w:val="26"/>
          <w:lang w:eastAsia="en-US"/>
        </w:rPr>
      </w:pPr>
      <w:r w:rsidRPr="00D43B99">
        <w:rPr>
          <w:rFonts w:eastAsiaTheme="minorHAnsi"/>
          <w:b/>
          <w:bCs/>
          <w:sz w:val="26"/>
          <w:szCs w:val="26"/>
          <w:lang w:eastAsia="en-US"/>
        </w:rPr>
        <w:t xml:space="preserve">Статья </w:t>
      </w:r>
      <w:r w:rsidR="00125A2C" w:rsidRPr="00D43B99">
        <w:rPr>
          <w:rFonts w:eastAsiaTheme="minorHAnsi"/>
          <w:b/>
          <w:bCs/>
          <w:sz w:val="26"/>
          <w:szCs w:val="26"/>
          <w:lang w:eastAsia="en-US"/>
        </w:rPr>
        <w:t>6</w:t>
      </w:r>
      <w:r w:rsidRPr="00D43B99">
        <w:rPr>
          <w:rFonts w:eastAsiaTheme="minorHAnsi"/>
          <w:b/>
          <w:bCs/>
          <w:sz w:val="26"/>
          <w:szCs w:val="26"/>
          <w:lang w:eastAsia="en-US"/>
        </w:rPr>
        <w:t>. Общие требования к организации уборки территорий округа</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 Работы по уборке территорий округа производятся в соответствии с требованиями Правил.</w:t>
      </w:r>
    </w:p>
    <w:p w:rsidR="00C35840" w:rsidRPr="00D43B99" w:rsidRDefault="00C35840"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 xml:space="preserve">2. Определение границ прилегающих территорий устанавливается в соответствии </w:t>
      </w:r>
      <w:r w:rsidRPr="00D43B99">
        <w:rPr>
          <w:rFonts w:eastAsiaTheme="minorHAnsi"/>
          <w:bCs/>
          <w:color w:val="000000" w:themeColor="text1"/>
          <w:sz w:val="26"/>
          <w:szCs w:val="26"/>
          <w:lang w:eastAsia="en-US"/>
        </w:rPr>
        <w:t xml:space="preserve">с </w:t>
      </w:r>
      <w:hyperlink w:anchor="Par49" w:history="1">
        <w:r w:rsidRPr="00D43B99">
          <w:rPr>
            <w:rStyle w:val="aa"/>
            <w:rFonts w:eastAsiaTheme="minorHAnsi"/>
            <w:bCs/>
            <w:color w:val="000000" w:themeColor="text1"/>
            <w:sz w:val="26"/>
            <w:szCs w:val="26"/>
            <w:u w:val="none"/>
            <w:lang w:eastAsia="en-US"/>
          </w:rPr>
          <w:t xml:space="preserve">пунктом 3 статьи </w:t>
        </w:r>
        <w:r w:rsidR="00E60408" w:rsidRPr="00D43B99">
          <w:rPr>
            <w:rStyle w:val="aa"/>
            <w:rFonts w:eastAsiaTheme="minorHAnsi"/>
            <w:bCs/>
            <w:color w:val="000000" w:themeColor="text1"/>
            <w:sz w:val="26"/>
            <w:szCs w:val="26"/>
            <w:u w:val="none"/>
            <w:lang w:eastAsia="en-US"/>
          </w:rPr>
          <w:t>7</w:t>
        </w:r>
      </w:hyperlink>
      <w:r w:rsidRPr="00D43B99">
        <w:rPr>
          <w:rFonts w:eastAsiaTheme="minorHAnsi"/>
          <w:bCs/>
          <w:color w:val="000000" w:themeColor="text1"/>
          <w:sz w:val="26"/>
          <w:szCs w:val="26"/>
          <w:lang w:eastAsia="en-US"/>
        </w:rPr>
        <w:t xml:space="preserve"> Правил.</w:t>
      </w:r>
    </w:p>
    <w:p w:rsidR="00C35840" w:rsidRPr="00D43B99" w:rsidRDefault="00C35840"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Определение границ территории для уборки по улично-дорожной сети осуществляется при заключении</w:t>
      </w:r>
      <w:r w:rsidR="00F50343" w:rsidRPr="00D43B99">
        <w:rPr>
          <w:rFonts w:eastAsiaTheme="minorHAnsi"/>
          <w:bCs/>
          <w:sz w:val="26"/>
          <w:szCs w:val="26"/>
          <w:lang w:eastAsia="en-US"/>
        </w:rPr>
        <w:t xml:space="preserve"> договоров на содержание между а</w:t>
      </w:r>
      <w:r w:rsidRPr="00D43B99">
        <w:rPr>
          <w:rFonts w:eastAsiaTheme="minorHAnsi"/>
          <w:bCs/>
          <w:sz w:val="26"/>
          <w:szCs w:val="26"/>
          <w:lang w:eastAsia="en-US"/>
        </w:rPr>
        <w:t xml:space="preserve">дминистрацией </w:t>
      </w:r>
      <w:r w:rsidR="003D24AA"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 и организациями, за которыми закрепляются для содержания указанные объекты.</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3. Уборку принадлежащих на праве собственности организациям и физическим лицам земельных участков, прилегающей к ним территории и подъездов к ним производят указанные организации и физические лица или уполномоченные ими лица.</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 xml:space="preserve">5. Уборку и содержание проезжей части улиц, площадей и проездов округа (далее - дороги), включая </w:t>
      </w:r>
      <w:proofErr w:type="spellStart"/>
      <w:r w:rsidRPr="00D43B99">
        <w:rPr>
          <w:rFonts w:eastAsiaTheme="minorHAnsi"/>
          <w:bCs/>
          <w:sz w:val="26"/>
          <w:szCs w:val="26"/>
          <w:lang w:eastAsia="en-US"/>
        </w:rPr>
        <w:t>прилотковую</w:t>
      </w:r>
      <w:proofErr w:type="spellEnd"/>
      <w:r w:rsidRPr="00D43B99">
        <w:rPr>
          <w:rFonts w:eastAsiaTheme="minorHAnsi"/>
          <w:bCs/>
          <w:sz w:val="26"/>
          <w:szCs w:val="26"/>
          <w:lang w:eastAsia="en-US"/>
        </w:rPr>
        <w:t xml:space="preserve"> зону, а также набережных,</w:t>
      </w:r>
      <w:r w:rsidR="00045BA9" w:rsidRPr="00D43B99">
        <w:rPr>
          <w:rFonts w:eastAsiaTheme="minorHAnsi"/>
          <w:bCs/>
          <w:sz w:val="26"/>
          <w:szCs w:val="26"/>
          <w:lang w:eastAsia="en-US"/>
        </w:rPr>
        <w:t xml:space="preserve"> мостов, производят организации, </w:t>
      </w:r>
      <w:r w:rsidRPr="00D43B99">
        <w:rPr>
          <w:rFonts w:eastAsiaTheme="minorHAnsi"/>
          <w:bCs/>
          <w:sz w:val="26"/>
          <w:szCs w:val="26"/>
          <w:lang w:eastAsia="en-US"/>
        </w:rPr>
        <w:t>за которыми вы</w:t>
      </w:r>
      <w:r w:rsidR="00F50343" w:rsidRPr="00D43B99">
        <w:rPr>
          <w:rFonts w:eastAsiaTheme="minorHAnsi"/>
          <w:bCs/>
          <w:sz w:val="26"/>
          <w:szCs w:val="26"/>
          <w:lang w:eastAsia="en-US"/>
        </w:rPr>
        <w:t>шеназванные объекты закреплены а</w:t>
      </w:r>
      <w:r w:rsidRPr="00D43B99">
        <w:rPr>
          <w:rFonts w:eastAsiaTheme="minorHAnsi"/>
          <w:bCs/>
          <w:sz w:val="26"/>
          <w:szCs w:val="26"/>
          <w:lang w:eastAsia="en-US"/>
        </w:rPr>
        <w:t xml:space="preserve">дминистрацией </w:t>
      </w:r>
      <w:r w:rsidR="00C71247" w:rsidRPr="00D43B99">
        <w:rPr>
          <w:rFonts w:eastAsiaTheme="minorHAnsi"/>
          <w:bCs/>
          <w:sz w:val="26"/>
          <w:szCs w:val="26"/>
          <w:lang w:eastAsia="en-US"/>
        </w:rPr>
        <w:t>Сортавальского муниципального</w:t>
      </w:r>
      <w:r w:rsidR="00045BA9" w:rsidRPr="00D43B99">
        <w:rPr>
          <w:rFonts w:eastAsiaTheme="minorHAnsi"/>
          <w:bCs/>
          <w:sz w:val="26"/>
          <w:szCs w:val="26"/>
          <w:lang w:eastAsia="en-US"/>
        </w:rPr>
        <w:t xml:space="preserve"> округа.</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6. Объекты о</w:t>
      </w:r>
      <w:r w:rsidR="005B5D9F" w:rsidRPr="00D43B99">
        <w:rPr>
          <w:rFonts w:eastAsiaTheme="minorHAnsi"/>
          <w:bCs/>
          <w:sz w:val="26"/>
          <w:szCs w:val="26"/>
          <w:lang w:eastAsia="en-US"/>
        </w:rPr>
        <w:t xml:space="preserve">зеленения (сады, парки, скверы, </w:t>
      </w:r>
      <w:r w:rsidRPr="00D43B99">
        <w:rPr>
          <w:rFonts w:eastAsiaTheme="minorHAnsi"/>
          <w:bCs/>
          <w:sz w:val="26"/>
          <w:szCs w:val="26"/>
          <w:lang w:eastAsia="en-US"/>
        </w:rPr>
        <w:t>газоны, аллеи), в том числе расположенные на них тротуары, пешеходные зоны, лестничные сходы убирают организации и физические лица, за которым</w:t>
      </w:r>
      <w:r w:rsidR="00F50343" w:rsidRPr="00D43B99">
        <w:rPr>
          <w:rFonts w:eastAsiaTheme="minorHAnsi"/>
          <w:bCs/>
          <w:sz w:val="26"/>
          <w:szCs w:val="26"/>
          <w:lang w:eastAsia="en-US"/>
        </w:rPr>
        <w:t>и данные территории закреплены а</w:t>
      </w:r>
      <w:r w:rsidRPr="00D43B99">
        <w:rPr>
          <w:rFonts w:eastAsiaTheme="minorHAnsi"/>
          <w:bCs/>
          <w:sz w:val="26"/>
          <w:szCs w:val="26"/>
          <w:lang w:eastAsia="en-US"/>
        </w:rPr>
        <w:t xml:space="preserve">дминистрацией </w:t>
      </w:r>
      <w:r w:rsidR="005B5D9F" w:rsidRPr="00D43B99">
        <w:rPr>
          <w:rFonts w:eastAsiaTheme="minorHAnsi"/>
          <w:bCs/>
          <w:sz w:val="26"/>
          <w:szCs w:val="26"/>
          <w:lang w:eastAsia="en-US"/>
        </w:rPr>
        <w:t xml:space="preserve">Сортавальского муниципального </w:t>
      </w:r>
      <w:r w:rsidRPr="00D43B99">
        <w:rPr>
          <w:rFonts w:eastAsiaTheme="minorHAnsi"/>
          <w:bCs/>
          <w:sz w:val="26"/>
          <w:szCs w:val="26"/>
          <w:lang w:eastAsia="en-US"/>
        </w:rPr>
        <w:t>округа, и</w:t>
      </w:r>
      <w:r w:rsidR="00FE57D9" w:rsidRPr="00D43B99">
        <w:rPr>
          <w:rFonts w:eastAsiaTheme="minorHAnsi"/>
          <w:bCs/>
          <w:sz w:val="26"/>
          <w:szCs w:val="26"/>
          <w:lang w:eastAsia="en-US"/>
        </w:rPr>
        <w:t>ли иными уполномоченными лицами.</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 xml:space="preserve">7. Уборку </w:t>
      </w:r>
      <w:proofErr w:type="spellStart"/>
      <w:r w:rsidRPr="00D43B99">
        <w:rPr>
          <w:rFonts w:eastAsiaTheme="minorHAnsi"/>
          <w:bCs/>
          <w:sz w:val="26"/>
          <w:szCs w:val="26"/>
          <w:lang w:eastAsia="en-US"/>
        </w:rPr>
        <w:t>отстойно</w:t>
      </w:r>
      <w:proofErr w:type="spellEnd"/>
      <w:r w:rsidRPr="00D43B99">
        <w:rPr>
          <w:rFonts w:eastAsiaTheme="minorHAnsi"/>
          <w:bCs/>
          <w:sz w:val="26"/>
          <w:szCs w:val="26"/>
          <w:lang w:eastAsia="en-US"/>
        </w:rPr>
        <w:t>-разворотных площадок на конечных с</w:t>
      </w:r>
      <w:r w:rsidR="005B5D9F" w:rsidRPr="00D43B99">
        <w:rPr>
          <w:rFonts w:eastAsiaTheme="minorHAnsi"/>
          <w:bCs/>
          <w:sz w:val="26"/>
          <w:szCs w:val="26"/>
          <w:lang w:eastAsia="en-US"/>
        </w:rPr>
        <w:t xml:space="preserve">танциях (остановках) автобусов и </w:t>
      </w:r>
      <w:r w:rsidRPr="00D43B99">
        <w:rPr>
          <w:rFonts w:eastAsiaTheme="minorHAnsi"/>
          <w:bCs/>
          <w:sz w:val="26"/>
          <w:szCs w:val="26"/>
          <w:lang w:eastAsia="en-US"/>
        </w:rPr>
        <w:t xml:space="preserve">микроавтобусов производят организации, осуществляющие перевозку пассажиров данным транспортом и использующие </w:t>
      </w:r>
      <w:proofErr w:type="spellStart"/>
      <w:r w:rsidRPr="00D43B99">
        <w:rPr>
          <w:rFonts w:eastAsiaTheme="minorHAnsi"/>
          <w:bCs/>
          <w:sz w:val="26"/>
          <w:szCs w:val="26"/>
          <w:lang w:eastAsia="en-US"/>
        </w:rPr>
        <w:t>отстойно</w:t>
      </w:r>
      <w:proofErr w:type="spellEnd"/>
      <w:r w:rsidRPr="00D43B99">
        <w:rPr>
          <w:rFonts w:eastAsiaTheme="minorHAnsi"/>
          <w:bCs/>
          <w:sz w:val="26"/>
          <w:szCs w:val="26"/>
          <w:lang w:eastAsia="en-US"/>
        </w:rPr>
        <w:t>-разворотные площадки, или уполномоченные ими лица в соответствии с договорами на содержание.</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8. Уборку прилегающих территорий к отдельно стоящим рекламным конструкциям, а также восстановление нарушенных в ходе эксплуатации объектов благоустройства обеспечивает владелец рекламной конструкции.</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9. Уборку мест уличной торговли, бытового обслуживания и общественного питания (в том числе рынков, павильонов, киосков в составе остановочных комплексов, палаток, киосков) и прилегающей к ним территории производят организации, которые организуют указанные места. Не допускается складирование тары и запасов товаров у объектов торговли, бытового обслуживания и общественного питания и на прилегающей к ним территории.</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10. Основная уборка рынков должна производиться после их закрытия, с обязательным проведением влажной уборки. Один раз в неделю проводится санитарный день с тщательной уборкой и дезинфекцией павильонов, оборудования всей территории рынка.</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 xml:space="preserve">Для сбора отходов на территории рынков устанавливаются мусоросборники и урны, которые ежедневно очищаются и дезинфицируются. В течение дня следует </w:t>
      </w:r>
      <w:r w:rsidRPr="00D43B99">
        <w:rPr>
          <w:rFonts w:eastAsiaTheme="minorHAnsi"/>
          <w:bCs/>
          <w:sz w:val="26"/>
          <w:szCs w:val="26"/>
          <w:lang w:eastAsia="en-US"/>
        </w:rPr>
        <w:lastRenderedPageBreak/>
        <w:t>производить патрульную уборку и очистку наполненных отходами урн и сборников. Отходы с территории рынка должны вывозиться ежедневно.</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11. Уборку земельных участков после сноса строений производят организации-заказчики, которым предоставлен данный земельный участок, или по договору с ними подрядные организации, выполняющие работы по сносу строений.</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12. Уборку, поддержание чистоты земельных участков, въездов и выездов с территорий автозаправочных станций, комплексов по техническому обслуживанию автотранспортных средств и прилегающих к ним территорий обеспечивают собственники, иные законные владельцы указанных объектов. В зимнее время проходы и проезды регулярно очищаются указанными лицами от снега и льда.</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13. Уборку территорий вокруг мачт и опор установок наружного освещения и контактной сети, расположенных на тротуарах, газонах, производят организации, отвечающие за уборку тротуаров, газонов.</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 xml:space="preserve">14. Уборку земельных участков, на которых расположены автостоянки, гаражи, </w:t>
      </w:r>
      <w:proofErr w:type="spellStart"/>
      <w:r w:rsidRPr="00D43B99">
        <w:rPr>
          <w:rFonts w:eastAsiaTheme="minorHAnsi"/>
          <w:bCs/>
          <w:sz w:val="26"/>
          <w:szCs w:val="26"/>
          <w:lang w:eastAsia="en-US"/>
        </w:rPr>
        <w:t>притротуарные</w:t>
      </w:r>
      <w:proofErr w:type="spellEnd"/>
      <w:r w:rsidRPr="00D43B99">
        <w:rPr>
          <w:rFonts w:eastAsiaTheme="minorHAnsi"/>
          <w:bCs/>
          <w:sz w:val="26"/>
          <w:szCs w:val="26"/>
          <w:lang w:eastAsia="en-US"/>
        </w:rPr>
        <w:t xml:space="preserve"> парковки, и прилегающих к ним территорий производят собственники, иные законные владельцы данных объектов или уполномоченные ими лица.</w:t>
      </w:r>
    </w:p>
    <w:p w:rsidR="00C35840"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15</w:t>
      </w:r>
      <w:r w:rsidR="00C35840" w:rsidRPr="00D43B99">
        <w:rPr>
          <w:rFonts w:eastAsiaTheme="minorHAnsi"/>
          <w:bCs/>
          <w:sz w:val="26"/>
          <w:szCs w:val="26"/>
          <w:lang w:eastAsia="en-US"/>
        </w:rPr>
        <w:t xml:space="preserve">. Уборка территорий округа проводится ежедневно в течение дня. Уборка мест массового пребывания людей (в том числе подходы к вокзалам, территории рынков, торговых зон) производится в течение всего рабочего дня соответствующих организаций постоянно. Уборка подходов к жилым, служебным, </w:t>
      </w:r>
      <w:r w:rsidR="009C0362" w:rsidRPr="00D43B99">
        <w:rPr>
          <w:rFonts w:eastAsiaTheme="minorHAnsi"/>
          <w:bCs/>
          <w:sz w:val="26"/>
          <w:szCs w:val="26"/>
          <w:lang w:eastAsia="en-US"/>
        </w:rPr>
        <w:t>торговым, учебным, детским и другим заведениям (в том числе</w:t>
      </w:r>
      <w:r w:rsidR="00C35840" w:rsidRPr="00D43B99">
        <w:rPr>
          <w:rFonts w:eastAsiaTheme="minorHAnsi"/>
          <w:bCs/>
          <w:sz w:val="26"/>
          <w:szCs w:val="26"/>
          <w:lang w:eastAsia="en-US"/>
        </w:rPr>
        <w:t xml:space="preserve"> очистка урн) должна быть завершена до </w:t>
      </w:r>
      <w:r w:rsidR="00F57EAD" w:rsidRPr="00D43B99">
        <w:rPr>
          <w:rFonts w:eastAsiaTheme="minorHAnsi"/>
          <w:bCs/>
          <w:sz w:val="26"/>
          <w:szCs w:val="26"/>
          <w:lang w:eastAsia="en-US"/>
        </w:rPr>
        <w:t xml:space="preserve">                  </w:t>
      </w:r>
      <w:r w:rsidR="00C35840" w:rsidRPr="00D43B99">
        <w:rPr>
          <w:rFonts w:eastAsiaTheme="minorHAnsi"/>
          <w:bCs/>
          <w:sz w:val="26"/>
          <w:szCs w:val="26"/>
          <w:lang w:eastAsia="en-US"/>
        </w:rPr>
        <w:t>8 часов 00 минут. Очистка урн, сбор мусора с остановочных пунктов общественного транспорта, тротуаров, пешеходных дорожек осуществляется до 8 часов 00 мин., в течение дня следует производить очистку наполненных отходами урн и принимать меры для поддержания чистоты.</w:t>
      </w:r>
    </w:p>
    <w:p w:rsidR="00C35840" w:rsidRPr="00D43B99" w:rsidRDefault="00AF5753" w:rsidP="00D62B82">
      <w:pPr>
        <w:autoSpaceDE w:val="0"/>
        <w:autoSpaceDN w:val="0"/>
        <w:adjustRightInd w:val="0"/>
        <w:ind w:firstLine="686"/>
        <w:jc w:val="both"/>
        <w:outlineLvl w:val="1"/>
        <w:rPr>
          <w:rFonts w:eastAsiaTheme="minorHAnsi"/>
          <w:bCs/>
          <w:color w:val="000000" w:themeColor="text1"/>
          <w:sz w:val="26"/>
          <w:szCs w:val="26"/>
          <w:lang w:eastAsia="en-US"/>
        </w:rPr>
      </w:pPr>
      <w:r w:rsidRPr="00D43B99">
        <w:rPr>
          <w:rFonts w:eastAsiaTheme="minorHAnsi"/>
          <w:bCs/>
          <w:color w:val="000000" w:themeColor="text1"/>
          <w:sz w:val="26"/>
          <w:szCs w:val="26"/>
          <w:lang w:eastAsia="en-US"/>
        </w:rPr>
        <w:t>16</w:t>
      </w:r>
      <w:r w:rsidR="00C35840" w:rsidRPr="00D43B99">
        <w:rPr>
          <w:rFonts w:eastAsiaTheme="minorHAnsi"/>
          <w:bCs/>
          <w:color w:val="000000" w:themeColor="text1"/>
          <w:sz w:val="26"/>
          <w:szCs w:val="26"/>
          <w:lang w:eastAsia="en-US"/>
        </w:rPr>
        <w:t>. При экстремальных погодных явлениях (в том числе ливневый дождь, снегопад, гололед) режим работ по уборке территорий устанавливается в соответствии с граф</w:t>
      </w:r>
      <w:r w:rsidR="00F50343" w:rsidRPr="00D43B99">
        <w:rPr>
          <w:rFonts w:eastAsiaTheme="minorHAnsi"/>
          <w:bCs/>
          <w:color w:val="000000" w:themeColor="text1"/>
          <w:sz w:val="26"/>
          <w:szCs w:val="26"/>
          <w:lang w:eastAsia="en-US"/>
        </w:rPr>
        <w:t>иком, утверждаемым а</w:t>
      </w:r>
      <w:r w:rsidR="00C35840" w:rsidRPr="00D43B99">
        <w:rPr>
          <w:rFonts w:eastAsiaTheme="minorHAnsi"/>
          <w:bCs/>
          <w:color w:val="000000" w:themeColor="text1"/>
          <w:sz w:val="26"/>
          <w:szCs w:val="26"/>
          <w:lang w:eastAsia="en-US"/>
        </w:rPr>
        <w:t xml:space="preserve">дминистрацией </w:t>
      </w:r>
      <w:r w:rsidR="005B5D9F" w:rsidRPr="00D43B99">
        <w:rPr>
          <w:rFonts w:eastAsiaTheme="minorHAnsi"/>
          <w:bCs/>
          <w:color w:val="000000" w:themeColor="text1"/>
          <w:sz w:val="26"/>
          <w:szCs w:val="26"/>
          <w:lang w:eastAsia="en-US"/>
        </w:rPr>
        <w:t>Сортавальского муниципального</w:t>
      </w:r>
      <w:r w:rsidR="00C35840" w:rsidRPr="00D43B99">
        <w:rPr>
          <w:rFonts w:eastAsiaTheme="minorHAnsi"/>
          <w:bCs/>
          <w:color w:val="000000" w:themeColor="text1"/>
          <w:sz w:val="26"/>
          <w:szCs w:val="26"/>
          <w:lang w:eastAsia="en-US"/>
        </w:rPr>
        <w:t xml:space="preserve"> округа.</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17</w:t>
      </w:r>
      <w:r w:rsidR="005B5D9F" w:rsidRPr="00D43B99">
        <w:rPr>
          <w:rFonts w:eastAsiaTheme="minorHAnsi"/>
          <w:bCs/>
          <w:sz w:val="26"/>
          <w:szCs w:val="26"/>
          <w:lang w:eastAsia="en-US"/>
        </w:rPr>
        <w:t xml:space="preserve">. </w:t>
      </w:r>
      <w:r w:rsidRPr="00D43B99">
        <w:rPr>
          <w:rFonts w:eastAsiaTheme="minorHAnsi"/>
          <w:bCs/>
          <w:sz w:val="26"/>
          <w:szCs w:val="26"/>
          <w:lang w:eastAsia="en-US"/>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18. Во избежание засорения водосточной сети запрещается сброс смета и прочих отходов в водосточные коллекторы.</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19. При возникновении подтоплений, вызванных сбросом воды (например, откачка воды из котлованов, аварийные ситуации на трубопроводах), ответственность за их ликвидацию (в зимний период - скол и вывоз льда) возлагается на организации, допустившие нарушения, вызвавшие сброс воды, либо в случае невозможности установления организаций, допустивших нарушение, - на организации, эксплуатирующие соответствующие объекты.</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20. Вывоз фрезерованного материала, демонтированного бортового камня при проведении дорожно-ремонтных работ производится организациями, проводящими работы: на улицах города - незамедлительно (в ходе работ), во дворах - в течение суток.</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21. Спиленные деревья вывозятся организациями, производящими работы по удалению сухостойных, аварийных, потерявших декоративность деревьев и обрезке ветвей в кронах, в течение рабочего дня с озелененных территорий вдоль улиц и в течение суток с дворовых территорий.</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lastRenderedPageBreak/>
        <w:t>Запрещается складировать спиленные деревья, обрезанные ветви и смет листьев на контейнерных площадках и в пяти метрах по периметру от границ соответствующей площадки.</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 xml:space="preserve">Упавшие деревья должны быть удалены организациями, отвечающими за уборку территорий, с проезжей части дорог, тротуаров, от </w:t>
      </w:r>
      <w:proofErr w:type="spellStart"/>
      <w:r w:rsidRPr="00D43B99">
        <w:rPr>
          <w:rFonts w:eastAsiaTheme="minorHAnsi"/>
          <w:bCs/>
          <w:sz w:val="26"/>
          <w:szCs w:val="26"/>
          <w:lang w:eastAsia="en-US"/>
        </w:rPr>
        <w:t>токонесущих</w:t>
      </w:r>
      <w:proofErr w:type="spellEnd"/>
      <w:r w:rsidRPr="00D43B99">
        <w:rPr>
          <w:rFonts w:eastAsiaTheme="minorHAnsi"/>
          <w:bCs/>
          <w:sz w:val="26"/>
          <w:szCs w:val="26"/>
          <w:lang w:eastAsia="en-US"/>
        </w:rPr>
        <w:t xml:space="preserve"> проводов, фасадов жилых и производственных зданий немедленно, а с других территорий - в течение десяти суток с момента обнаружения.</w:t>
      </w:r>
    </w:p>
    <w:p w:rsidR="00402586"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 xml:space="preserve">22. Нормативы численности рабочих по уборке территорий и нормы обслуживания на ручную уборку территории должны устанавливаться дифференцированно, в зависимости от класса территории и типа покрытий. В зависимости от интенсивности пешеходного движения территории разбиваются на </w:t>
      </w:r>
      <w:r w:rsidR="00F57EAD" w:rsidRPr="00D43B99">
        <w:rPr>
          <w:rFonts w:eastAsiaTheme="minorHAnsi"/>
          <w:bCs/>
          <w:sz w:val="26"/>
          <w:szCs w:val="26"/>
          <w:lang w:eastAsia="en-US"/>
        </w:rPr>
        <w:t xml:space="preserve">                  </w:t>
      </w:r>
      <w:r w:rsidRPr="00D43B99">
        <w:rPr>
          <w:rFonts w:eastAsiaTheme="minorHAnsi"/>
          <w:bCs/>
          <w:sz w:val="26"/>
          <w:szCs w:val="26"/>
          <w:lang w:eastAsia="en-US"/>
        </w:rPr>
        <w:t>3 класса:</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I класс - до 50 чел./час</w:t>
      </w:r>
      <w:proofErr w:type="gramStart"/>
      <w:r w:rsidRPr="00D43B99">
        <w:rPr>
          <w:rFonts w:eastAsiaTheme="minorHAnsi"/>
          <w:bCs/>
          <w:sz w:val="26"/>
          <w:szCs w:val="26"/>
          <w:lang w:eastAsia="en-US"/>
        </w:rPr>
        <w:t>.;</w:t>
      </w:r>
      <w:proofErr w:type="gramEnd"/>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II класс - от 51 до 100 чел./час</w:t>
      </w:r>
      <w:proofErr w:type="gramStart"/>
      <w:r w:rsidRPr="00D43B99">
        <w:rPr>
          <w:rFonts w:eastAsiaTheme="minorHAnsi"/>
          <w:bCs/>
          <w:sz w:val="26"/>
          <w:szCs w:val="26"/>
          <w:lang w:eastAsia="en-US"/>
        </w:rPr>
        <w:t>.;</w:t>
      </w:r>
      <w:proofErr w:type="gramEnd"/>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III класс - свыше 101 чел./час.</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Интенсивность пешеходного движения определяется на полосе движения шириной 0,75 м по пиковой нагрузке утром и вечером (суммарно с учетом движения пешеходов в обе стороны).</w:t>
      </w:r>
    </w:p>
    <w:p w:rsidR="00AF5753" w:rsidRPr="00D43B99" w:rsidRDefault="00AF5753" w:rsidP="00D62B82">
      <w:pPr>
        <w:autoSpaceDE w:val="0"/>
        <w:autoSpaceDN w:val="0"/>
        <w:adjustRightInd w:val="0"/>
        <w:ind w:firstLine="686"/>
        <w:jc w:val="both"/>
        <w:outlineLvl w:val="1"/>
        <w:rPr>
          <w:rFonts w:eastAsiaTheme="minorHAnsi"/>
          <w:bCs/>
          <w:sz w:val="26"/>
          <w:szCs w:val="26"/>
          <w:lang w:eastAsia="en-US"/>
        </w:rPr>
      </w:pPr>
      <w:proofErr w:type="gramStart"/>
      <w:r w:rsidRPr="00D43B99">
        <w:rPr>
          <w:rFonts w:eastAsiaTheme="minorHAnsi"/>
          <w:bCs/>
          <w:sz w:val="26"/>
          <w:szCs w:val="26"/>
          <w:lang w:eastAsia="en-US"/>
        </w:rPr>
        <w:t>Типы покрытий приняты следующие: усовершенствованные (асфальтобетонные, бетонные, брусчатые), неусовершенствованные (щебеночные, булыжные) и территории без покрытий.</w:t>
      </w:r>
      <w:proofErr w:type="gramEnd"/>
      <w:r w:rsidRPr="00D43B99">
        <w:rPr>
          <w:rFonts w:eastAsiaTheme="minorHAnsi"/>
          <w:bCs/>
          <w:sz w:val="26"/>
          <w:szCs w:val="26"/>
          <w:lang w:eastAsia="en-US"/>
        </w:rPr>
        <w:t xml:space="preserve"> Отдельно выделяются территории газонов.</w:t>
      </w:r>
    </w:p>
    <w:p w:rsidR="00AF5753" w:rsidRPr="00D43B99" w:rsidRDefault="00AF5753" w:rsidP="00D62B82">
      <w:pPr>
        <w:autoSpaceDE w:val="0"/>
        <w:autoSpaceDN w:val="0"/>
        <w:adjustRightInd w:val="0"/>
        <w:ind w:firstLine="686"/>
        <w:jc w:val="both"/>
        <w:outlineLvl w:val="1"/>
        <w:rPr>
          <w:rFonts w:eastAsiaTheme="minorHAnsi"/>
          <w:bCs/>
          <w:color w:val="FF0000"/>
          <w:sz w:val="26"/>
          <w:szCs w:val="26"/>
          <w:lang w:eastAsia="en-US"/>
        </w:rPr>
      </w:pPr>
    </w:p>
    <w:p w:rsidR="00033A0A" w:rsidRDefault="00033A0A" w:rsidP="00056F56">
      <w:pPr>
        <w:autoSpaceDE w:val="0"/>
        <w:autoSpaceDN w:val="0"/>
        <w:adjustRightInd w:val="0"/>
        <w:ind w:firstLine="540"/>
        <w:jc w:val="center"/>
        <w:outlineLvl w:val="1"/>
        <w:rPr>
          <w:rFonts w:eastAsiaTheme="minorHAnsi"/>
          <w:b/>
          <w:bCs/>
          <w:sz w:val="26"/>
          <w:szCs w:val="26"/>
          <w:lang w:eastAsia="en-US"/>
        </w:rPr>
      </w:pPr>
    </w:p>
    <w:p w:rsidR="00C35840" w:rsidRPr="00D43B99" w:rsidRDefault="00C35840" w:rsidP="00056F5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125A2C" w:rsidRPr="00D43B99">
        <w:rPr>
          <w:rFonts w:eastAsiaTheme="minorHAnsi"/>
          <w:b/>
          <w:bCs/>
          <w:sz w:val="26"/>
          <w:szCs w:val="26"/>
          <w:lang w:eastAsia="en-US"/>
        </w:rPr>
        <w:t>7</w:t>
      </w:r>
      <w:r w:rsidRPr="00D43B99">
        <w:rPr>
          <w:rFonts w:eastAsiaTheme="minorHAnsi"/>
          <w:b/>
          <w:bCs/>
          <w:sz w:val="26"/>
          <w:szCs w:val="26"/>
          <w:lang w:eastAsia="en-US"/>
        </w:rPr>
        <w:t>. Содержание прилегающих территорий</w:t>
      </w:r>
    </w:p>
    <w:p w:rsidR="00E26503" w:rsidRPr="00D43B99" w:rsidRDefault="00E26503" w:rsidP="00A6339E">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7D48B4">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1. Содержание прилегающих территорий осуществляется лицами, указанными в </w:t>
      </w:r>
      <w:hyperlink r:id="rId10" w:history="1">
        <w:r w:rsidR="00045BA9" w:rsidRPr="00D43B99">
          <w:rPr>
            <w:rStyle w:val="aa"/>
            <w:rFonts w:eastAsiaTheme="minorHAnsi"/>
            <w:bCs/>
            <w:color w:val="000000" w:themeColor="text1"/>
            <w:sz w:val="26"/>
            <w:szCs w:val="26"/>
            <w:u w:val="none"/>
            <w:lang w:eastAsia="en-US"/>
          </w:rPr>
          <w:t>пункте 16</w:t>
        </w:r>
        <w:r w:rsidRPr="00D43B99">
          <w:rPr>
            <w:rStyle w:val="aa"/>
            <w:rFonts w:eastAsiaTheme="minorHAnsi"/>
            <w:bCs/>
            <w:color w:val="000000" w:themeColor="text1"/>
            <w:sz w:val="26"/>
            <w:szCs w:val="26"/>
            <w:u w:val="none"/>
            <w:lang w:eastAsia="en-US"/>
          </w:rPr>
          <w:t xml:space="preserve"> статьи </w:t>
        </w:r>
        <w:r w:rsidR="00262FEB" w:rsidRPr="00D43B99">
          <w:rPr>
            <w:rStyle w:val="aa"/>
            <w:rFonts w:eastAsiaTheme="minorHAnsi"/>
            <w:bCs/>
            <w:color w:val="000000" w:themeColor="text1"/>
            <w:sz w:val="26"/>
            <w:szCs w:val="26"/>
            <w:u w:val="none"/>
            <w:lang w:eastAsia="en-US"/>
          </w:rPr>
          <w:t>4</w:t>
        </w:r>
      </w:hyperlink>
      <w:r w:rsidRPr="00D43B99">
        <w:rPr>
          <w:rFonts w:eastAsiaTheme="minorHAnsi"/>
          <w:bCs/>
          <w:color w:val="000000" w:themeColor="text1"/>
          <w:sz w:val="26"/>
          <w:szCs w:val="26"/>
          <w:lang w:eastAsia="en-US"/>
        </w:rPr>
        <w:t xml:space="preserve"> Правил.</w:t>
      </w:r>
    </w:p>
    <w:p w:rsidR="00C35840" w:rsidRPr="00D43B99" w:rsidRDefault="00C35840" w:rsidP="007D48B4">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2. Содержание прилегающих территорий осуществляется в соответствии с требованиями </w:t>
      </w:r>
      <w:hyperlink w:anchor="Par0" w:history="1">
        <w:r w:rsidRPr="00D43B99">
          <w:rPr>
            <w:rStyle w:val="aa"/>
            <w:rFonts w:eastAsiaTheme="minorHAnsi"/>
            <w:bCs/>
            <w:color w:val="000000" w:themeColor="text1"/>
            <w:sz w:val="26"/>
            <w:szCs w:val="26"/>
            <w:u w:val="none"/>
            <w:lang w:eastAsia="en-US"/>
          </w:rPr>
          <w:t>раздела 2</w:t>
        </w:r>
      </w:hyperlink>
      <w:r w:rsidRPr="00D43B99">
        <w:rPr>
          <w:rFonts w:eastAsiaTheme="minorHAnsi"/>
          <w:bCs/>
          <w:color w:val="000000" w:themeColor="text1"/>
          <w:sz w:val="26"/>
          <w:szCs w:val="26"/>
          <w:lang w:eastAsia="en-US"/>
        </w:rPr>
        <w:t xml:space="preserve"> </w:t>
      </w:r>
      <w:r w:rsidRPr="00D43B99">
        <w:rPr>
          <w:rFonts w:eastAsiaTheme="minorHAnsi"/>
          <w:bCs/>
          <w:sz w:val="26"/>
          <w:szCs w:val="26"/>
          <w:lang w:eastAsia="en-US"/>
        </w:rPr>
        <w:t>Правил.</w:t>
      </w:r>
    </w:p>
    <w:p w:rsidR="00C35840" w:rsidRPr="00D43B99" w:rsidRDefault="00C35840" w:rsidP="007D48B4">
      <w:pPr>
        <w:autoSpaceDE w:val="0"/>
        <w:autoSpaceDN w:val="0"/>
        <w:adjustRightInd w:val="0"/>
        <w:ind w:firstLine="540"/>
        <w:jc w:val="both"/>
        <w:outlineLvl w:val="1"/>
        <w:rPr>
          <w:rFonts w:eastAsiaTheme="minorHAnsi"/>
          <w:bCs/>
          <w:sz w:val="26"/>
          <w:szCs w:val="26"/>
          <w:lang w:eastAsia="en-US"/>
        </w:rPr>
      </w:pPr>
      <w:bookmarkStart w:id="1" w:name="Par49"/>
      <w:bookmarkEnd w:id="1"/>
      <w:r w:rsidRPr="00D43B99">
        <w:rPr>
          <w:rFonts w:eastAsiaTheme="minorHAnsi"/>
          <w:bCs/>
          <w:sz w:val="26"/>
          <w:szCs w:val="26"/>
          <w:lang w:eastAsia="en-US"/>
        </w:rPr>
        <w:t>3. Границы прилегающих территорий определяются от внешних границ здания, строения, сооружения, границ земельных участков, если такие участки образованы:</w:t>
      </w:r>
    </w:p>
    <w:p w:rsidR="00C35840" w:rsidRPr="00D43B99" w:rsidRDefault="00C35840" w:rsidP="007D48B4">
      <w:pPr>
        <w:pStyle w:val="a7"/>
        <w:numPr>
          <w:ilvl w:val="0"/>
          <w:numId w:val="15"/>
        </w:numPr>
        <w:autoSpaceDE w:val="0"/>
        <w:autoSpaceDN w:val="0"/>
        <w:adjustRightInd w:val="0"/>
        <w:spacing w:before="0" w:beforeAutospacing="0" w:after="0" w:line="240" w:lineRule="auto"/>
        <w:ind w:left="0" w:firstLine="540"/>
        <w:jc w:val="both"/>
        <w:outlineLvl w:val="1"/>
        <w:rPr>
          <w:rFonts w:eastAsiaTheme="minorHAnsi"/>
          <w:bCs/>
          <w:sz w:val="26"/>
          <w:szCs w:val="26"/>
          <w:lang w:eastAsia="en-US"/>
        </w:rPr>
      </w:pPr>
      <w:r w:rsidRPr="00D43B99">
        <w:rPr>
          <w:rFonts w:eastAsiaTheme="minorHAnsi"/>
          <w:bCs/>
          <w:sz w:val="26"/>
          <w:szCs w:val="26"/>
          <w:lang w:eastAsia="en-US"/>
        </w:rPr>
        <w:t>для отдельно стоящих рекламных конструкций - 5 метров от периметра рекламной конструкции либо от границ земельного участка, если такой участок образован;</w:t>
      </w:r>
    </w:p>
    <w:p w:rsidR="00C35840" w:rsidRPr="00D43B99" w:rsidRDefault="00C35840" w:rsidP="00A05EC4">
      <w:pPr>
        <w:pStyle w:val="a7"/>
        <w:numPr>
          <w:ilvl w:val="0"/>
          <w:numId w:val="15"/>
        </w:numPr>
        <w:autoSpaceDE w:val="0"/>
        <w:autoSpaceDN w:val="0"/>
        <w:adjustRightInd w:val="0"/>
        <w:ind w:left="0" w:firstLine="540"/>
        <w:jc w:val="both"/>
        <w:outlineLvl w:val="1"/>
        <w:rPr>
          <w:rFonts w:eastAsiaTheme="minorHAnsi"/>
          <w:bCs/>
          <w:sz w:val="26"/>
          <w:szCs w:val="26"/>
          <w:lang w:eastAsia="en-US"/>
        </w:rPr>
      </w:pPr>
      <w:r w:rsidRPr="00D43B99">
        <w:rPr>
          <w:rFonts w:eastAsiaTheme="minorHAnsi"/>
          <w:bCs/>
          <w:sz w:val="26"/>
          <w:szCs w:val="26"/>
          <w:lang w:eastAsia="en-US"/>
        </w:rPr>
        <w:t>для нестационарных (некапитальных) объектов торговли, мест уличной торговли, бытового обслуживания и общественного питания (в том числе рынков, павильонов, киосков в составе остановочных комплексов, палаток, киосков) - 5 метров от периметра объекта либо от границ земельного участка, если такой участок образован;</w:t>
      </w:r>
    </w:p>
    <w:p w:rsidR="00C35840" w:rsidRPr="00D43B99" w:rsidRDefault="00C35840" w:rsidP="007D48B4">
      <w:pPr>
        <w:pStyle w:val="a7"/>
        <w:numPr>
          <w:ilvl w:val="0"/>
          <w:numId w:val="15"/>
        </w:numPr>
        <w:autoSpaceDE w:val="0"/>
        <w:autoSpaceDN w:val="0"/>
        <w:adjustRightInd w:val="0"/>
        <w:ind w:left="0" w:firstLine="540"/>
        <w:jc w:val="both"/>
        <w:outlineLvl w:val="1"/>
        <w:rPr>
          <w:rFonts w:eastAsiaTheme="minorHAnsi"/>
          <w:bCs/>
          <w:sz w:val="26"/>
          <w:szCs w:val="26"/>
          <w:lang w:eastAsia="en-US"/>
        </w:rPr>
      </w:pPr>
      <w:r w:rsidRPr="00D43B99">
        <w:rPr>
          <w:rFonts w:eastAsiaTheme="minorHAnsi"/>
          <w:bCs/>
          <w:sz w:val="26"/>
          <w:szCs w:val="26"/>
          <w:lang w:eastAsia="en-US"/>
        </w:rPr>
        <w:t>для автозаправочных станций, комплексов по техническому обслуживанию автотранспортных средств - 30 метров от границ земельного участка;</w:t>
      </w:r>
    </w:p>
    <w:p w:rsidR="00C35840" w:rsidRPr="00D43B99" w:rsidRDefault="00C35840" w:rsidP="007D48B4">
      <w:pPr>
        <w:pStyle w:val="a7"/>
        <w:numPr>
          <w:ilvl w:val="0"/>
          <w:numId w:val="15"/>
        </w:numPr>
        <w:autoSpaceDE w:val="0"/>
        <w:autoSpaceDN w:val="0"/>
        <w:adjustRightInd w:val="0"/>
        <w:ind w:left="0" w:firstLine="540"/>
        <w:jc w:val="both"/>
        <w:outlineLvl w:val="1"/>
        <w:rPr>
          <w:rFonts w:eastAsiaTheme="minorHAnsi"/>
          <w:bCs/>
          <w:sz w:val="26"/>
          <w:szCs w:val="26"/>
          <w:lang w:eastAsia="en-US"/>
        </w:rPr>
      </w:pPr>
      <w:r w:rsidRPr="00D43B99">
        <w:rPr>
          <w:rFonts w:eastAsiaTheme="minorHAnsi"/>
          <w:bCs/>
          <w:sz w:val="26"/>
          <w:szCs w:val="26"/>
          <w:lang w:eastAsia="en-US"/>
        </w:rPr>
        <w:t xml:space="preserve">для автостоянок, гаражей, </w:t>
      </w:r>
      <w:proofErr w:type="spellStart"/>
      <w:r w:rsidRPr="00D43B99">
        <w:rPr>
          <w:rFonts w:eastAsiaTheme="minorHAnsi"/>
          <w:bCs/>
          <w:sz w:val="26"/>
          <w:szCs w:val="26"/>
          <w:lang w:eastAsia="en-US"/>
        </w:rPr>
        <w:t>притротуарных</w:t>
      </w:r>
      <w:proofErr w:type="spellEnd"/>
      <w:r w:rsidRPr="00D43B99">
        <w:rPr>
          <w:rFonts w:eastAsiaTheme="minorHAnsi"/>
          <w:bCs/>
          <w:sz w:val="26"/>
          <w:szCs w:val="26"/>
          <w:lang w:eastAsia="en-US"/>
        </w:rPr>
        <w:t xml:space="preserve"> парковок - 15 метров от границ земельного участка;</w:t>
      </w:r>
    </w:p>
    <w:p w:rsidR="00C35840" w:rsidRPr="00D43B99" w:rsidRDefault="00C35840" w:rsidP="007D48B4">
      <w:pPr>
        <w:pStyle w:val="a7"/>
        <w:numPr>
          <w:ilvl w:val="0"/>
          <w:numId w:val="15"/>
        </w:numPr>
        <w:autoSpaceDE w:val="0"/>
        <w:autoSpaceDN w:val="0"/>
        <w:adjustRightInd w:val="0"/>
        <w:ind w:left="0" w:firstLine="540"/>
        <w:jc w:val="both"/>
        <w:outlineLvl w:val="1"/>
        <w:rPr>
          <w:rFonts w:eastAsiaTheme="minorHAnsi"/>
          <w:bCs/>
          <w:sz w:val="26"/>
          <w:szCs w:val="26"/>
          <w:lang w:eastAsia="en-US"/>
        </w:rPr>
      </w:pPr>
      <w:proofErr w:type="gramStart"/>
      <w:r w:rsidRPr="00D43B99">
        <w:rPr>
          <w:rFonts w:eastAsiaTheme="minorHAnsi"/>
          <w:bCs/>
          <w:sz w:val="26"/>
          <w:szCs w:val="26"/>
          <w:lang w:eastAsia="en-US"/>
        </w:rPr>
        <w:t>для объектов здравоохранения, культуры, образования, физической культуры и спорта, органов государственной власти, органов местного самоуправления - 3 метра от границ земельного участка, сформированного для эксплуатации указанных объектов, а в случае, если такие участки не сформированы, - 30 метров от внешних границ здания, строения, сооружения, но не менее 3 метров от ограждения (при его наличии);</w:t>
      </w:r>
      <w:proofErr w:type="gramEnd"/>
    </w:p>
    <w:p w:rsidR="00C35840" w:rsidRPr="00D43B99" w:rsidRDefault="00C35840" w:rsidP="007D48B4">
      <w:pPr>
        <w:pStyle w:val="a7"/>
        <w:numPr>
          <w:ilvl w:val="0"/>
          <w:numId w:val="15"/>
        </w:numPr>
        <w:autoSpaceDE w:val="0"/>
        <w:autoSpaceDN w:val="0"/>
        <w:adjustRightInd w:val="0"/>
        <w:ind w:left="0" w:firstLine="540"/>
        <w:jc w:val="both"/>
        <w:outlineLvl w:val="1"/>
        <w:rPr>
          <w:rFonts w:eastAsiaTheme="minorHAnsi"/>
          <w:bCs/>
          <w:sz w:val="26"/>
          <w:szCs w:val="26"/>
          <w:lang w:eastAsia="en-US"/>
        </w:rPr>
      </w:pPr>
      <w:r w:rsidRPr="00D43B99">
        <w:rPr>
          <w:rFonts w:eastAsiaTheme="minorHAnsi"/>
          <w:bCs/>
          <w:sz w:val="26"/>
          <w:szCs w:val="26"/>
          <w:lang w:eastAsia="en-US"/>
        </w:rPr>
        <w:lastRenderedPageBreak/>
        <w:t>для иных нежилых зданий, строений, сооружений - 5 метров от границ земельного участка, сформированного для эксплуатации и/или строительства указанных объектов, а в случае, если такие участки не сформированы, - 30 метров от внешних границ здания, строения, сооружения, но не менее 3 метров от ограждения (при его наличии);</w:t>
      </w:r>
    </w:p>
    <w:p w:rsidR="00C35840" w:rsidRPr="00D43B99" w:rsidRDefault="00F57EAD" w:rsidP="007D48B4">
      <w:pPr>
        <w:pStyle w:val="a7"/>
        <w:numPr>
          <w:ilvl w:val="0"/>
          <w:numId w:val="15"/>
        </w:numPr>
        <w:autoSpaceDE w:val="0"/>
        <w:autoSpaceDN w:val="0"/>
        <w:adjustRightInd w:val="0"/>
        <w:ind w:left="0" w:firstLine="540"/>
        <w:jc w:val="both"/>
        <w:outlineLvl w:val="1"/>
        <w:rPr>
          <w:rFonts w:eastAsiaTheme="minorHAnsi"/>
          <w:bCs/>
          <w:sz w:val="26"/>
          <w:szCs w:val="26"/>
          <w:lang w:eastAsia="en-US"/>
        </w:rPr>
      </w:pPr>
      <w:r w:rsidRPr="00D43B99">
        <w:rPr>
          <w:rFonts w:eastAsiaTheme="minorHAnsi"/>
          <w:bCs/>
          <w:sz w:val="26"/>
          <w:szCs w:val="26"/>
          <w:lang w:eastAsia="en-US"/>
        </w:rPr>
        <w:t xml:space="preserve"> </w:t>
      </w:r>
      <w:r w:rsidR="00C35840" w:rsidRPr="00D43B99">
        <w:rPr>
          <w:rFonts w:eastAsiaTheme="minorHAnsi"/>
          <w:bCs/>
          <w:sz w:val="26"/>
          <w:szCs w:val="26"/>
          <w:lang w:eastAsia="en-US"/>
        </w:rPr>
        <w:t>для территорий, прилегающих к строительной площадке, - 5 метров от границ земель</w:t>
      </w:r>
      <w:r w:rsidR="00E45377" w:rsidRPr="00D43B99">
        <w:rPr>
          <w:rFonts w:eastAsiaTheme="minorHAnsi"/>
          <w:bCs/>
          <w:sz w:val="26"/>
          <w:szCs w:val="26"/>
          <w:lang w:eastAsia="en-US"/>
        </w:rPr>
        <w:t>ного участка по всему периметру;</w:t>
      </w:r>
    </w:p>
    <w:p w:rsidR="00E45377" w:rsidRPr="00D43B99" w:rsidRDefault="00E45377" w:rsidP="007D48B4">
      <w:pPr>
        <w:pStyle w:val="a7"/>
        <w:numPr>
          <w:ilvl w:val="0"/>
          <w:numId w:val="15"/>
        </w:numPr>
        <w:autoSpaceDE w:val="0"/>
        <w:autoSpaceDN w:val="0"/>
        <w:adjustRightInd w:val="0"/>
        <w:spacing w:before="0" w:beforeAutospacing="0" w:after="0" w:line="240" w:lineRule="auto"/>
        <w:ind w:left="0" w:firstLine="540"/>
        <w:jc w:val="both"/>
        <w:outlineLvl w:val="1"/>
        <w:rPr>
          <w:rFonts w:eastAsiaTheme="minorHAnsi"/>
          <w:bCs/>
          <w:sz w:val="26"/>
          <w:szCs w:val="26"/>
          <w:lang w:eastAsia="en-US"/>
        </w:rPr>
      </w:pPr>
      <w:r w:rsidRPr="00D43B99">
        <w:rPr>
          <w:rFonts w:eastAsiaTheme="minorHAnsi"/>
          <w:bCs/>
          <w:sz w:val="26"/>
          <w:szCs w:val="26"/>
          <w:lang w:eastAsia="en-US"/>
        </w:rPr>
        <w:t>для контейнерных площадок – 5 метров от периметра соответствующей площадки.</w:t>
      </w:r>
    </w:p>
    <w:p w:rsidR="00C35840" w:rsidRPr="00D43B99" w:rsidRDefault="00C35840" w:rsidP="007D48B4">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В случае наложения прилегающих территорий их границы определяются по линии, проходящей на равном удалении от зданий, строений, сооружений, границ земельных участков.</w:t>
      </w:r>
    </w:p>
    <w:p w:rsidR="00C35840" w:rsidRPr="00D43B99" w:rsidRDefault="00C35840" w:rsidP="007D48B4">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4. Лица, ответственные за содержание прилегающих территорий, вправе передать обязательства по содержанию прилегающих территорий иным лицам в соответствии с заключенным договором на содержание.</w:t>
      </w:r>
    </w:p>
    <w:p w:rsidR="00C35840" w:rsidRPr="00D43B99" w:rsidRDefault="00C35840" w:rsidP="007D48B4">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5. В случае если на прилегающей территории находится несколько лиц, ответственных за содержание прилегающей территории, обязательства по ее содержанию могут быть распределены между ними по соглашению сторон.</w:t>
      </w:r>
    </w:p>
    <w:p w:rsidR="00BB74D5" w:rsidRPr="00D43B99" w:rsidRDefault="00BB74D5" w:rsidP="00730CA8">
      <w:pPr>
        <w:autoSpaceDE w:val="0"/>
        <w:autoSpaceDN w:val="0"/>
        <w:adjustRightInd w:val="0"/>
        <w:outlineLvl w:val="1"/>
        <w:rPr>
          <w:rFonts w:eastAsiaTheme="minorHAnsi"/>
          <w:b/>
          <w:bCs/>
          <w:sz w:val="26"/>
          <w:szCs w:val="26"/>
          <w:lang w:eastAsia="en-US"/>
        </w:rPr>
      </w:pPr>
    </w:p>
    <w:p w:rsidR="00C35840" w:rsidRPr="00D43B99" w:rsidRDefault="00C35840"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125A2C" w:rsidRPr="00D43B99">
        <w:rPr>
          <w:rFonts w:eastAsiaTheme="minorHAnsi"/>
          <w:b/>
          <w:bCs/>
          <w:sz w:val="26"/>
          <w:szCs w:val="26"/>
          <w:lang w:eastAsia="en-US"/>
        </w:rPr>
        <w:t>8</w:t>
      </w:r>
      <w:r w:rsidRPr="00D43B99">
        <w:rPr>
          <w:rFonts w:eastAsiaTheme="minorHAnsi"/>
          <w:b/>
          <w:bCs/>
          <w:sz w:val="26"/>
          <w:szCs w:val="26"/>
          <w:lang w:eastAsia="en-US"/>
        </w:rPr>
        <w:t>. Уборка территорий округа в зимний период</w:t>
      </w:r>
    </w:p>
    <w:p w:rsidR="00574EED" w:rsidRPr="00D43B99" w:rsidRDefault="00574EED" w:rsidP="00402586">
      <w:pPr>
        <w:autoSpaceDE w:val="0"/>
        <w:autoSpaceDN w:val="0"/>
        <w:adjustRightInd w:val="0"/>
        <w:ind w:firstLine="540"/>
        <w:jc w:val="center"/>
        <w:outlineLvl w:val="1"/>
        <w:rPr>
          <w:rFonts w:eastAsiaTheme="minorHAnsi"/>
          <w:b/>
          <w:bCs/>
          <w:sz w:val="26"/>
          <w:szCs w:val="26"/>
          <w:lang w:eastAsia="en-US"/>
        </w:rPr>
      </w:pPr>
    </w:p>
    <w:p w:rsidR="005C57F4" w:rsidRPr="00D43B99" w:rsidRDefault="007D48B4" w:rsidP="00952152">
      <w:pPr>
        <w:ind w:firstLine="567"/>
        <w:jc w:val="both"/>
        <w:rPr>
          <w:sz w:val="26"/>
          <w:szCs w:val="26"/>
        </w:rPr>
      </w:pPr>
      <w:r w:rsidRPr="00D43B99">
        <w:rPr>
          <w:sz w:val="26"/>
          <w:szCs w:val="26"/>
        </w:rPr>
        <w:t>1.</w:t>
      </w:r>
      <w:r w:rsidR="005C57F4" w:rsidRPr="00D43B99">
        <w:rPr>
          <w:sz w:val="26"/>
          <w:szCs w:val="26"/>
        </w:rPr>
        <w:t>Основной задачей зимней уборки улиц является обеспечение безопасности участников дорожного движения. Дорожно-эксплуатационные организации в зимний период обязаны поддерживать автомобильную дорогу в состоянии, обеспечивающем проезд автотранспорта с установленными скоростями при соблюдении безопасности движения.</w:t>
      </w:r>
    </w:p>
    <w:p w:rsidR="005C57F4" w:rsidRPr="00D43B99" w:rsidRDefault="007D48B4" w:rsidP="00952152">
      <w:pPr>
        <w:ind w:firstLine="567"/>
        <w:jc w:val="both"/>
        <w:rPr>
          <w:sz w:val="26"/>
          <w:szCs w:val="26"/>
        </w:rPr>
      </w:pPr>
      <w:r w:rsidRPr="00D43B99">
        <w:rPr>
          <w:sz w:val="26"/>
          <w:szCs w:val="26"/>
        </w:rPr>
        <w:t>2.</w:t>
      </w:r>
      <w:r w:rsidR="005C57F4" w:rsidRPr="00D43B99">
        <w:rPr>
          <w:sz w:val="26"/>
          <w:szCs w:val="26"/>
        </w:rPr>
        <w:t xml:space="preserve">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w:t>
      </w:r>
      <w:r w:rsidR="00574EED" w:rsidRPr="00D43B99">
        <w:rPr>
          <w:sz w:val="26"/>
          <w:szCs w:val="26"/>
        </w:rPr>
        <w:t>независимо от погодных условий.</w:t>
      </w:r>
    </w:p>
    <w:p w:rsidR="005C57F4" w:rsidRPr="00D43B99" w:rsidRDefault="007D48B4" w:rsidP="00952152">
      <w:pPr>
        <w:ind w:left="-14" w:firstLine="567"/>
        <w:jc w:val="both"/>
        <w:rPr>
          <w:sz w:val="26"/>
          <w:szCs w:val="26"/>
        </w:rPr>
      </w:pPr>
      <w:r w:rsidRPr="00D43B99">
        <w:rPr>
          <w:sz w:val="26"/>
          <w:szCs w:val="26"/>
        </w:rPr>
        <w:t>3.</w:t>
      </w:r>
      <w:r w:rsidR="005C57F4" w:rsidRPr="00D43B99">
        <w:rPr>
          <w:sz w:val="26"/>
          <w:szCs w:val="26"/>
        </w:rPr>
        <w:t>Мероприятия по зимней уборке в зависимости от интенсивности и условий движения осуществляются в соответствии с установленными сроками проведения работ. Для установления сроков удаления снега с дорог, режимов проведения работ по борьбе с гололедом и скользкостью улицы города, их разделяют на три категории.</w:t>
      </w:r>
    </w:p>
    <w:p w:rsidR="005C57F4" w:rsidRPr="00D43B99" w:rsidRDefault="007D48B4" w:rsidP="00952152">
      <w:pPr>
        <w:ind w:left="-14" w:firstLine="567"/>
        <w:jc w:val="both"/>
        <w:rPr>
          <w:sz w:val="26"/>
          <w:szCs w:val="26"/>
        </w:rPr>
      </w:pPr>
      <w:r w:rsidRPr="00D43B99">
        <w:rPr>
          <w:sz w:val="26"/>
          <w:szCs w:val="26"/>
        </w:rPr>
        <w:t>4.</w:t>
      </w:r>
      <w:r w:rsidR="005C57F4" w:rsidRPr="00D43B99">
        <w:rPr>
          <w:sz w:val="26"/>
          <w:szCs w:val="26"/>
        </w:rPr>
        <w:t>Технологией зимней уборки дорог предусматриваются следующие основные виды работ:</w:t>
      </w:r>
    </w:p>
    <w:p w:rsidR="005C57F4" w:rsidRPr="00D43B99" w:rsidRDefault="005C57F4" w:rsidP="00952152">
      <w:pPr>
        <w:ind w:left="-14" w:firstLine="567"/>
        <w:jc w:val="both"/>
        <w:rPr>
          <w:sz w:val="26"/>
          <w:szCs w:val="26"/>
        </w:rPr>
      </w:pPr>
      <w:r w:rsidRPr="00D43B99">
        <w:rPr>
          <w:sz w:val="26"/>
          <w:szCs w:val="26"/>
        </w:rPr>
        <w:t>- очистка дорог от снежно-ледяных образований путем своевременного удаления свежевыпавшего, а также уплотненного снега,</w:t>
      </w:r>
    </w:p>
    <w:p w:rsidR="005C57F4" w:rsidRPr="00D43B99" w:rsidRDefault="005C57F4" w:rsidP="00952152">
      <w:pPr>
        <w:ind w:firstLine="567"/>
        <w:jc w:val="both"/>
        <w:rPr>
          <w:sz w:val="26"/>
          <w:szCs w:val="26"/>
        </w:rPr>
      </w:pPr>
      <w:r w:rsidRPr="00D43B99">
        <w:rPr>
          <w:sz w:val="26"/>
          <w:szCs w:val="26"/>
        </w:rPr>
        <w:t>- удаление снежно-ледяных образований,</w:t>
      </w:r>
    </w:p>
    <w:p w:rsidR="005C57F4" w:rsidRPr="00D43B99" w:rsidRDefault="005C57F4" w:rsidP="00952152">
      <w:pPr>
        <w:ind w:firstLine="567"/>
        <w:jc w:val="both"/>
        <w:rPr>
          <w:sz w:val="26"/>
          <w:szCs w:val="26"/>
        </w:rPr>
      </w:pPr>
      <w:r w:rsidRPr="00D43B99">
        <w:rPr>
          <w:sz w:val="26"/>
          <w:szCs w:val="26"/>
        </w:rPr>
        <w:t xml:space="preserve">- устранение гололеда и скользкости. </w:t>
      </w:r>
    </w:p>
    <w:p w:rsidR="005C57F4" w:rsidRPr="00D43B99" w:rsidRDefault="007D48B4" w:rsidP="00952152">
      <w:pPr>
        <w:autoSpaceDE w:val="0"/>
        <w:autoSpaceDN w:val="0"/>
        <w:adjustRightInd w:val="0"/>
        <w:ind w:firstLine="567"/>
        <w:jc w:val="both"/>
        <w:outlineLvl w:val="1"/>
        <w:rPr>
          <w:rFonts w:eastAsiaTheme="minorHAnsi"/>
          <w:bCs/>
          <w:sz w:val="26"/>
          <w:szCs w:val="26"/>
          <w:lang w:eastAsia="en-US"/>
        </w:rPr>
      </w:pPr>
      <w:r w:rsidRPr="00D43B99">
        <w:rPr>
          <w:rFonts w:eastAsiaTheme="minorHAnsi"/>
          <w:bCs/>
          <w:sz w:val="26"/>
          <w:szCs w:val="26"/>
          <w:lang w:eastAsia="en-US"/>
        </w:rPr>
        <w:t>5.</w:t>
      </w:r>
      <w:r w:rsidR="005C57F4" w:rsidRPr="00D43B99">
        <w:rPr>
          <w:rFonts w:eastAsiaTheme="minorHAnsi"/>
          <w:bCs/>
          <w:sz w:val="26"/>
          <w:szCs w:val="26"/>
          <w:lang w:eastAsia="en-US"/>
        </w:rPr>
        <w:t>Период зимней уборки устанавливается с 1 ноября по 15 апреля. В случае резкого изменения погодных условий (снег, мороз, оттепель) сроки начала и оконча</w:t>
      </w:r>
      <w:r w:rsidR="00F50343" w:rsidRPr="00D43B99">
        <w:rPr>
          <w:rFonts w:eastAsiaTheme="minorHAnsi"/>
          <w:bCs/>
          <w:sz w:val="26"/>
          <w:szCs w:val="26"/>
          <w:lang w:eastAsia="en-US"/>
        </w:rPr>
        <w:t>ния зимней уборки определяются а</w:t>
      </w:r>
      <w:r w:rsidR="005C57F4" w:rsidRPr="00D43B99">
        <w:rPr>
          <w:rFonts w:eastAsiaTheme="minorHAnsi"/>
          <w:bCs/>
          <w:sz w:val="26"/>
          <w:szCs w:val="26"/>
          <w:lang w:eastAsia="en-US"/>
        </w:rPr>
        <w:t>дминистрацией Сортавальского муниципального округа.</w:t>
      </w:r>
    </w:p>
    <w:p w:rsidR="00D62B82" w:rsidRPr="00D43B99" w:rsidRDefault="007D48B4" w:rsidP="00D62B82">
      <w:pPr>
        <w:ind w:firstLine="567"/>
        <w:jc w:val="both"/>
        <w:rPr>
          <w:sz w:val="26"/>
          <w:szCs w:val="26"/>
        </w:rPr>
      </w:pPr>
      <w:r w:rsidRPr="00D43B99">
        <w:rPr>
          <w:sz w:val="26"/>
          <w:szCs w:val="26"/>
        </w:rPr>
        <w:t>6.</w:t>
      </w:r>
      <w:r w:rsidR="005C57F4" w:rsidRPr="00D43B99">
        <w:rPr>
          <w:sz w:val="26"/>
          <w:szCs w:val="26"/>
        </w:rPr>
        <w:t>Организации, отвечающие за уборку территорий, в срок до 1 октября т</w:t>
      </w:r>
      <w:r w:rsidR="00D62B82" w:rsidRPr="00D43B99">
        <w:rPr>
          <w:sz w:val="26"/>
          <w:szCs w:val="26"/>
        </w:rPr>
        <w:t>екущего года     осу</w:t>
      </w:r>
      <w:r w:rsidR="00D62B82" w:rsidRPr="00D43B99">
        <w:rPr>
          <w:sz w:val="26"/>
          <w:szCs w:val="26"/>
        </w:rPr>
        <w:softHyphen/>
        <w:t>ществляют:</w:t>
      </w:r>
    </w:p>
    <w:p w:rsidR="00D62B82" w:rsidRPr="00D43B99" w:rsidRDefault="00D62B82" w:rsidP="00D62B82">
      <w:pPr>
        <w:ind w:firstLine="567"/>
        <w:jc w:val="both"/>
        <w:rPr>
          <w:sz w:val="26"/>
          <w:szCs w:val="26"/>
        </w:rPr>
      </w:pPr>
      <w:r w:rsidRPr="00D43B99">
        <w:rPr>
          <w:sz w:val="26"/>
          <w:szCs w:val="26"/>
        </w:rPr>
        <w:t xml:space="preserve">- </w:t>
      </w:r>
      <w:r w:rsidR="005C57F4" w:rsidRPr="00D43B99">
        <w:rPr>
          <w:sz w:val="26"/>
          <w:szCs w:val="26"/>
        </w:rPr>
        <w:t>мероприятия по подготовке уборочной те</w:t>
      </w:r>
      <w:r w:rsidRPr="00D43B99">
        <w:rPr>
          <w:sz w:val="26"/>
          <w:szCs w:val="26"/>
        </w:rPr>
        <w:t>хники к работе в зимний период;</w:t>
      </w:r>
    </w:p>
    <w:p w:rsidR="005C57F4" w:rsidRPr="00D43B99" w:rsidRDefault="00D62B82" w:rsidP="00D62B82">
      <w:pPr>
        <w:ind w:firstLine="567"/>
        <w:jc w:val="both"/>
        <w:rPr>
          <w:sz w:val="26"/>
          <w:szCs w:val="26"/>
        </w:rPr>
      </w:pPr>
      <w:r w:rsidRPr="00D43B99">
        <w:rPr>
          <w:sz w:val="26"/>
          <w:szCs w:val="26"/>
        </w:rPr>
        <w:t xml:space="preserve">- </w:t>
      </w:r>
      <w:r w:rsidR="005C57F4" w:rsidRPr="00D43B99">
        <w:rPr>
          <w:sz w:val="26"/>
          <w:szCs w:val="26"/>
        </w:rPr>
        <w:t xml:space="preserve">завоз, заготовку и складирование необходимого количества </w:t>
      </w:r>
      <w:proofErr w:type="spellStart"/>
      <w:r w:rsidRPr="00D43B99">
        <w:rPr>
          <w:sz w:val="26"/>
          <w:szCs w:val="26"/>
        </w:rPr>
        <w:t>противогололедных</w:t>
      </w:r>
      <w:proofErr w:type="spellEnd"/>
      <w:r w:rsidRPr="00D43B99">
        <w:rPr>
          <w:sz w:val="26"/>
          <w:szCs w:val="26"/>
        </w:rPr>
        <w:t xml:space="preserve"> материа</w:t>
      </w:r>
      <w:r w:rsidR="005C57F4" w:rsidRPr="00D43B99">
        <w:rPr>
          <w:sz w:val="26"/>
          <w:szCs w:val="26"/>
        </w:rPr>
        <w:t>лов.</w:t>
      </w:r>
    </w:p>
    <w:p w:rsidR="005C57F4" w:rsidRPr="00D43B99" w:rsidRDefault="00952152" w:rsidP="00952152">
      <w:pPr>
        <w:ind w:firstLine="567"/>
        <w:jc w:val="both"/>
        <w:rPr>
          <w:sz w:val="26"/>
          <w:szCs w:val="26"/>
        </w:rPr>
      </w:pPr>
      <w:r w:rsidRPr="00D43B99">
        <w:rPr>
          <w:sz w:val="26"/>
          <w:szCs w:val="26"/>
        </w:rPr>
        <w:lastRenderedPageBreak/>
        <w:t>7.</w:t>
      </w:r>
      <w:r w:rsidR="005C57F4" w:rsidRPr="00D43B99">
        <w:rPr>
          <w:sz w:val="26"/>
          <w:szCs w:val="26"/>
        </w:rPr>
        <w:t xml:space="preserve">В качестве </w:t>
      </w:r>
      <w:proofErr w:type="spellStart"/>
      <w:r w:rsidR="005C57F4" w:rsidRPr="00D43B99">
        <w:rPr>
          <w:sz w:val="26"/>
          <w:szCs w:val="26"/>
        </w:rPr>
        <w:t>противогололедных</w:t>
      </w:r>
      <w:proofErr w:type="spellEnd"/>
      <w:r w:rsidR="005C57F4" w:rsidRPr="00D43B99">
        <w:rPr>
          <w:sz w:val="26"/>
          <w:szCs w:val="26"/>
        </w:rPr>
        <w:t xml:space="preserve"> материалов могут быть использо</w:t>
      </w:r>
      <w:r w:rsidR="00D62B82" w:rsidRPr="00D43B99">
        <w:rPr>
          <w:sz w:val="26"/>
          <w:szCs w:val="26"/>
        </w:rPr>
        <w:t>ваны песок, высевки каменных ма</w:t>
      </w:r>
      <w:r w:rsidR="005C57F4" w:rsidRPr="00D43B99">
        <w:rPr>
          <w:sz w:val="26"/>
          <w:szCs w:val="26"/>
        </w:rPr>
        <w:t xml:space="preserve">териалов, мелкий гравий и другие материалы с фракцией не более </w:t>
      </w:r>
      <w:smartTag w:uri="urn:schemas-microsoft-com:office:smarttags" w:element="metricconverter">
        <w:smartTagPr>
          <w:attr w:name="ProductID" w:val="6 мм"/>
        </w:smartTagPr>
        <w:r w:rsidR="005C57F4" w:rsidRPr="00D43B99">
          <w:rPr>
            <w:sz w:val="26"/>
            <w:szCs w:val="26"/>
          </w:rPr>
          <w:t>6 мм</w:t>
        </w:r>
      </w:smartTag>
      <w:r w:rsidR="005C57F4" w:rsidRPr="00D43B99">
        <w:rPr>
          <w:sz w:val="26"/>
          <w:szCs w:val="26"/>
        </w:rPr>
        <w:t>.</w:t>
      </w:r>
    </w:p>
    <w:p w:rsidR="005C57F4" w:rsidRPr="00D43B99" w:rsidRDefault="00952152" w:rsidP="00952152">
      <w:pPr>
        <w:ind w:firstLine="567"/>
        <w:jc w:val="both"/>
        <w:rPr>
          <w:sz w:val="26"/>
          <w:szCs w:val="26"/>
        </w:rPr>
      </w:pPr>
      <w:r w:rsidRPr="00D43B99">
        <w:rPr>
          <w:sz w:val="26"/>
          <w:szCs w:val="26"/>
        </w:rPr>
        <w:t>8.</w:t>
      </w:r>
      <w:r w:rsidR="005C57F4" w:rsidRPr="00D43B99">
        <w:rPr>
          <w:sz w:val="26"/>
          <w:szCs w:val="26"/>
        </w:rPr>
        <w:t>Очистка дорог от снежно-ледяных образований включает в себя следующие операции:</w:t>
      </w:r>
    </w:p>
    <w:p w:rsidR="005C57F4" w:rsidRPr="00D43B99" w:rsidRDefault="005C57F4" w:rsidP="00952152">
      <w:pPr>
        <w:pStyle w:val="a7"/>
        <w:spacing w:before="0" w:beforeAutospacing="0" w:after="0"/>
        <w:ind w:left="-14" w:firstLine="567"/>
        <w:jc w:val="both"/>
        <w:rPr>
          <w:sz w:val="26"/>
          <w:szCs w:val="26"/>
        </w:rPr>
      </w:pPr>
      <w:r w:rsidRPr="00D43B99">
        <w:rPr>
          <w:sz w:val="26"/>
          <w:szCs w:val="26"/>
        </w:rPr>
        <w:t xml:space="preserve">- снегоочистку; </w:t>
      </w:r>
    </w:p>
    <w:p w:rsidR="005C57F4" w:rsidRPr="00D43B99" w:rsidRDefault="005C57F4" w:rsidP="00952152">
      <w:pPr>
        <w:pStyle w:val="a7"/>
        <w:spacing w:before="0" w:beforeAutospacing="0" w:after="0"/>
        <w:ind w:left="-14" w:firstLine="567"/>
        <w:jc w:val="both"/>
        <w:rPr>
          <w:sz w:val="26"/>
          <w:szCs w:val="26"/>
        </w:rPr>
      </w:pPr>
      <w:r w:rsidRPr="00D43B99">
        <w:rPr>
          <w:sz w:val="26"/>
          <w:szCs w:val="26"/>
        </w:rPr>
        <w:t xml:space="preserve">- скалывание уплотненного снега, снежно-ледяного наката и льда; </w:t>
      </w:r>
    </w:p>
    <w:p w:rsidR="005C57F4" w:rsidRPr="00D43B99" w:rsidRDefault="005C57F4" w:rsidP="00952152">
      <w:pPr>
        <w:pStyle w:val="a7"/>
        <w:spacing w:before="0" w:beforeAutospacing="0" w:after="0"/>
        <w:ind w:left="-14" w:firstLine="567"/>
        <w:jc w:val="both"/>
        <w:rPr>
          <w:sz w:val="26"/>
          <w:szCs w:val="26"/>
        </w:rPr>
      </w:pPr>
      <w:r w:rsidRPr="00D43B99">
        <w:rPr>
          <w:sz w:val="26"/>
          <w:szCs w:val="26"/>
        </w:rPr>
        <w:t>- разгребание валов снега на перекрестках, остановках, подъездах к зданиям и въездах во дворы;</w:t>
      </w:r>
    </w:p>
    <w:p w:rsidR="005C57F4" w:rsidRPr="00D43B99" w:rsidRDefault="005C57F4" w:rsidP="00952152">
      <w:pPr>
        <w:pStyle w:val="a7"/>
        <w:spacing w:before="0" w:beforeAutospacing="0" w:after="0"/>
        <w:ind w:left="-14" w:firstLine="567"/>
        <w:jc w:val="both"/>
        <w:rPr>
          <w:sz w:val="26"/>
          <w:szCs w:val="26"/>
        </w:rPr>
      </w:pPr>
      <w:r w:rsidRPr="00D43B99">
        <w:rPr>
          <w:sz w:val="26"/>
          <w:szCs w:val="26"/>
        </w:rPr>
        <w:t>- устранение гололеда и скользкости;</w:t>
      </w:r>
    </w:p>
    <w:p w:rsidR="005C57F4" w:rsidRPr="00D43B99" w:rsidRDefault="005C57F4" w:rsidP="00952152">
      <w:pPr>
        <w:pStyle w:val="a7"/>
        <w:spacing w:before="0" w:beforeAutospacing="0" w:after="0"/>
        <w:ind w:left="-14" w:firstLine="567"/>
        <w:jc w:val="both"/>
        <w:rPr>
          <w:sz w:val="26"/>
          <w:szCs w:val="26"/>
        </w:rPr>
      </w:pPr>
      <w:r w:rsidRPr="00D43B99">
        <w:rPr>
          <w:sz w:val="26"/>
          <w:szCs w:val="26"/>
        </w:rPr>
        <w:t>- удаление снега.</w:t>
      </w:r>
    </w:p>
    <w:p w:rsidR="005C57F4" w:rsidRPr="00D43B99" w:rsidRDefault="00952152" w:rsidP="00952152">
      <w:pPr>
        <w:autoSpaceDE w:val="0"/>
        <w:autoSpaceDN w:val="0"/>
        <w:adjustRightInd w:val="0"/>
        <w:ind w:firstLine="567"/>
        <w:jc w:val="both"/>
        <w:outlineLvl w:val="1"/>
        <w:rPr>
          <w:rFonts w:eastAsiaTheme="minorHAnsi"/>
          <w:bCs/>
          <w:sz w:val="26"/>
          <w:szCs w:val="26"/>
          <w:lang w:eastAsia="en-US"/>
        </w:rPr>
      </w:pPr>
      <w:r w:rsidRPr="00D43B99">
        <w:rPr>
          <w:rFonts w:eastAsiaTheme="minorHAnsi"/>
          <w:bCs/>
          <w:sz w:val="26"/>
          <w:szCs w:val="26"/>
          <w:lang w:eastAsia="en-US"/>
        </w:rPr>
        <w:t>9.</w:t>
      </w:r>
      <w:r w:rsidR="005C57F4" w:rsidRPr="00D43B99">
        <w:rPr>
          <w:rFonts w:eastAsiaTheme="minorHAnsi"/>
          <w:bCs/>
          <w:sz w:val="26"/>
          <w:szCs w:val="26"/>
          <w:lang w:eastAsia="en-US"/>
        </w:rPr>
        <w:t>При уборке дорог в парках, скверах, бульварах и на других озелененных территориях допускается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5C57F4" w:rsidRPr="00D43B99" w:rsidRDefault="00952152" w:rsidP="00952152">
      <w:pPr>
        <w:autoSpaceDE w:val="0"/>
        <w:autoSpaceDN w:val="0"/>
        <w:adjustRightInd w:val="0"/>
        <w:ind w:firstLine="567"/>
        <w:jc w:val="both"/>
        <w:outlineLvl w:val="1"/>
        <w:rPr>
          <w:rFonts w:eastAsiaTheme="minorHAnsi"/>
          <w:bCs/>
          <w:sz w:val="26"/>
          <w:szCs w:val="26"/>
          <w:lang w:eastAsia="en-US"/>
        </w:rPr>
      </w:pPr>
      <w:r w:rsidRPr="00D43B99">
        <w:rPr>
          <w:rFonts w:eastAsiaTheme="minorHAnsi"/>
          <w:bCs/>
          <w:sz w:val="26"/>
          <w:szCs w:val="26"/>
          <w:lang w:eastAsia="en-US"/>
        </w:rPr>
        <w:t>10.</w:t>
      </w:r>
      <w:r w:rsidR="005C57F4" w:rsidRPr="00D43B99">
        <w:rPr>
          <w:rFonts w:eastAsiaTheme="minorHAnsi"/>
          <w:bCs/>
          <w:sz w:val="26"/>
          <w:szCs w:val="26"/>
          <w:lang w:eastAsia="en-US"/>
        </w:rPr>
        <w:t>В зимний период дорожки, скамейки, урны и прочие элементы (малые архитектурные формы), а также пространство перед ними и с боков, подходы к ним должны быть очищены от снега и наледи.</w:t>
      </w:r>
    </w:p>
    <w:p w:rsidR="005C57F4" w:rsidRPr="00D43B99" w:rsidRDefault="00952152" w:rsidP="00952152">
      <w:pPr>
        <w:shd w:val="clear" w:color="auto" w:fill="FFFFFF"/>
        <w:ind w:firstLine="567"/>
        <w:jc w:val="both"/>
        <w:rPr>
          <w:bCs/>
          <w:color w:val="000000"/>
          <w:sz w:val="26"/>
          <w:szCs w:val="26"/>
        </w:rPr>
      </w:pPr>
      <w:r w:rsidRPr="00D43B99">
        <w:rPr>
          <w:bCs/>
          <w:color w:val="000000"/>
          <w:sz w:val="26"/>
          <w:szCs w:val="26"/>
        </w:rPr>
        <w:t>11.</w:t>
      </w:r>
      <w:r w:rsidR="005C57F4" w:rsidRPr="00D43B99">
        <w:rPr>
          <w:bCs/>
          <w:color w:val="000000"/>
          <w:sz w:val="26"/>
          <w:szCs w:val="26"/>
        </w:rPr>
        <w:t>Очистка дорожных покрытий от снега производится путем сгребания и сметания снега плужно-щеточными снегоочистителями и иной специализированной техникой. Работу снегоочистителей необходимо начинать с улиц с наиболее интенсивным движением транспорта.</w:t>
      </w:r>
    </w:p>
    <w:p w:rsidR="005C57F4" w:rsidRPr="00D43B99" w:rsidRDefault="00952152" w:rsidP="00952152">
      <w:pPr>
        <w:shd w:val="clear" w:color="auto" w:fill="FFFFFF"/>
        <w:tabs>
          <w:tab w:val="left" w:pos="10608"/>
        </w:tabs>
        <w:ind w:firstLine="567"/>
        <w:jc w:val="both"/>
        <w:rPr>
          <w:bCs/>
          <w:color w:val="000000"/>
          <w:sz w:val="26"/>
          <w:szCs w:val="26"/>
        </w:rPr>
      </w:pPr>
      <w:r w:rsidRPr="00D43B99">
        <w:rPr>
          <w:bCs/>
          <w:color w:val="000000"/>
          <w:sz w:val="26"/>
          <w:szCs w:val="26"/>
        </w:rPr>
        <w:t>12.</w:t>
      </w:r>
      <w:r w:rsidR="005C57F4" w:rsidRPr="00D43B99">
        <w:rPr>
          <w:bCs/>
          <w:color w:val="000000"/>
          <w:sz w:val="26"/>
          <w:szCs w:val="26"/>
        </w:rPr>
        <w:t xml:space="preserve">Срок окончания работ по сгребанию и сметанию снега должен соответствовать накоплению на дорожном покрытии допустимого количества снега. </w:t>
      </w:r>
    </w:p>
    <w:p w:rsidR="005C57F4" w:rsidRPr="00D43B99" w:rsidRDefault="00952152" w:rsidP="00952152">
      <w:pPr>
        <w:shd w:val="clear" w:color="auto" w:fill="FFFFFF"/>
        <w:tabs>
          <w:tab w:val="left" w:pos="10608"/>
        </w:tabs>
        <w:ind w:firstLine="567"/>
        <w:jc w:val="both"/>
        <w:rPr>
          <w:bCs/>
          <w:color w:val="000000"/>
          <w:sz w:val="26"/>
          <w:szCs w:val="26"/>
        </w:rPr>
      </w:pPr>
      <w:r w:rsidRPr="00D43B99">
        <w:rPr>
          <w:bCs/>
          <w:color w:val="000000"/>
          <w:sz w:val="26"/>
          <w:szCs w:val="26"/>
        </w:rPr>
        <w:t>13.</w:t>
      </w:r>
      <w:r w:rsidR="005C57F4" w:rsidRPr="00D43B99">
        <w:rPr>
          <w:bCs/>
          <w:color w:val="000000"/>
          <w:sz w:val="26"/>
          <w:szCs w:val="26"/>
        </w:rPr>
        <w:t>Не допускается: перемещение на проезжую часть улиц и проездов, газонов и тротуаров снега, счищаемого с внутриквартальных проездов, дворовых территорий, территорий организаций, строительных площадок, торговых объектов и других территорий.</w:t>
      </w:r>
    </w:p>
    <w:p w:rsidR="005C57F4" w:rsidRPr="00D43B99" w:rsidRDefault="00952152" w:rsidP="00952152">
      <w:pPr>
        <w:pStyle w:val="a3"/>
        <w:tabs>
          <w:tab w:val="left" w:pos="9353"/>
        </w:tabs>
        <w:ind w:firstLine="567"/>
        <w:rPr>
          <w:sz w:val="26"/>
          <w:szCs w:val="26"/>
        </w:rPr>
      </w:pPr>
      <w:r w:rsidRPr="00D43B99">
        <w:rPr>
          <w:sz w:val="26"/>
          <w:szCs w:val="26"/>
        </w:rPr>
        <w:t>14.</w:t>
      </w:r>
      <w:r w:rsidR="005C57F4" w:rsidRPr="00D43B99">
        <w:rPr>
          <w:sz w:val="26"/>
          <w:szCs w:val="26"/>
        </w:rPr>
        <w:t>Посыпку технологических материалов необходимо начинать с улиц, имеющих высокую интенсивность движения. Остановки общественного транспорта, перекрестки, подъемы, спуски и т.д. должны обрабатываться особенно тщательно.</w:t>
      </w:r>
    </w:p>
    <w:p w:rsidR="005C57F4" w:rsidRPr="00D43B99" w:rsidRDefault="00952152" w:rsidP="00952152">
      <w:pPr>
        <w:shd w:val="clear" w:color="auto" w:fill="FFFFFF"/>
        <w:ind w:firstLine="567"/>
        <w:jc w:val="both"/>
        <w:rPr>
          <w:bCs/>
          <w:color w:val="000000"/>
          <w:sz w:val="26"/>
          <w:szCs w:val="26"/>
        </w:rPr>
      </w:pPr>
      <w:r w:rsidRPr="00D43B99">
        <w:rPr>
          <w:bCs/>
          <w:color w:val="000000"/>
          <w:sz w:val="26"/>
          <w:szCs w:val="26"/>
        </w:rPr>
        <w:t>15</w:t>
      </w:r>
      <w:r w:rsidR="005C57F4" w:rsidRPr="00D43B99">
        <w:rPr>
          <w:bCs/>
          <w:color w:val="000000"/>
          <w:sz w:val="26"/>
          <w:szCs w:val="26"/>
        </w:rPr>
        <w:t xml:space="preserve">. Нормативный срок ликвидации зимней скользкости и последствий снегопада с момента начала снегопада или метели не более 6 часов. </w:t>
      </w:r>
    </w:p>
    <w:p w:rsidR="005C57F4" w:rsidRPr="00D43B99" w:rsidRDefault="005C57F4" w:rsidP="00952152">
      <w:pPr>
        <w:shd w:val="clear" w:color="auto" w:fill="FFFFFF"/>
        <w:tabs>
          <w:tab w:val="left" w:pos="9353"/>
        </w:tabs>
        <w:ind w:firstLine="567"/>
        <w:jc w:val="both"/>
        <w:rPr>
          <w:bCs/>
          <w:color w:val="000000"/>
          <w:sz w:val="26"/>
          <w:szCs w:val="26"/>
        </w:rPr>
      </w:pPr>
      <w:r w:rsidRPr="00D43B99">
        <w:rPr>
          <w:bCs/>
          <w:color w:val="000000"/>
          <w:sz w:val="26"/>
          <w:szCs w:val="26"/>
        </w:rPr>
        <w:t>16. Для обеспечения нормальных условий работы транспорта и движения пе</w:t>
      </w:r>
      <w:r w:rsidRPr="00D43B99">
        <w:rPr>
          <w:bCs/>
          <w:color w:val="000000"/>
          <w:sz w:val="26"/>
          <w:szCs w:val="26"/>
        </w:rPr>
        <w:softHyphen/>
        <w:t>шеходов организации, ответственные за содержание дорог и тротуаров, должны своевременно при</w:t>
      </w:r>
      <w:r w:rsidRPr="00D43B99">
        <w:rPr>
          <w:bCs/>
          <w:color w:val="000000"/>
          <w:sz w:val="26"/>
          <w:szCs w:val="26"/>
        </w:rPr>
        <w:softHyphen/>
        <w:t xml:space="preserve">ступать к их расчистке.  При возникновении наледи (гололеда) производится посыпка фрикционными материалами и </w:t>
      </w:r>
      <w:proofErr w:type="spellStart"/>
      <w:r w:rsidRPr="00D43B99">
        <w:rPr>
          <w:bCs/>
          <w:color w:val="000000"/>
          <w:sz w:val="26"/>
          <w:szCs w:val="26"/>
        </w:rPr>
        <w:t>противогололедными</w:t>
      </w:r>
      <w:proofErr w:type="spellEnd"/>
      <w:r w:rsidRPr="00D43B99">
        <w:rPr>
          <w:bCs/>
          <w:color w:val="000000"/>
          <w:sz w:val="26"/>
          <w:szCs w:val="26"/>
        </w:rPr>
        <w:t xml:space="preserve"> средствами. </w:t>
      </w:r>
    </w:p>
    <w:p w:rsidR="005C57F4" w:rsidRPr="00D43B99" w:rsidRDefault="00952152" w:rsidP="00952152">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17.</w:t>
      </w:r>
      <w:r w:rsidR="005C57F4" w:rsidRPr="00D43B99">
        <w:rPr>
          <w:rFonts w:ascii="Times New Roman" w:hAnsi="Times New Roman" w:cs="Times New Roman"/>
          <w:sz w:val="26"/>
          <w:szCs w:val="26"/>
        </w:rPr>
        <w:t>Очистка крыш от снега и удаление наростов на карнизах, крышах и водосточных трубах должны производится систематически силами и средствами владельцев, арендаторов зданий и сооружений, организаций, обслуживающих жилой фонд.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Сброшенный с крыш снег должен быть немедленно вывезен.</w:t>
      </w:r>
    </w:p>
    <w:p w:rsidR="00C35840" w:rsidRPr="00D43B99" w:rsidRDefault="00C35840" w:rsidP="00402586">
      <w:pPr>
        <w:autoSpaceDE w:val="0"/>
        <w:autoSpaceDN w:val="0"/>
        <w:adjustRightInd w:val="0"/>
        <w:jc w:val="center"/>
        <w:outlineLvl w:val="1"/>
        <w:rPr>
          <w:rFonts w:eastAsiaTheme="minorHAnsi"/>
          <w:bCs/>
          <w:sz w:val="26"/>
          <w:szCs w:val="26"/>
          <w:lang w:eastAsia="en-US"/>
        </w:rPr>
      </w:pPr>
    </w:p>
    <w:p w:rsidR="00C35840" w:rsidRPr="00D43B99" w:rsidRDefault="00C35840"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125A2C" w:rsidRPr="00D43B99">
        <w:rPr>
          <w:rFonts w:eastAsiaTheme="minorHAnsi"/>
          <w:b/>
          <w:bCs/>
          <w:sz w:val="26"/>
          <w:szCs w:val="26"/>
          <w:lang w:eastAsia="en-US"/>
        </w:rPr>
        <w:t>9</w:t>
      </w:r>
      <w:r w:rsidRPr="00D43B99">
        <w:rPr>
          <w:rFonts w:eastAsiaTheme="minorHAnsi"/>
          <w:b/>
          <w:bCs/>
          <w:sz w:val="26"/>
          <w:szCs w:val="26"/>
          <w:lang w:eastAsia="en-US"/>
        </w:rPr>
        <w:t>. Зимняя уборка дворовых территорий, крыш зданий и очистка их от снега</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bookmarkStart w:id="2" w:name="Par120"/>
      <w:bookmarkEnd w:id="2"/>
      <w:r w:rsidRPr="00D43B99">
        <w:rPr>
          <w:rFonts w:eastAsiaTheme="minorHAnsi"/>
          <w:bCs/>
          <w:sz w:val="26"/>
          <w:szCs w:val="26"/>
          <w:lang w:eastAsia="en-US"/>
        </w:rPr>
        <w:lastRenderedPageBreak/>
        <w:t>1. Периодичность выполнения зимних уборочных работ по очистке дворовых территорий при отсутствии снегопада определяется от интенсивности движения:</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 класс - через трое суток;</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 класс - через двое суток;</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III класс - через одни сутки.</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Периодичность выполнения зимних уборочных работ по очистке дворовых территорий во время снегопада определяется от интенсивности движения при температуре воздуха ниже -2 град. C:</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 класс - через три часа;</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 класс - через два часа;</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III класс - через один час.</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Периодичность выполнения зимних уборочных работ по очистке дворовых территорий во время снегопада определяется от интенсивности движения при температуре воздуха выше -2 град. C:</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 класс - через полтора часа;</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 класс - через один час;</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III класс - через полчаса.</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2. Уборка придомовой территории подразделяется на первичную и последующую. Первичная уборка включает в себя уборку крылец и площадок перед входами в подъезды, тротуаров, пешеходных дорожек, подходов к контейнерным площадкам (в случае скользкости - посыпка песком; гололеда - посыпка песком, </w:t>
      </w:r>
      <w:proofErr w:type="spellStart"/>
      <w:r w:rsidRPr="00D43B99">
        <w:rPr>
          <w:rFonts w:eastAsiaTheme="minorHAnsi"/>
          <w:bCs/>
          <w:sz w:val="26"/>
          <w:szCs w:val="26"/>
          <w:lang w:eastAsia="en-US"/>
        </w:rPr>
        <w:t>пескосоляной</w:t>
      </w:r>
      <w:proofErr w:type="spellEnd"/>
      <w:r w:rsidRPr="00D43B99">
        <w:rPr>
          <w:rFonts w:eastAsiaTheme="minorHAnsi"/>
          <w:bCs/>
          <w:sz w:val="26"/>
          <w:szCs w:val="26"/>
          <w:lang w:eastAsia="en-US"/>
        </w:rPr>
        <w:t xml:space="preserve"> смесью). При отсутствии усовершенствованных покрытий, тротуаров, пешеходных дорожек в первичную уборку включается уборка подходов к прилегающим территориям. При первичной уборке обеспечивается проход шириной не менее 1 метра. Последующая уборка включает в себя уборку и поддержание чистоты на иных частях придомовой территории.</w:t>
      </w:r>
    </w:p>
    <w:p w:rsidR="00C35840" w:rsidRPr="00D43B99" w:rsidRDefault="00C35840" w:rsidP="00A6339E">
      <w:pPr>
        <w:autoSpaceDE w:val="0"/>
        <w:autoSpaceDN w:val="0"/>
        <w:adjustRightInd w:val="0"/>
        <w:ind w:firstLine="540"/>
        <w:jc w:val="both"/>
        <w:outlineLvl w:val="1"/>
        <w:rPr>
          <w:rFonts w:eastAsiaTheme="minorHAnsi"/>
          <w:bCs/>
          <w:color w:val="000000" w:themeColor="text1"/>
          <w:sz w:val="26"/>
          <w:szCs w:val="26"/>
          <w:lang w:eastAsia="en-US"/>
        </w:rPr>
      </w:pPr>
      <w:r w:rsidRPr="00D43B99">
        <w:rPr>
          <w:rFonts w:eastAsiaTheme="minorHAnsi"/>
          <w:bCs/>
          <w:sz w:val="26"/>
          <w:szCs w:val="26"/>
          <w:lang w:eastAsia="en-US"/>
        </w:rPr>
        <w:t xml:space="preserve">Первичная уборка производится до 8 часов 00 минут. Последующая - в течение дня до обеспечения чистоты с учетом периодичности, установленной </w:t>
      </w:r>
      <w:hyperlink w:anchor="Par120" w:history="1">
        <w:r w:rsidRPr="00D43B99">
          <w:rPr>
            <w:rStyle w:val="aa"/>
            <w:rFonts w:eastAsiaTheme="minorHAnsi"/>
            <w:bCs/>
            <w:color w:val="000000" w:themeColor="text1"/>
            <w:sz w:val="26"/>
            <w:szCs w:val="26"/>
            <w:u w:val="none"/>
            <w:lang w:eastAsia="en-US"/>
          </w:rPr>
          <w:t xml:space="preserve">пунктом 1 статьи </w:t>
        </w:r>
        <w:r w:rsidR="00E60408" w:rsidRPr="00D43B99">
          <w:rPr>
            <w:rStyle w:val="aa"/>
            <w:rFonts w:eastAsiaTheme="minorHAnsi"/>
            <w:bCs/>
            <w:color w:val="000000" w:themeColor="text1"/>
            <w:sz w:val="26"/>
            <w:szCs w:val="26"/>
            <w:u w:val="none"/>
            <w:lang w:eastAsia="en-US"/>
          </w:rPr>
          <w:t>9</w:t>
        </w:r>
      </w:hyperlink>
      <w:r w:rsidRPr="00D43B99">
        <w:rPr>
          <w:rFonts w:eastAsiaTheme="minorHAnsi"/>
          <w:bCs/>
          <w:color w:val="000000" w:themeColor="text1"/>
          <w:sz w:val="26"/>
          <w:szCs w:val="26"/>
          <w:lang w:eastAsia="en-US"/>
        </w:rPr>
        <w:t xml:space="preserve"> Правил.</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Механизированную уборку допускается проводить в дневное время при скорости машин до 4 км/ч.</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3. Участки тротуаров, пешеходных дорожек, покрытые уплотненным снегом, следует убирать в кратчайшие сроки, как правило, </w:t>
      </w:r>
      <w:proofErr w:type="spellStart"/>
      <w:r w:rsidRPr="00D43B99">
        <w:rPr>
          <w:rFonts w:eastAsiaTheme="minorHAnsi"/>
          <w:bCs/>
          <w:sz w:val="26"/>
          <w:szCs w:val="26"/>
          <w:lang w:eastAsia="en-US"/>
        </w:rPr>
        <w:t>скалывателями</w:t>
      </w:r>
      <w:proofErr w:type="spellEnd"/>
      <w:r w:rsidRPr="00D43B99">
        <w:rPr>
          <w:rFonts w:eastAsiaTheme="minorHAnsi"/>
          <w:bCs/>
          <w:sz w:val="26"/>
          <w:szCs w:val="26"/>
          <w:lang w:eastAsia="en-US"/>
        </w:rPr>
        <w:t>-разрыхлителями уплотненного снега. Сгребание и уборка скола должны производится одновременно со скалыванием или немедленно после него и складироваться вместе со снегом.</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4. Снег при первичной уборке придомовой территории должен убираться при наличии </w:t>
      </w:r>
      <w:proofErr w:type="spellStart"/>
      <w:r w:rsidRPr="00D43B99">
        <w:rPr>
          <w:rFonts w:eastAsiaTheme="minorHAnsi"/>
          <w:bCs/>
          <w:sz w:val="26"/>
          <w:szCs w:val="26"/>
          <w:lang w:eastAsia="en-US"/>
        </w:rPr>
        <w:t>колейности</w:t>
      </w:r>
      <w:proofErr w:type="spellEnd"/>
      <w:r w:rsidRPr="00D43B99">
        <w:rPr>
          <w:rFonts w:eastAsiaTheme="minorHAnsi"/>
          <w:bCs/>
          <w:sz w:val="26"/>
          <w:szCs w:val="26"/>
          <w:lang w:eastAsia="en-US"/>
        </w:rPr>
        <w:t xml:space="preserve"> свыше 5 см. Снег при последующей уборке придомовой территории должен убираться "под движок" (уборка с оставлением слоя снега для последующего его уплотнения).</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5. При возникновении скользкости должна проводиться обработка внутриквартальных проездов </w:t>
      </w:r>
      <w:proofErr w:type="spellStart"/>
      <w:r w:rsidRPr="00D43B99">
        <w:rPr>
          <w:rFonts w:eastAsiaTheme="minorHAnsi"/>
          <w:bCs/>
          <w:sz w:val="26"/>
          <w:szCs w:val="26"/>
          <w:lang w:eastAsia="en-US"/>
        </w:rPr>
        <w:t>пескосоляной</w:t>
      </w:r>
      <w:proofErr w:type="spellEnd"/>
      <w:r w:rsidRPr="00D43B99">
        <w:rPr>
          <w:rFonts w:eastAsiaTheme="minorHAnsi"/>
          <w:bCs/>
          <w:sz w:val="26"/>
          <w:szCs w:val="26"/>
          <w:lang w:eastAsia="en-US"/>
        </w:rPr>
        <w:t xml:space="preserve"> смесью. Размягченные после обработки льдообразования должны быть сдвинуты или сметены плужно-щеточными снегоочистителями, не допуская их попадания на открытый грунт, под деревья или на газоны.</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При соблюдении безопасности участников дорожного движения допускается посыпка тротуаров, пешеходных дорожек и внутриквартальных проездов песком или каменной крошкой.</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6. Снег, счищаемый с дворовых территорий и дворовых проездов, разрешается складировать на территориях дворов в местах, не препятствующих свободному </w:t>
      </w:r>
      <w:r w:rsidRPr="00D43B99">
        <w:rPr>
          <w:rFonts w:eastAsiaTheme="minorHAnsi"/>
          <w:bCs/>
          <w:sz w:val="26"/>
          <w:szCs w:val="26"/>
          <w:lang w:eastAsia="en-US"/>
        </w:rPr>
        <w:lastRenderedPageBreak/>
        <w:t>проезду автотранспорта и движению пешеходов и обеспечивающих сохранение зеленых насаждений, для последующего вывоза на специально о</w:t>
      </w:r>
      <w:r w:rsidR="00F50343" w:rsidRPr="00D43B99">
        <w:rPr>
          <w:rFonts w:eastAsiaTheme="minorHAnsi"/>
          <w:bCs/>
          <w:sz w:val="26"/>
          <w:szCs w:val="26"/>
          <w:lang w:eastAsia="en-US"/>
        </w:rPr>
        <w:t>тведенные места, установленные а</w:t>
      </w:r>
      <w:r w:rsidRPr="00D43B99">
        <w:rPr>
          <w:rFonts w:eastAsiaTheme="minorHAnsi"/>
          <w:bCs/>
          <w:sz w:val="26"/>
          <w:szCs w:val="26"/>
          <w:lang w:eastAsia="en-US"/>
        </w:rPr>
        <w:t xml:space="preserve">дминистрацией </w:t>
      </w:r>
      <w:r w:rsidR="00EE3ED7"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 Вывоз снега с дворовых территорий должен осуществляться по мере необходимости.</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Складированный снег не должен мешать обзору проезжей части.</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7. </w:t>
      </w:r>
      <w:r w:rsidR="00762F52" w:rsidRPr="00D43B99">
        <w:rPr>
          <w:rFonts w:eastAsiaTheme="minorHAnsi"/>
          <w:bCs/>
          <w:sz w:val="26"/>
          <w:szCs w:val="26"/>
          <w:lang w:eastAsia="en-US"/>
        </w:rPr>
        <w:t xml:space="preserve">В зимнее время собственники помещений в многоквартирных домах, </w:t>
      </w:r>
      <w:r w:rsidRPr="00D43B99">
        <w:rPr>
          <w:rFonts w:eastAsiaTheme="minorHAnsi"/>
          <w:bCs/>
          <w:sz w:val="26"/>
          <w:szCs w:val="26"/>
          <w:lang w:eastAsia="en-US"/>
        </w:rPr>
        <w:t>собственники и владельцы жилых домов, зданий и сооружений, иных помещений или иные уполномоченные ими лица обязаны организовать своевременную очистку кровель от снега, наледи и сосулек. Наличие на кровлях снежных навесов, наледи и сосулек не допускается.</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Запрещается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8. Очистка кровель зданий от снега, </w:t>
      </w:r>
      <w:proofErr w:type="spellStart"/>
      <w:r w:rsidRPr="00D43B99">
        <w:rPr>
          <w:rFonts w:eastAsiaTheme="minorHAnsi"/>
          <w:bCs/>
          <w:sz w:val="26"/>
          <w:szCs w:val="26"/>
          <w:lang w:eastAsia="en-US"/>
        </w:rPr>
        <w:t>наледеобразований</w:t>
      </w:r>
      <w:proofErr w:type="spellEnd"/>
      <w:r w:rsidRPr="00D43B99">
        <w:rPr>
          <w:rFonts w:eastAsiaTheme="minorHAnsi"/>
          <w:bCs/>
          <w:sz w:val="26"/>
          <w:szCs w:val="26"/>
          <w:lang w:eastAsia="en-US"/>
        </w:rPr>
        <w:t xml:space="preserve"> со сбросом его на тротуары допускается только в светлое время суток с поверхности ската кровли, обращенного в сторону улицы. Сброс снега, </w:t>
      </w:r>
      <w:proofErr w:type="spellStart"/>
      <w:r w:rsidRPr="00D43B99">
        <w:rPr>
          <w:rFonts w:eastAsiaTheme="minorHAnsi"/>
          <w:bCs/>
          <w:sz w:val="26"/>
          <w:szCs w:val="26"/>
          <w:lang w:eastAsia="en-US"/>
        </w:rPr>
        <w:t>наледеобразований</w:t>
      </w:r>
      <w:proofErr w:type="spellEnd"/>
      <w:r w:rsidRPr="00D43B99">
        <w:rPr>
          <w:rFonts w:eastAsiaTheme="minorHAnsi"/>
          <w:bCs/>
          <w:sz w:val="26"/>
          <w:szCs w:val="26"/>
          <w:lang w:eastAsia="en-US"/>
        </w:rPr>
        <w:t xml:space="preserve"> с остальных скатов кровли, а также плоских кровель должен производиться на внутренние дворовые территории. Перед сбросом снега, наледи необходимо провести охранные мероприятия, обеспечивающие безопасность движения пешеходов. Сброшенный с кровель зданий снег и </w:t>
      </w:r>
      <w:proofErr w:type="spellStart"/>
      <w:r w:rsidRPr="00D43B99">
        <w:rPr>
          <w:rFonts w:eastAsiaTheme="minorHAnsi"/>
          <w:bCs/>
          <w:sz w:val="26"/>
          <w:szCs w:val="26"/>
          <w:lang w:eastAsia="en-US"/>
        </w:rPr>
        <w:t>наледообразования</w:t>
      </w:r>
      <w:proofErr w:type="spellEnd"/>
      <w:r w:rsidRPr="00D43B99">
        <w:rPr>
          <w:rFonts w:eastAsiaTheme="minorHAnsi"/>
          <w:bCs/>
          <w:sz w:val="26"/>
          <w:szCs w:val="26"/>
          <w:lang w:eastAsia="en-US"/>
        </w:rPr>
        <w:t xml:space="preserve"> должны немедленно вывозиться либо размещаться вдоль лотка для последующего их вывоза в течение суток.</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Не допускается сбрасывать снег и лед на проезжую часть дорог.</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Запрещается сбрасывать снег, лед и мусор в желоба или воронки внутренних и наружных водостоков, повреждать кровлю и ее элементы.</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При сбрасывании снега, наледи с кровель должны быть приняты меры по ограждению опасных зон в целях безопасности пешеходов и имущества.</w:t>
      </w:r>
    </w:p>
    <w:p w:rsidR="00C35840" w:rsidRPr="00D43B99" w:rsidRDefault="00C35840" w:rsidP="009F5011">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9. Организации, осуществляющие управление многоквартирными домами, по окончании периода зимней уборки должны организовать:</w:t>
      </w:r>
    </w:p>
    <w:p w:rsidR="00C35840" w:rsidRPr="00D43B99" w:rsidRDefault="00C35840" w:rsidP="009F5011">
      <w:pPr>
        <w:pStyle w:val="a7"/>
        <w:numPr>
          <w:ilvl w:val="0"/>
          <w:numId w:val="21"/>
        </w:numPr>
        <w:autoSpaceDE w:val="0"/>
        <w:autoSpaceDN w:val="0"/>
        <w:adjustRightInd w:val="0"/>
        <w:spacing w:before="0" w:beforeAutospacing="0" w:after="0" w:line="240" w:lineRule="auto"/>
        <w:ind w:left="0" w:firstLine="567"/>
        <w:jc w:val="both"/>
        <w:outlineLvl w:val="1"/>
        <w:rPr>
          <w:rFonts w:eastAsiaTheme="minorHAnsi"/>
          <w:bCs/>
          <w:sz w:val="26"/>
          <w:szCs w:val="26"/>
          <w:lang w:eastAsia="en-US"/>
        </w:rPr>
      </w:pPr>
      <w:r w:rsidRPr="00D43B99">
        <w:rPr>
          <w:rFonts w:eastAsiaTheme="minorHAnsi"/>
          <w:bCs/>
          <w:sz w:val="26"/>
          <w:szCs w:val="26"/>
          <w:lang w:eastAsia="en-US"/>
        </w:rPr>
        <w:t>промывку и расчистку канавок для обеспечения оттока воды в местах, где это требуется для нормального отвода талых вод;</w:t>
      </w:r>
    </w:p>
    <w:p w:rsidR="00C35840" w:rsidRPr="00D43B99" w:rsidRDefault="00C35840" w:rsidP="009F5011">
      <w:pPr>
        <w:pStyle w:val="a7"/>
        <w:numPr>
          <w:ilvl w:val="0"/>
          <w:numId w:val="21"/>
        </w:numPr>
        <w:autoSpaceDE w:val="0"/>
        <w:autoSpaceDN w:val="0"/>
        <w:adjustRightInd w:val="0"/>
        <w:spacing w:before="0" w:beforeAutospacing="0" w:after="0" w:line="240" w:lineRule="auto"/>
        <w:ind w:left="0" w:firstLine="567"/>
        <w:jc w:val="both"/>
        <w:outlineLvl w:val="1"/>
        <w:rPr>
          <w:rFonts w:eastAsiaTheme="minorHAnsi"/>
          <w:bCs/>
          <w:sz w:val="26"/>
          <w:szCs w:val="26"/>
          <w:lang w:eastAsia="en-US"/>
        </w:rPr>
      </w:pPr>
      <w:r w:rsidRPr="00D43B99">
        <w:rPr>
          <w:rFonts w:eastAsiaTheme="minorHAnsi"/>
          <w:bCs/>
          <w:sz w:val="26"/>
          <w:szCs w:val="26"/>
          <w:lang w:eastAsia="en-US"/>
        </w:rPr>
        <w:t>систематический сгон талой воды к люкам и приемным колодцам ливневой сети;</w:t>
      </w:r>
    </w:p>
    <w:p w:rsidR="00C35840" w:rsidRPr="00D43B99" w:rsidRDefault="00C35840" w:rsidP="009F5011">
      <w:pPr>
        <w:pStyle w:val="a7"/>
        <w:numPr>
          <w:ilvl w:val="0"/>
          <w:numId w:val="21"/>
        </w:numPr>
        <w:autoSpaceDE w:val="0"/>
        <w:autoSpaceDN w:val="0"/>
        <w:adjustRightInd w:val="0"/>
        <w:spacing w:before="0" w:beforeAutospacing="0" w:after="0" w:line="240" w:lineRule="auto"/>
        <w:ind w:left="0" w:firstLine="567"/>
        <w:jc w:val="both"/>
        <w:outlineLvl w:val="1"/>
        <w:rPr>
          <w:rFonts w:eastAsiaTheme="minorHAnsi"/>
          <w:bCs/>
          <w:sz w:val="26"/>
          <w:szCs w:val="26"/>
          <w:lang w:eastAsia="en-US"/>
        </w:rPr>
      </w:pPr>
      <w:r w:rsidRPr="00D43B99">
        <w:rPr>
          <w:rFonts w:eastAsiaTheme="minorHAnsi"/>
          <w:bCs/>
          <w:sz w:val="26"/>
          <w:szCs w:val="26"/>
          <w:lang w:eastAsia="en-US"/>
        </w:rPr>
        <w:t>общую очистку дворовых территорий после окончания таяния снега, собирая и удаляя мусор, оставшийся снег и лед.</w:t>
      </w:r>
    </w:p>
    <w:p w:rsidR="00C35840" w:rsidRPr="00D43B99" w:rsidRDefault="00C35840" w:rsidP="009F5011">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125A2C" w:rsidRPr="00D43B99">
        <w:rPr>
          <w:rFonts w:eastAsiaTheme="minorHAnsi"/>
          <w:b/>
          <w:bCs/>
          <w:sz w:val="26"/>
          <w:szCs w:val="26"/>
          <w:lang w:eastAsia="en-US"/>
        </w:rPr>
        <w:t>10</w:t>
      </w:r>
      <w:r w:rsidRPr="00D43B99">
        <w:rPr>
          <w:rFonts w:eastAsiaTheme="minorHAnsi"/>
          <w:b/>
          <w:bCs/>
          <w:sz w:val="26"/>
          <w:szCs w:val="26"/>
          <w:lang w:eastAsia="en-US"/>
        </w:rPr>
        <w:t>. Уборка территорий округа в летний период</w:t>
      </w:r>
    </w:p>
    <w:p w:rsidR="00C05B9F" w:rsidRPr="00D43B99" w:rsidRDefault="00C05B9F" w:rsidP="009F5011">
      <w:pPr>
        <w:autoSpaceDE w:val="0"/>
        <w:autoSpaceDN w:val="0"/>
        <w:adjustRightInd w:val="0"/>
        <w:ind w:firstLine="540"/>
        <w:jc w:val="both"/>
        <w:outlineLvl w:val="1"/>
        <w:rPr>
          <w:rFonts w:eastAsiaTheme="minorHAnsi"/>
          <w:b/>
          <w:bCs/>
          <w:sz w:val="26"/>
          <w:szCs w:val="26"/>
          <w:lang w:eastAsia="en-US"/>
        </w:rPr>
      </w:pPr>
    </w:p>
    <w:p w:rsidR="00C05B9F" w:rsidRPr="00D43B99" w:rsidRDefault="00C35840" w:rsidP="009F5011">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1. Период летней уборки устанавливается с 16 апреля по 31 октября. В случае резкого изменения погодных условий сроки проведения летней уборки определяются </w:t>
      </w:r>
    </w:p>
    <w:p w:rsidR="00C35840" w:rsidRPr="00D43B99" w:rsidRDefault="00F50343" w:rsidP="00C05B9F">
      <w:pPr>
        <w:autoSpaceDE w:val="0"/>
        <w:autoSpaceDN w:val="0"/>
        <w:adjustRightInd w:val="0"/>
        <w:jc w:val="both"/>
        <w:outlineLvl w:val="1"/>
        <w:rPr>
          <w:rFonts w:eastAsiaTheme="minorHAnsi"/>
          <w:bCs/>
          <w:sz w:val="26"/>
          <w:szCs w:val="26"/>
          <w:lang w:eastAsia="en-US"/>
        </w:rPr>
      </w:pPr>
      <w:r w:rsidRPr="00D43B99">
        <w:rPr>
          <w:rFonts w:eastAsiaTheme="minorHAnsi"/>
          <w:bCs/>
          <w:sz w:val="26"/>
          <w:szCs w:val="26"/>
          <w:lang w:eastAsia="en-US"/>
        </w:rPr>
        <w:t>а</w:t>
      </w:r>
      <w:r w:rsidR="00C35840" w:rsidRPr="00D43B99">
        <w:rPr>
          <w:rFonts w:eastAsiaTheme="minorHAnsi"/>
          <w:bCs/>
          <w:sz w:val="26"/>
          <w:szCs w:val="26"/>
          <w:lang w:eastAsia="en-US"/>
        </w:rPr>
        <w:t xml:space="preserve">дминистрацией </w:t>
      </w:r>
      <w:r w:rsidR="00EE3ED7" w:rsidRPr="00D43B99">
        <w:rPr>
          <w:rFonts w:eastAsiaTheme="minorHAnsi"/>
          <w:bCs/>
          <w:sz w:val="26"/>
          <w:szCs w:val="26"/>
          <w:lang w:eastAsia="en-US"/>
        </w:rPr>
        <w:t>Сортавальского муниципального</w:t>
      </w:r>
      <w:r w:rsidR="00C35840" w:rsidRPr="00D43B99">
        <w:rPr>
          <w:rFonts w:eastAsiaTheme="minorHAnsi"/>
          <w:bCs/>
          <w:sz w:val="26"/>
          <w:szCs w:val="26"/>
          <w:lang w:eastAsia="en-US"/>
        </w:rPr>
        <w:t xml:space="preserve"> округа.</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2. Подметание дорожных покрытий, осевых и резервных полос, лотковых зон магистралей, улиц и проездов осуществляется с предварительным увлажнением дорожных покрытий в дневное время с 8 часов до 21 часа, а на улицах с интенсивным движением транспорта - в ночное время.</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3. В период листопада организации, ответственные за уборку закрепленных территорий, производят уборку опавшей листвы. Собранные листья следует выв</w:t>
      </w:r>
      <w:r w:rsidR="00F50343" w:rsidRPr="00D43B99">
        <w:rPr>
          <w:rFonts w:eastAsiaTheme="minorHAnsi"/>
          <w:bCs/>
          <w:sz w:val="26"/>
          <w:szCs w:val="26"/>
          <w:lang w:eastAsia="en-US"/>
        </w:rPr>
        <w:t>озить на специально отведенные а</w:t>
      </w:r>
      <w:r w:rsidRPr="00D43B99">
        <w:rPr>
          <w:rFonts w:eastAsiaTheme="minorHAnsi"/>
          <w:bCs/>
          <w:sz w:val="26"/>
          <w:szCs w:val="26"/>
          <w:lang w:eastAsia="en-US"/>
        </w:rPr>
        <w:t xml:space="preserve">дминистрацией </w:t>
      </w:r>
      <w:r w:rsidR="00EE3ED7"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 участки либо на поля компостирования.</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lastRenderedPageBreak/>
        <w:t>Запрещается складировать листву, скошенную траву в контейнеры, а также на контейнерных площадках и в 5 метрах по периметру от соответствующей площадки. Сжигать листья на территории жилой застройки, в садах, скверах, парках и на других озелененных территориях запрещается. Сгребание листвы к корневой части деревьев и кустарников запрещается.</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1E4781" w:rsidRPr="00D43B99">
        <w:rPr>
          <w:rFonts w:eastAsiaTheme="minorHAnsi"/>
          <w:b/>
          <w:bCs/>
          <w:sz w:val="26"/>
          <w:szCs w:val="26"/>
          <w:lang w:eastAsia="en-US"/>
        </w:rPr>
        <w:t>1</w:t>
      </w:r>
      <w:r w:rsidR="00125A2C" w:rsidRPr="00D43B99">
        <w:rPr>
          <w:rFonts w:eastAsiaTheme="minorHAnsi"/>
          <w:b/>
          <w:bCs/>
          <w:sz w:val="26"/>
          <w:szCs w:val="26"/>
          <w:lang w:eastAsia="en-US"/>
        </w:rPr>
        <w:t>1</w:t>
      </w:r>
      <w:r w:rsidRPr="00D43B99">
        <w:rPr>
          <w:rFonts w:eastAsiaTheme="minorHAnsi"/>
          <w:b/>
          <w:bCs/>
          <w:sz w:val="26"/>
          <w:szCs w:val="26"/>
          <w:lang w:eastAsia="en-US"/>
        </w:rPr>
        <w:t>. Летняя уборка дорог</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574EED">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1. Проезжая часть дорог должна быть полностью очищена от всякого вида загрязнений. Осевые, резервные полосы, обозначенные линиями регулирования, должны быть постоянно очищены от песка и различного мелкого мусора.</w:t>
      </w:r>
    </w:p>
    <w:p w:rsidR="00C35840" w:rsidRPr="00D43B99" w:rsidRDefault="00C35840" w:rsidP="00574EED">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2. </w:t>
      </w:r>
      <w:proofErr w:type="spellStart"/>
      <w:r w:rsidRPr="00D43B99">
        <w:rPr>
          <w:rFonts w:eastAsiaTheme="minorHAnsi"/>
          <w:bCs/>
          <w:sz w:val="26"/>
          <w:szCs w:val="26"/>
          <w:lang w:eastAsia="en-US"/>
        </w:rPr>
        <w:t>Прилотковые</w:t>
      </w:r>
      <w:proofErr w:type="spellEnd"/>
      <w:r w:rsidRPr="00D43B99">
        <w:rPr>
          <w:rFonts w:eastAsiaTheme="minorHAnsi"/>
          <w:bCs/>
          <w:sz w:val="26"/>
          <w:szCs w:val="26"/>
          <w:lang w:eastAsia="en-US"/>
        </w:rPr>
        <w:t xml:space="preserve"> зоны не должны иметь грунтово-песчаных наносов и загрязнения различным мусором; допускаются небольшие загрязнения песчаными частицами и различным мелким мусором, которые могут появиться в промежутках между проходами подметально-уборочных машин.</w:t>
      </w:r>
    </w:p>
    <w:p w:rsidR="00C35840" w:rsidRPr="00D43B99" w:rsidRDefault="00C35840" w:rsidP="00574EED">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3. Тротуары и расположенные на них остановочные площадки общественного пассажирского транспорта должны быть полностью очищены от грунтово-песчаных наносов, различного мусора.</w:t>
      </w:r>
    </w:p>
    <w:p w:rsidR="00C35840" w:rsidRPr="00D43B99" w:rsidRDefault="00C35840" w:rsidP="00574EED">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4. Обочины дорог должны быть очищены от мусора.</w:t>
      </w:r>
    </w:p>
    <w:p w:rsidR="00C35840" w:rsidRPr="00D43B99" w:rsidRDefault="00C35840" w:rsidP="00574EED">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5. Запрещается размещение смета на газонах.</w:t>
      </w:r>
    </w:p>
    <w:p w:rsidR="00C35840" w:rsidRPr="00D43B99" w:rsidRDefault="00C35840" w:rsidP="00574EED">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6. В полосе отвода дорог, имеющих поперечный профиль шоссейных дорог, высота травяного покрова не должна превышать 10-15 сантиметров. Не допускается засорение полосы различным мусором.</w:t>
      </w:r>
    </w:p>
    <w:p w:rsidR="00C35840" w:rsidRPr="00D43B99" w:rsidRDefault="00C35840" w:rsidP="00574EED">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Разделительные полосы, выполненные в виде газонов, должны быть очищены от мусора, высота травяного покрова не должна превышать 10-15 сантиметров.</w:t>
      </w:r>
    </w:p>
    <w:p w:rsidR="00C35840" w:rsidRPr="00D43B99" w:rsidRDefault="00C35840" w:rsidP="00574EED">
      <w:pPr>
        <w:autoSpaceDE w:val="0"/>
        <w:autoSpaceDN w:val="0"/>
        <w:adjustRightInd w:val="0"/>
        <w:ind w:firstLine="567"/>
        <w:jc w:val="both"/>
        <w:outlineLvl w:val="1"/>
        <w:rPr>
          <w:rFonts w:eastAsiaTheme="minorHAnsi"/>
          <w:bCs/>
          <w:sz w:val="26"/>
          <w:szCs w:val="26"/>
          <w:lang w:eastAsia="en-US"/>
        </w:rPr>
      </w:pPr>
      <w:r w:rsidRPr="00D43B99">
        <w:rPr>
          <w:rFonts w:eastAsiaTheme="minorHAnsi"/>
          <w:bCs/>
          <w:sz w:val="26"/>
          <w:szCs w:val="26"/>
          <w:lang w:eastAsia="en-US"/>
        </w:rPr>
        <w:t xml:space="preserve">На дорогах с повышенной интенсивностью движения, нуждающихся в улучшении микроклимата, в жаркое время года </w:t>
      </w:r>
      <w:r w:rsidR="00D62B82" w:rsidRPr="00D43B99">
        <w:rPr>
          <w:rFonts w:eastAsiaTheme="minorHAnsi"/>
          <w:bCs/>
          <w:sz w:val="26"/>
          <w:szCs w:val="26"/>
          <w:lang w:eastAsia="en-US"/>
        </w:rPr>
        <w:t>осуществляется</w:t>
      </w:r>
      <w:r w:rsidR="00574EED" w:rsidRPr="00D43B99">
        <w:rPr>
          <w:rFonts w:eastAsiaTheme="minorHAnsi"/>
          <w:bCs/>
          <w:sz w:val="26"/>
          <w:szCs w:val="26"/>
          <w:lang w:eastAsia="en-US"/>
        </w:rPr>
        <w:t xml:space="preserve"> </w:t>
      </w:r>
      <w:r w:rsidRPr="00D43B99">
        <w:rPr>
          <w:rFonts w:eastAsiaTheme="minorHAnsi"/>
          <w:bCs/>
          <w:sz w:val="26"/>
          <w:szCs w:val="26"/>
          <w:lang w:eastAsia="en-US"/>
        </w:rPr>
        <w:t>полив дорожного полотна специальным автотранспортом.</w:t>
      </w:r>
    </w:p>
    <w:p w:rsidR="00C35840" w:rsidRPr="00D43B99" w:rsidRDefault="00C35840" w:rsidP="00056F56">
      <w:pPr>
        <w:autoSpaceDE w:val="0"/>
        <w:autoSpaceDN w:val="0"/>
        <w:adjustRightInd w:val="0"/>
        <w:jc w:val="both"/>
        <w:outlineLvl w:val="1"/>
        <w:rPr>
          <w:rFonts w:eastAsiaTheme="minorHAnsi"/>
          <w:bCs/>
          <w:sz w:val="26"/>
          <w:szCs w:val="26"/>
          <w:lang w:eastAsia="en-US"/>
        </w:rPr>
      </w:pPr>
    </w:p>
    <w:p w:rsidR="00033A0A" w:rsidRDefault="00033A0A" w:rsidP="00402586">
      <w:pPr>
        <w:autoSpaceDE w:val="0"/>
        <w:autoSpaceDN w:val="0"/>
        <w:adjustRightInd w:val="0"/>
        <w:ind w:firstLine="540"/>
        <w:jc w:val="center"/>
        <w:outlineLvl w:val="1"/>
        <w:rPr>
          <w:rFonts w:eastAsiaTheme="minorHAnsi"/>
          <w:b/>
          <w:bCs/>
          <w:sz w:val="26"/>
          <w:szCs w:val="26"/>
          <w:lang w:eastAsia="en-US"/>
        </w:rPr>
      </w:pPr>
    </w:p>
    <w:p w:rsidR="00033A0A" w:rsidRDefault="00033A0A" w:rsidP="00402586">
      <w:pPr>
        <w:autoSpaceDE w:val="0"/>
        <w:autoSpaceDN w:val="0"/>
        <w:adjustRightInd w:val="0"/>
        <w:ind w:firstLine="540"/>
        <w:jc w:val="center"/>
        <w:outlineLvl w:val="1"/>
        <w:rPr>
          <w:rFonts w:eastAsiaTheme="minorHAnsi"/>
          <w:b/>
          <w:bCs/>
          <w:sz w:val="26"/>
          <w:szCs w:val="26"/>
          <w:lang w:eastAsia="en-US"/>
        </w:rPr>
      </w:pPr>
    </w:p>
    <w:p w:rsidR="00C35840" w:rsidRPr="00D43B99" w:rsidRDefault="00C35840"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1</w:t>
      </w:r>
      <w:r w:rsidR="00125A2C" w:rsidRPr="00D43B99">
        <w:rPr>
          <w:rFonts w:eastAsiaTheme="minorHAnsi"/>
          <w:b/>
          <w:bCs/>
          <w:sz w:val="26"/>
          <w:szCs w:val="26"/>
          <w:lang w:eastAsia="en-US"/>
        </w:rPr>
        <w:t>2</w:t>
      </w:r>
      <w:r w:rsidRPr="00D43B99">
        <w:rPr>
          <w:rFonts w:eastAsiaTheme="minorHAnsi"/>
          <w:b/>
          <w:bCs/>
          <w:sz w:val="26"/>
          <w:szCs w:val="26"/>
          <w:lang w:eastAsia="en-US"/>
        </w:rPr>
        <w:t>. Летняя уборка дворовых территорий</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1. Подметание, мойка либо поливка вручную или с помощью </w:t>
      </w:r>
      <w:r w:rsidR="004E214D" w:rsidRPr="00D43B99">
        <w:rPr>
          <w:rFonts w:eastAsiaTheme="minorHAnsi"/>
          <w:bCs/>
          <w:sz w:val="26"/>
          <w:szCs w:val="26"/>
          <w:lang w:eastAsia="en-US"/>
        </w:rPr>
        <w:t xml:space="preserve">спецмашин дворовых территорий должны </w:t>
      </w:r>
      <w:r w:rsidRPr="00D43B99">
        <w:rPr>
          <w:rFonts w:eastAsiaTheme="minorHAnsi"/>
          <w:bCs/>
          <w:sz w:val="26"/>
          <w:szCs w:val="26"/>
          <w:lang w:eastAsia="en-US"/>
        </w:rPr>
        <w:t xml:space="preserve">выполняться преимущественно в ранние утренние и поздние вечерние часы. Мойку тротуаров следует производить только на открытых тротуарах, непосредственно граничащих с </w:t>
      </w:r>
      <w:proofErr w:type="spellStart"/>
      <w:r w:rsidRPr="00D43B99">
        <w:rPr>
          <w:rFonts w:eastAsiaTheme="minorHAnsi"/>
          <w:bCs/>
          <w:sz w:val="26"/>
          <w:szCs w:val="26"/>
          <w:lang w:eastAsia="en-US"/>
        </w:rPr>
        <w:t>прилотковой</w:t>
      </w:r>
      <w:proofErr w:type="spellEnd"/>
      <w:r w:rsidRPr="00D43B99">
        <w:rPr>
          <w:rFonts w:eastAsiaTheme="minorHAnsi"/>
          <w:bCs/>
          <w:sz w:val="26"/>
          <w:szCs w:val="26"/>
          <w:lang w:eastAsia="en-US"/>
        </w:rPr>
        <w:t xml:space="preserve"> зоной, и в направлении от зданий к проезжей части дороги.</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Очистка урн, сбор мусора с придомовых территорий осуществляется до 8 часов </w:t>
      </w:r>
      <w:r w:rsidR="009F5011" w:rsidRPr="00D43B99">
        <w:rPr>
          <w:rFonts w:eastAsiaTheme="minorHAnsi"/>
          <w:bCs/>
          <w:sz w:val="26"/>
          <w:szCs w:val="26"/>
          <w:lang w:eastAsia="en-US"/>
        </w:rPr>
        <w:t xml:space="preserve">    </w:t>
      </w:r>
      <w:r w:rsidRPr="00D43B99">
        <w:rPr>
          <w:rFonts w:eastAsiaTheme="minorHAnsi"/>
          <w:bCs/>
          <w:sz w:val="26"/>
          <w:szCs w:val="26"/>
          <w:lang w:eastAsia="en-US"/>
        </w:rPr>
        <w:t>00 мин., в течение дня следует производить очистку наполненных отходами урн и принимать меры для поддержания чистоты.</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2. Периодичность выполнения летних уборочных работ определяется от интенсивности движения:</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 класс - один раз в двое суток;</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 класс - один раз в сутки;</w:t>
      </w:r>
    </w:p>
    <w:p w:rsidR="00C35840" w:rsidRPr="00D43B99" w:rsidRDefault="00C35840" w:rsidP="00A6339E">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III класс - два раза в сутки.</w:t>
      </w:r>
    </w:p>
    <w:p w:rsidR="00D62B82" w:rsidRPr="00D43B99" w:rsidRDefault="00D62B82" w:rsidP="000357C5">
      <w:pPr>
        <w:autoSpaceDE w:val="0"/>
        <w:autoSpaceDN w:val="0"/>
        <w:adjustRightInd w:val="0"/>
        <w:jc w:val="both"/>
        <w:outlineLvl w:val="1"/>
        <w:rPr>
          <w:rFonts w:eastAsiaTheme="minorHAnsi"/>
          <w:b/>
          <w:bCs/>
          <w:sz w:val="26"/>
          <w:szCs w:val="26"/>
          <w:lang w:eastAsia="en-US"/>
        </w:rPr>
      </w:pPr>
    </w:p>
    <w:p w:rsidR="00324BA8" w:rsidRPr="00D43B99" w:rsidRDefault="00324BA8" w:rsidP="00A6339E">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Раздел 3. ПРАВИЛА СБОРА, ВРЕМЕННОГО ХРАНЕНИЯ,</w:t>
      </w:r>
    </w:p>
    <w:p w:rsidR="00324BA8" w:rsidRPr="00D43B99" w:rsidRDefault="00324BA8" w:rsidP="00A6339E">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ВЫВОЗА И УТИЛИЗАЦИИ ОТХОДОВ НА ТЕРРИТОРИИ ОКРУГА</w:t>
      </w:r>
    </w:p>
    <w:p w:rsidR="00324BA8" w:rsidRPr="00D43B99" w:rsidRDefault="00324BA8" w:rsidP="00A6339E">
      <w:pPr>
        <w:autoSpaceDE w:val="0"/>
        <w:autoSpaceDN w:val="0"/>
        <w:adjustRightInd w:val="0"/>
        <w:ind w:firstLine="540"/>
        <w:jc w:val="center"/>
        <w:outlineLvl w:val="1"/>
        <w:rPr>
          <w:rFonts w:eastAsiaTheme="minorHAnsi"/>
          <w:b/>
          <w:bCs/>
          <w:sz w:val="26"/>
          <w:szCs w:val="26"/>
          <w:lang w:eastAsia="en-US"/>
        </w:rPr>
      </w:pPr>
    </w:p>
    <w:p w:rsidR="00324BA8" w:rsidRPr="00D43B99" w:rsidRDefault="00324BA8"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1</w:t>
      </w:r>
      <w:r w:rsidR="00125A2C" w:rsidRPr="00D43B99">
        <w:rPr>
          <w:rFonts w:eastAsiaTheme="minorHAnsi"/>
          <w:b/>
          <w:bCs/>
          <w:sz w:val="26"/>
          <w:szCs w:val="26"/>
          <w:lang w:eastAsia="en-US"/>
        </w:rPr>
        <w:t>3</w:t>
      </w:r>
      <w:r w:rsidRPr="00D43B99">
        <w:rPr>
          <w:rFonts w:eastAsiaTheme="minorHAnsi"/>
          <w:b/>
          <w:bCs/>
          <w:sz w:val="26"/>
          <w:szCs w:val="26"/>
          <w:lang w:eastAsia="en-US"/>
        </w:rPr>
        <w:t>. Сбор и временное хранение отходов</w:t>
      </w:r>
    </w:p>
    <w:p w:rsidR="00324BA8" w:rsidRPr="00D43B99" w:rsidRDefault="00324BA8" w:rsidP="00A6339E">
      <w:pPr>
        <w:autoSpaceDE w:val="0"/>
        <w:autoSpaceDN w:val="0"/>
        <w:adjustRightInd w:val="0"/>
        <w:ind w:firstLine="540"/>
        <w:jc w:val="both"/>
        <w:outlineLvl w:val="1"/>
        <w:rPr>
          <w:rFonts w:eastAsiaTheme="minorHAnsi"/>
          <w:b/>
          <w:bCs/>
          <w:sz w:val="26"/>
          <w:szCs w:val="26"/>
          <w:lang w:eastAsia="en-US"/>
        </w:rPr>
      </w:pPr>
    </w:p>
    <w:p w:rsidR="00EE3ED7" w:rsidRPr="00D43B99" w:rsidRDefault="00EE3ED7" w:rsidP="00890F8E">
      <w:pPr>
        <w:autoSpaceDE w:val="0"/>
        <w:autoSpaceDN w:val="0"/>
        <w:adjustRightInd w:val="0"/>
        <w:ind w:firstLine="709"/>
        <w:jc w:val="both"/>
        <w:outlineLvl w:val="1"/>
        <w:rPr>
          <w:rFonts w:eastAsiaTheme="minorHAnsi"/>
          <w:bCs/>
          <w:color w:val="000000" w:themeColor="text1"/>
          <w:sz w:val="26"/>
          <w:szCs w:val="26"/>
          <w:lang w:eastAsia="en-US"/>
        </w:rPr>
      </w:pPr>
      <w:r w:rsidRPr="00D43B99">
        <w:rPr>
          <w:rFonts w:eastAsiaTheme="minorHAnsi"/>
          <w:bCs/>
          <w:color w:val="000000" w:themeColor="text1"/>
          <w:sz w:val="26"/>
          <w:szCs w:val="26"/>
          <w:lang w:eastAsia="en-US"/>
        </w:rPr>
        <w:t>1. Организации и собственники индивидуальных жилых домов обязаны обеспечить сбор и вывоз отходов производства и потребления самостоятельно или путем заключения договоров с региональным оператором по обращению с ТКО.</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Договоры на вывоз ТКО, КГО и ЖБО от жилищного фонда заключают организации, осуществляющие управление многоквартирными домами, от индивидуальных жилых домов - собственники жилых домов.</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2. Сбор ТКО в контейнеры и КГО в бункеры осуществляют:</w:t>
      </w:r>
    </w:p>
    <w:p w:rsidR="00EE3ED7" w:rsidRPr="00D43B99" w:rsidRDefault="00EE3ED7" w:rsidP="00890F8E">
      <w:pPr>
        <w:pStyle w:val="a7"/>
        <w:numPr>
          <w:ilvl w:val="0"/>
          <w:numId w:val="22"/>
        </w:numPr>
        <w:autoSpaceDE w:val="0"/>
        <w:autoSpaceDN w:val="0"/>
        <w:adjustRightInd w:val="0"/>
        <w:spacing w:before="0" w:beforeAutospacing="0" w:after="0" w:line="240" w:lineRule="auto"/>
        <w:ind w:left="0" w:firstLine="709"/>
        <w:jc w:val="both"/>
        <w:outlineLvl w:val="1"/>
        <w:rPr>
          <w:rFonts w:eastAsiaTheme="minorHAnsi"/>
          <w:bCs/>
          <w:sz w:val="26"/>
          <w:szCs w:val="26"/>
          <w:lang w:eastAsia="en-US"/>
        </w:rPr>
      </w:pPr>
      <w:r w:rsidRPr="00D43B99">
        <w:rPr>
          <w:rFonts w:eastAsiaTheme="minorHAnsi"/>
          <w:bCs/>
          <w:sz w:val="26"/>
          <w:szCs w:val="26"/>
          <w:lang w:eastAsia="en-US"/>
        </w:rPr>
        <w:t>в жилищном фонде - организации, осуществляющие управление многоквартирными домами;</w:t>
      </w:r>
    </w:p>
    <w:p w:rsidR="00EE3ED7" w:rsidRPr="00D43B99" w:rsidRDefault="00EE3ED7" w:rsidP="00890F8E">
      <w:pPr>
        <w:pStyle w:val="a7"/>
        <w:numPr>
          <w:ilvl w:val="0"/>
          <w:numId w:val="22"/>
        </w:numPr>
        <w:autoSpaceDE w:val="0"/>
        <w:autoSpaceDN w:val="0"/>
        <w:adjustRightInd w:val="0"/>
        <w:spacing w:before="0" w:beforeAutospacing="0" w:after="0" w:line="240" w:lineRule="auto"/>
        <w:ind w:left="0" w:firstLine="709"/>
        <w:jc w:val="both"/>
        <w:outlineLvl w:val="1"/>
        <w:rPr>
          <w:rFonts w:eastAsiaTheme="minorHAnsi"/>
          <w:bCs/>
          <w:sz w:val="26"/>
          <w:szCs w:val="26"/>
          <w:lang w:eastAsia="en-US"/>
        </w:rPr>
      </w:pPr>
      <w:r w:rsidRPr="00D43B99">
        <w:rPr>
          <w:rFonts w:eastAsiaTheme="minorHAnsi"/>
          <w:bCs/>
          <w:sz w:val="26"/>
          <w:szCs w:val="26"/>
          <w:lang w:eastAsia="en-US"/>
        </w:rPr>
        <w:t>в индивидуальных жилых домах - собственники жилых домов в соответствии с условиями заключенных договоров;</w:t>
      </w:r>
    </w:p>
    <w:p w:rsidR="00EE3ED7" w:rsidRPr="00D43B99" w:rsidRDefault="00EE3ED7" w:rsidP="00890F8E">
      <w:pPr>
        <w:pStyle w:val="a7"/>
        <w:numPr>
          <w:ilvl w:val="0"/>
          <w:numId w:val="22"/>
        </w:numPr>
        <w:autoSpaceDE w:val="0"/>
        <w:autoSpaceDN w:val="0"/>
        <w:adjustRightInd w:val="0"/>
        <w:spacing w:before="0" w:beforeAutospacing="0" w:after="0" w:line="240" w:lineRule="auto"/>
        <w:ind w:left="0" w:firstLine="709"/>
        <w:jc w:val="both"/>
        <w:outlineLvl w:val="1"/>
        <w:rPr>
          <w:rFonts w:eastAsiaTheme="minorHAnsi"/>
          <w:bCs/>
          <w:sz w:val="26"/>
          <w:szCs w:val="26"/>
          <w:lang w:eastAsia="en-US"/>
        </w:rPr>
      </w:pPr>
      <w:r w:rsidRPr="00D43B99">
        <w:rPr>
          <w:rFonts w:eastAsiaTheme="minorHAnsi"/>
          <w:bCs/>
          <w:sz w:val="26"/>
          <w:szCs w:val="26"/>
          <w:lang w:eastAsia="en-US"/>
        </w:rPr>
        <w:t>по остальным территориям - организации, которые осуществляют содержание данных территорий в соответствии с условиями заключенных договоров.</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 xml:space="preserve">3. Крупногабаритные отходы должны собираться в специально отведенных местах у контейнерных площадок или в бункерах и по заявкам лиц, указанных в </w:t>
      </w:r>
      <w:hyperlink w:anchor="Par10" w:history="1">
        <w:r w:rsidRPr="00D43B99">
          <w:rPr>
            <w:rStyle w:val="aa"/>
            <w:rFonts w:eastAsiaTheme="minorHAnsi"/>
            <w:bCs/>
            <w:sz w:val="26"/>
            <w:szCs w:val="26"/>
            <w:lang w:eastAsia="en-US"/>
          </w:rPr>
          <w:t>пункте 2</w:t>
        </w:r>
      </w:hyperlink>
      <w:r w:rsidRPr="00D43B99">
        <w:rPr>
          <w:rFonts w:eastAsiaTheme="minorHAnsi"/>
          <w:bCs/>
          <w:sz w:val="26"/>
          <w:szCs w:val="26"/>
          <w:lang w:eastAsia="en-US"/>
        </w:rPr>
        <w:t xml:space="preserve"> настоящей статьи, вывозиться мусоровозами для крупногабаритных отходов или обычным грузовым транспортом. В случае отсутствия заявок вывоз КГО должен осуществляться не реже 1 раза в неделю.</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Сбор картонной тары должен осуществляться в сложенном виде.</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4. Запрещается складирование отходов на территории организаций вне специально отведенных мест и превышение лимитов на их размещение.</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5. Запрещается складирование строительных отходов на контейнерных площадках жилищного фонда.</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Организации и собственники индивидуальных жилых домов обязаны обеспечить вывоз строительных отходов самостоятельно или путем заключения договоров с региональным оператором по обращению с ТКО.</w:t>
      </w:r>
    </w:p>
    <w:p w:rsidR="00EE3ED7" w:rsidRPr="00D43B99" w:rsidRDefault="00EE3ED7" w:rsidP="00890F8E">
      <w:pPr>
        <w:autoSpaceDE w:val="0"/>
        <w:autoSpaceDN w:val="0"/>
        <w:adjustRightInd w:val="0"/>
        <w:ind w:firstLine="709"/>
        <w:jc w:val="both"/>
        <w:outlineLvl w:val="1"/>
        <w:rPr>
          <w:rFonts w:eastAsiaTheme="minorHAnsi"/>
          <w:bCs/>
          <w:sz w:val="26"/>
          <w:szCs w:val="26"/>
          <w:lang w:eastAsia="en-US"/>
        </w:rPr>
      </w:pPr>
      <w:r w:rsidRPr="00D43B99">
        <w:rPr>
          <w:rFonts w:eastAsiaTheme="minorHAnsi"/>
          <w:bCs/>
          <w:sz w:val="26"/>
          <w:szCs w:val="26"/>
          <w:lang w:eastAsia="en-US"/>
        </w:rPr>
        <w:t>6. Допускается временная установка мусоросборников на дворовых, прилегающих территориях вблизи мест производства ремонтных, аварийных работ и работ по уборке территории. Установка данных мусоросборников и вывоз отходов обеспечивается лицами или организациями, производящими ремонтные, аварийные работы или работы по уборке территории, самостоятельно или путем заключения договоров со специализированными организациями. Размещение строительных отходов осуществляется путем заключения договоров с организациями, осуществляющими деятельность по обработке, обезвреживанию, захоронению, утилизации ТКО.</w:t>
      </w:r>
    </w:p>
    <w:p w:rsidR="00EE3ED7" w:rsidRPr="00D43B99" w:rsidRDefault="00EE3ED7" w:rsidP="00890F8E">
      <w:pPr>
        <w:shd w:val="clear" w:color="auto" w:fill="FFFFFF"/>
        <w:tabs>
          <w:tab w:val="left" w:pos="9353"/>
        </w:tabs>
        <w:ind w:firstLine="709"/>
        <w:jc w:val="both"/>
        <w:rPr>
          <w:bCs/>
          <w:color w:val="000000"/>
          <w:sz w:val="26"/>
          <w:szCs w:val="26"/>
        </w:rPr>
      </w:pPr>
      <w:r w:rsidRPr="00D43B99">
        <w:rPr>
          <w:rFonts w:eastAsiaTheme="minorHAnsi"/>
          <w:bCs/>
          <w:sz w:val="26"/>
          <w:szCs w:val="26"/>
          <w:lang w:eastAsia="en-US"/>
        </w:rPr>
        <w:t xml:space="preserve">7. </w:t>
      </w:r>
      <w:r w:rsidRPr="00D43B99">
        <w:rPr>
          <w:bCs/>
          <w:color w:val="000000"/>
          <w:sz w:val="26"/>
          <w:szCs w:val="26"/>
        </w:rPr>
        <w:t>Придомовые территории должны содержаться в чистоте. Уборка и очистка во дворах должна производиться ежедневно.</w:t>
      </w:r>
    </w:p>
    <w:p w:rsidR="00EE3ED7" w:rsidRPr="00D43B99" w:rsidRDefault="00EE3ED7" w:rsidP="00890F8E">
      <w:pPr>
        <w:shd w:val="clear" w:color="auto" w:fill="FFFFFF"/>
        <w:tabs>
          <w:tab w:val="left" w:pos="9356"/>
        </w:tabs>
        <w:ind w:firstLine="709"/>
        <w:jc w:val="both"/>
        <w:rPr>
          <w:bCs/>
          <w:color w:val="000000"/>
          <w:sz w:val="26"/>
          <w:szCs w:val="26"/>
        </w:rPr>
      </w:pPr>
      <w:r w:rsidRPr="00D43B99">
        <w:rPr>
          <w:bCs/>
          <w:color w:val="000000"/>
          <w:sz w:val="26"/>
          <w:szCs w:val="26"/>
        </w:rPr>
        <w:t>Запрещается накапливать мусор на придомовых территориях более 2-х суток, загромождать и засорять их металлическим ломом, строительным и бытовым мусором и другими материалами.</w:t>
      </w:r>
    </w:p>
    <w:p w:rsidR="00EE3ED7" w:rsidRPr="00D43B99" w:rsidRDefault="00EE3ED7" w:rsidP="00890F8E">
      <w:pPr>
        <w:shd w:val="clear" w:color="auto" w:fill="FFFFFF"/>
        <w:ind w:firstLine="709"/>
        <w:jc w:val="both"/>
        <w:rPr>
          <w:bCs/>
          <w:color w:val="000000"/>
          <w:sz w:val="26"/>
          <w:szCs w:val="26"/>
        </w:rPr>
      </w:pPr>
      <w:r w:rsidRPr="00D43B99">
        <w:rPr>
          <w:bCs/>
          <w:color w:val="000000"/>
          <w:sz w:val="26"/>
          <w:szCs w:val="26"/>
        </w:rPr>
        <w:t>8. Контейнеры для сбора твердых коммунальных отходов должны быть в технически исправном состоянии, покрашены, и иметь маркировку с указанием реквизитов владельца. Окраска всех металлических мусоросборников должна производиться по мере необходимости.</w:t>
      </w:r>
    </w:p>
    <w:p w:rsidR="00EE3ED7" w:rsidRPr="00D43B99" w:rsidRDefault="00EE3ED7" w:rsidP="00890F8E">
      <w:pPr>
        <w:shd w:val="clear" w:color="auto" w:fill="FFFFFF"/>
        <w:ind w:firstLine="709"/>
        <w:jc w:val="both"/>
        <w:rPr>
          <w:bCs/>
          <w:color w:val="000000"/>
          <w:sz w:val="26"/>
          <w:szCs w:val="26"/>
        </w:rPr>
      </w:pPr>
      <w:r w:rsidRPr="00D43B99">
        <w:rPr>
          <w:bCs/>
          <w:color w:val="000000"/>
          <w:sz w:val="26"/>
          <w:szCs w:val="26"/>
        </w:rPr>
        <w:lastRenderedPageBreak/>
        <w:t>9. Количество и емкость мусоросборников следует определять в соответствии с рекомендациями по определению норм накопления твердых коммунальных отходов и сроков их хранения.</w:t>
      </w:r>
    </w:p>
    <w:p w:rsidR="00EE3ED7" w:rsidRPr="00D43B99" w:rsidRDefault="00EE3ED7" w:rsidP="00890F8E">
      <w:pPr>
        <w:shd w:val="clear" w:color="auto" w:fill="FFFFFF"/>
        <w:ind w:firstLine="709"/>
        <w:jc w:val="both"/>
        <w:rPr>
          <w:bCs/>
          <w:color w:val="000000"/>
          <w:sz w:val="26"/>
          <w:szCs w:val="26"/>
        </w:rPr>
      </w:pPr>
      <w:r w:rsidRPr="00D43B99">
        <w:rPr>
          <w:bCs/>
          <w:color w:val="000000"/>
          <w:sz w:val="26"/>
          <w:szCs w:val="26"/>
        </w:rPr>
        <w:t xml:space="preserve">10. Периодичность вывоза бытовых отходов следует устанавливать в соответствии с утвержденными нормативами. </w:t>
      </w:r>
    </w:p>
    <w:p w:rsidR="00EE3ED7" w:rsidRPr="00D43B99" w:rsidRDefault="00EE3ED7" w:rsidP="00890F8E">
      <w:pPr>
        <w:ind w:firstLine="709"/>
        <w:jc w:val="both"/>
        <w:rPr>
          <w:sz w:val="26"/>
          <w:szCs w:val="26"/>
        </w:rPr>
      </w:pPr>
      <w:r w:rsidRPr="00D43B99">
        <w:rPr>
          <w:sz w:val="26"/>
          <w:szCs w:val="26"/>
        </w:rPr>
        <w:t xml:space="preserve">11.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D43B99">
        <w:rPr>
          <w:sz w:val="26"/>
          <w:szCs w:val="26"/>
        </w:rPr>
        <w:t>мусоровозный</w:t>
      </w:r>
      <w:proofErr w:type="spellEnd"/>
      <w:r w:rsidRPr="00D43B99">
        <w:rPr>
          <w:sz w:val="26"/>
          <w:szCs w:val="26"/>
        </w:rPr>
        <w:t xml:space="preserve"> транспорт, производится работниками организации, осуществляющей вывоз отходов.</w:t>
      </w:r>
    </w:p>
    <w:p w:rsidR="00EE3ED7" w:rsidRPr="00D43B99" w:rsidRDefault="00EE3ED7" w:rsidP="00890F8E">
      <w:pPr>
        <w:ind w:firstLine="709"/>
        <w:jc w:val="both"/>
        <w:rPr>
          <w:sz w:val="26"/>
          <w:szCs w:val="26"/>
        </w:rPr>
      </w:pPr>
      <w:r w:rsidRPr="00D43B99">
        <w:rPr>
          <w:sz w:val="26"/>
          <w:szCs w:val="26"/>
        </w:rPr>
        <w:t>12. Вывоз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EE3ED7" w:rsidRPr="00D43B99" w:rsidRDefault="00EE3ED7" w:rsidP="00890F8E">
      <w:pPr>
        <w:ind w:firstLine="709"/>
        <w:jc w:val="both"/>
        <w:rPr>
          <w:sz w:val="26"/>
          <w:szCs w:val="26"/>
        </w:rPr>
      </w:pPr>
      <w:r w:rsidRPr="00D43B99">
        <w:rPr>
          <w:sz w:val="26"/>
          <w:szCs w:val="26"/>
        </w:rPr>
        <w:t>13. Вывоз опасных отходов осуществляется организациями, имеющими лицензию, в соответствии с требованиями законодательства Российской Федерации.</w:t>
      </w:r>
    </w:p>
    <w:p w:rsidR="00EE3ED7" w:rsidRPr="00D43B99" w:rsidRDefault="00EE3ED7" w:rsidP="00890F8E">
      <w:pPr>
        <w:ind w:firstLine="709"/>
        <w:jc w:val="both"/>
        <w:rPr>
          <w:sz w:val="26"/>
          <w:szCs w:val="26"/>
        </w:rPr>
      </w:pPr>
      <w:r w:rsidRPr="00D43B99">
        <w:rPr>
          <w:sz w:val="26"/>
          <w:szCs w:val="26"/>
        </w:rPr>
        <w:t>14. При уборке в ночное время следует принимать меры, предупреждающие шум.</w:t>
      </w:r>
    </w:p>
    <w:p w:rsidR="00EE3ED7" w:rsidRPr="00D43B99" w:rsidRDefault="00EE3ED7" w:rsidP="00890F8E">
      <w:pPr>
        <w:ind w:firstLine="709"/>
        <w:jc w:val="both"/>
        <w:rPr>
          <w:sz w:val="26"/>
          <w:szCs w:val="26"/>
        </w:rPr>
      </w:pPr>
      <w:r w:rsidRPr="00D43B99">
        <w:rPr>
          <w:sz w:val="26"/>
          <w:szCs w:val="26"/>
        </w:rPr>
        <w:t>15. Уборка автобусных остановок производится организациями, в обязанность которых входит уборка территорий улиц, на которых расположены эти остановки.</w:t>
      </w:r>
    </w:p>
    <w:p w:rsidR="00EE3ED7" w:rsidRPr="00D43B99" w:rsidRDefault="00574EED" w:rsidP="00890F8E">
      <w:pPr>
        <w:ind w:firstLine="709"/>
        <w:jc w:val="both"/>
        <w:rPr>
          <w:sz w:val="26"/>
          <w:szCs w:val="26"/>
        </w:rPr>
      </w:pPr>
      <w:r w:rsidRPr="00D43B99">
        <w:rPr>
          <w:sz w:val="26"/>
          <w:szCs w:val="26"/>
        </w:rPr>
        <w:t>1</w:t>
      </w:r>
      <w:r w:rsidR="00EE3ED7" w:rsidRPr="00D43B99">
        <w:rPr>
          <w:sz w:val="26"/>
          <w:szCs w:val="26"/>
        </w:rPr>
        <w:t>6. Уборка и очистка остановок, на которых расположены некапитальные объекты торговли, осуществляется владельцами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EE3ED7" w:rsidRPr="00D43B99" w:rsidRDefault="00EE3ED7" w:rsidP="00890F8E">
      <w:pPr>
        <w:ind w:firstLine="709"/>
        <w:jc w:val="both"/>
        <w:rPr>
          <w:sz w:val="26"/>
          <w:szCs w:val="26"/>
        </w:rPr>
      </w:pPr>
      <w:r w:rsidRPr="00AC22CC">
        <w:rPr>
          <w:sz w:val="26"/>
          <w:szCs w:val="26"/>
        </w:rPr>
        <w:t>17.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осуществляется организациями, в чьей собственности</w:t>
      </w:r>
      <w:r w:rsidR="00014CA4" w:rsidRPr="00AC22CC">
        <w:rPr>
          <w:sz w:val="26"/>
          <w:szCs w:val="26"/>
        </w:rPr>
        <w:t>, аренде или обслуживании</w:t>
      </w:r>
      <w:r w:rsidRPr="00AC22CC">
        <w:rPr>
          <w:sz w:val="26"/>
          <w:szCs w:val="26"/>
        </w:rPr>
        <w:t xml:space="preserve"> находятся колонки.</w:t>
      </w:r>
    </w:p>
    <w:p w:rsidR="00EE3ED7" w:rsidRPr="00D43B99" w:rsidRDefault="00EE3ED7" w:rsidP="00890F8E">
      <w:pPr>
        <w:ind w:firstLine="709"/>
        <w:jc w:val="both"/>
        <w:rPr>
          <w:sz w:val="26"/>
          <w:szCs w:val="26"/>
        </w:rPr>
      </w:pPr>
      <w:r w:rsidRPr="00D43B99">
        <w:rPr>
          <w:sz w:val="26"/>
          <w:szCs w:val="26"/>
        </w:rPr>
        <w:t>18. Содержание и уборка скверов и прилегающих к ним тротуаров, проездов и газонов осуществляется специализированными организациями по озеленению города по соглашению с органом местного самоуправления.</w:t>
      </w:r>
    </w:p>
    <w:p w:rsidR="00EE3ED7" w:rsidRPr="00D43B99" w:rsidRDefault="00EE3ED7" w:rsidP="00890F8E">
      <w:pPr>
        <w:ind w:firstLine="709"/>
        <w:jc w:val="both"/>
        <w:rPr>
          <w:sz w:val="26"/>
          <w:szCs w:val="26"/>
        </w:rPr>
      </w:pPr>
      <w:r w:rsidRPr="00D43B99">
        <w:rPr>
          <w:sz w:val="26"/>
          <w:szCs w:val="26"/>
        </w:rPr>
        <w:t>19.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осуществляется силами и средствами этих организаций, собственников помещений.</w:t>
      </w:r>
    </w:p>
    <w:p w:rsidR="00EE3ED7" w:rsidRPr="00D43B99" w:rsidRDefault="00EE3ED7" w:rsidP="00890F8E">
      <w:pPr>
        <w:ind w:firstLine="709"/>
        <w:jc w:val="both"/>
        <w:rPr>
          <w:sz w:val="26"/>
          <w:szCs w:val="26"/>
        </w:rPr>
      </w:pPr>
      <w:r w:rsidRPr="00D43B99">
        <w:rPr>
          <w:sz w:val="26"/>
          <w:szCs w:val="26"/>
        </w:rPr>
        <w:t>20. 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rsidR="00EE3ED7" w:rsidRPr="00D43B99" w:rsidRDefault="00574EED" w:rsidP="00890F8E">
      <w:pPr>
        <w:ind w:firstLine="709"/>
        <w:jc w:val="both"/>
        <w:rPr>
          <w:sz w:val="26"/>
          <w:szCs w:val="26"/>
        </w:rPr>
      </w:pPr>
      <w:r w:rsidRPr="00D43B99">
        <w:rPr>
          <w:sz w:val="26"/>
          <w:szCs w:val="26"/>
        </w:rPr>
        <w:t>2</w:t>
      </w:r>
      <w:r w:rsidR="00EE3ED7" w:rsidRPr="00D43B99">
        <w:rPr>
          <w:sz w:val="26"/>
          <w:szCs w:val="26"/>
        </w:rPr>
        <w:t>1. Слив воды на тротуары, газоны, проезжую часть дороги не допускается. При производстве аварийных работ слив воды разрешается только по специальным отводам или шлангам в ближайшие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EE3ED7" w:rsidRPr="00D43B99" w:rsidRDefault="00EE3ED7" w:rsidP="00890F8E">
      <w:pPr>
        <w:ind w:firstLine="709"/>
        <w:jc w:val="both"/>
        <w:rPr>
          <w:sz w:val="26"/>
          <w:szCs w:val="26"/>
        </w:rPr>
      </w:pPr>
      <w:r w:rsidRPr="00D43B99">
        <w:rPr>
          <w:sz w:val="26"/>
          <w:szCs w:val="26"/>
        </w:rPr>
        <w:t>22. Железнодорожные пути, проходящие в черте округа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p w:rsidR="00EE3ED7" w:rsidRPr="00D43B99" w:rsidRDefault="00EE3ED7" w:rsidP="00890F8E">
      <w:pPr>
        <w:shd w:val="clear" w:color="auto" w:fill="FFFFFF"/>
        <w:tabs>
          <w:tab w:val="left" w:pos="9353"/>
          <w:tab w:val="left" w:pos="11189"/>
        </w:tabs>
        <w:ind w:firstLine="709"/>
        <w:jc w:val="both"/>
        <w:rPr>
          <w:bCs/>
          <w:color w:val="000000"/>
          <w:sz w:val="26"/>
          <w:szCs w:val="26"/>
        </w:rPr>
      </w:pPr>
      <w:r w:rsidRPr="00D43B99">
        <w:rPr>
          <w:bCs/>
          <w:color w:val="000000"/>
          <w:sz w:val="26"/>
          <w:szCs w:val="26"/>
        </w:rPr>
        <w:t xml:space="preserve">23. Вывоз оставшегося после текущего и капитального ремонта зданий и сооружений строительного мусора, крупногабаритных отходов осуществляется </w:t>
      </w:r>
      <w:r w:rsidRPr="00D43B99">
        <w:rPr>
          <w:bCs/>
          <w:color w:val="000000"/>
          <w:sz w:val="26"/>
          <w:szCs w:val="26"/>
        </w:rPr>
        <w:lastRenderedPageBreak/>
        <w:t>собственниками (владельцами) зданий и со</w:t>
      </w:r>
      <w:r w:rsidRPr="00D43B99">
        <w:rPr>
          <w:bCs/>
          <w:color w:val="000000"/>
          <w:sz w:val="26"/>
          <w:szCs w:val="26"/>
        </w:rPr>
        <w:softHyphen/>
        <w:t>оружений, либо иными организациями по мере накопления, но не реже одного раза в неделю.</w:t>
      </w:r>
    </w:p>
    <w:p w:rsidR="00EE3ED7" w:rsidRPr="00033A0A" w:rsidRDefault="00EE3ED7" w:rsidP="00890F8E">
      <w:pPr>
        <w:shd w:val="clear" w:color="auto" w:fill="FFFFFF"/>
        <w:tabs>
          <w:tab w:val="left" w:pos="9353"/>
        </w:tabs>
        <w:ind w:firstLine="709"/>
        <w:jc w:val="both"/>
        <w:rPr>
          <w:bCs/>
          <w:color w:val="000000"/>
          <w:sz w:val="26"/>
          <w:szCs w:val="26"/>
        </w:rPr>
      </w:pPr>
      <w:r w:rsidRPr="00033A0A">
        <w:rPr>
          <w:bCs/>
          <w:color w:val="000000"/>
          <w:sz w:val="26"/>
          <w:szCs w:val="26"/>
        </w:rPr>
        <w:t>24. На вокзалах, рынках, парках, зонах отдыха, учреждениях образования, здравоохранения и других местах массового пребывания людей, на остановках пассажирского транспорта, у входа в торговые объекты правообладателями данных объектов должны быть установлены урны в достаточном количестве. Обязательна установка урн в местах остановки транспорта.</w:t>
      </w:r>
    </w:p>
    <w:p w:rsidR="00EE3ED7" w:rsidRPr="00033A0A" w:rsidRDefault="00EE3ED7" w:rsidP="00890F8E">
      <w:pPr>
        <w:shd w:val="clear" w:color="auto" w:fill="FFFFFF"/>
        <w:ind w:firstLine="709"/>
        <w:jc w:val="both"/>
        <w:rPr>
          <w:bCs/>
          <w:color w:val="000000"/>
          <w:sz w:val="26"/>
          <w:szCs w:val="26"/>
        </w:rPr>
      </w:pPr>
      <w:r w:rsidRPr="00033A0A">
        <w:rPr>
          <w:bCs/>
          <w:color w:val="000000"/>
          <w:sz w:val="26"/>
          <w:szCs w:val="26"/>
        </w:rPr>
        <w:t>25. Урны следует очищать систематически, по мере их наполнения, но не реже 1 раза в сутки.</w:t>
      </w:r>
    </w:p>
    <w:p w:rsidR="00EE3ED7" w:rsidRPr="00D43B99" w:rsidRDefault="00EE3ED7" w:rsidP="00890F8E">
      <w:pPr>
        <w:shd w:val="clear" w:color="auto" w:fill="FFFFFF"/>
        <w:ind w:firstLine="709"/>
        <w:jc w:val="both"/>
        <w:rPr>
          <w:bCs/>
          <w:color w:val="000000"/>
          <w:sz w:val="26"/>
          <w:szCs w:val="26"/>
        </w:rPr>
      </w:pPr>
      <w:r w:rsidRPr="00033A0A">
        <w:rPr>
          <w:bCs/>
          <w:color w:val="000000"/>
          <w:sz w:val="26"/>
          <w:szCs w:val="26"/>
        </w:rPr>
        <w:t>26. За содержание урн в чистоте</w:t>
      </w:r>
      <w:r w:rsidRPr="00D43B99">
        <w:rPr>
          <w:bCs/>
          <w:color w:val="000000"/>
          <w:sz w:val="26"/>
          <w:szCs w:val="26"/>
        </w:rPr>
        <w:t xml:space="preserve"> несут ответственность организации, осуществляющие уборку закрепленных за ними территорий.</w:t>
      </w:r>
    </w:p>
    <w:p w:rsidR="00EE3ED7" w:rsidRPr="00D43B99" w:rsidRDefault="00EE3ED7" w:rsidP="00890F8E">
      <w:pPr>
        <w:shd w:val="clear" w:color="auto" w:fill="FFFFFF"/>
        <w:ind w:firstLine="709"/>
        <w:jc w:val="both"/>
        <w:rPr>
          <w:bCs/>
          <w:color w:val="000000"/>
          <w:sz w:val="26"/>
          <w:szCs w:val="26"/>
        </w:rPr>
      </w:pPr>
    </w:p>
    <w:p w:rsidR="00EE3ED7" w:rsidRPr="00D43B99" w:rsidRDefault="00730CA8" w:rsidP="00890F8E">
      <w:pPr>
        <w:shd w:val="clear" w:color="auto" w:fill="FFFFFF"/>
        <w:ind w:firstLine="686"/>
        <w:jc w:val="center"/>
        <w:rPr>
          <w:rFonts w:eastAsiaTheme="minorHAnsi"/>
          <w:b/>
          <w:bCs/>
          <w:sz w:val="26"/>
          <w:szCs w:val="26"/>
          <w:lang w:eastAsia="en-US"/>
        </w:rPr>
      </w:pPr>
      <w:r w:rsidRPr="00D43B99">
        <w:rPr>
          <w:rFonts w:eastAsiaTheme="minorHAnsi"/>
          <w:b/>
          <w:bCs/>
          <w:sz w:val="26"/>
          <w:szCs w:val="26"/>
          <w:lang w:eastAsia="en-US"/>
        </w:rPr>
        <w:t>Статья 14</w:t>
      </w:r>
      <w:r w:rsidR="00EE3ED7" w:rsidRPr="00D43B99">
        <w:rPr>
          <w:rFonts w:eastAsiaTheme="minorHAnsi"/>
          <w:b/>
          <w:bCs/>
          <w:sz w:val="26"/>
          <w:szCs w:val="26"/>
          <w:lang w:eastAsia="en-US"/>
        </w:rPr>
        <w:t>. Содержание контейнерных площадок</w:t>
      </w:r>
    </w:p>
    <w:p w:rsidR="00EE3ED7" w:rsidRPr="00D43B99" w:rsidRDefault="00EE3ED7" w:rsidP="00890F8E">
      <w:pPr>
        <w:shd w:val="clear" w:color="auto" w:fill="FFFFFF"/>
        <w:ind w:firstLine="686"/>
        <w:jc w:val="both"/>
        <w:rPr>
          <w:rFonts w:eastAsiaTheme="minorHAnsi"/>
          <w:b/>
          <w:bCs/>
          <w:sz w:val="26"/>
          <w:szCs w:val="26"/>
          <w:lang w:eastAsia="en-US"/>
        </w:rPr>
      </w:pPr>
    </w:p>
    <w:p w:rsidR="00EE3ED7" w:rsidRPr="00D43B99" w:rsidRDefault="00EE3ED7" w:rsidP="00890F8E">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1</w:t>
      </w:r>
      <w:r w:rsidR="00402586" w:rsidRPr="00D43B99">
        <w:rPr>
          <w:rFonts w:eastAsiaTheme="minorHAnsi"/>
          <w:bCs/>
          <w:sz w:val="26"/>
          <w:szCs w:val="26"/>
          <w:lang w:eastAsia="en-US"/>
        </w:rPr>
        <w:t>.</w:t>
      </w:r>
      <w:r w:rsidRPr="00D43B99">
        <w:rPr>
          <w:rFonts w:eastAsiaTheme="minorHAnsi"/>
          <w:bCs/>
          <w:sz w:val="26"/>
          <w:szCs w:val="26"/>
          <w:lang w:eastAsia="en-US"/>
        </w:rPr>
        <w:t xml:space="preserve"> Организации, осуществляющие управление многоквартирным домом, и организации, чья деятельность связана с образованием отходов, обязаны обеспечить:</w:t>
      </w:r>
    </w:p>
    <w:p w:rsidR="00EE3ED7" w:rsidRPr="00D43B99" w:rsidRDefault="00EE3ED7" w:rsidP="00890F8E">
      <w:pPr>
        <w:pStyle w:val="a7"/>
        <w:autoSpaceDE w:val="0"/>
        <w:autoSpaceDN w:val="0"/>
        <w:adjustRightInd w:val="0"/>
        <w:spacing w:before="0" w:beforeAutospacing="0" w:after="0"/>
        <w:ind w:left="0" w:firstLine="686"/>
        <w:jc w:val="both"/>
        <w:outlineLvl w:val="1"/>
        <w:rPr>
          <w:rFonts w:eastAsiaTheme="minorHAnsi"/>
          <w:bCs/>
          <w:sz w:val="26"/>
          <w:szCs w:val="26"/>
          <w:lang w:eastAsia="en-US"/>
        </w:rPr>
      </w:pPr>
      <w:r w:rsidRPr="00D43B99">
        <w:rPr>
          <w:rFonts w:eastAsiaTheme="minorHAnsi"/>
          <w:bCs/>
          <w:sz w:val="26"/>
          <w:szCs w:val="26"/>
          <w:lang w:eastAsia="en-US"/>
        </w:rPr>
        <w:t>- организацию вывоза отходов и контроль за выполнением графика вывоза отходов;</w:t>
      </w:r>
    </w:p>
    <w:p w:rsidR="00EE3ED7" w:rsidRPr="00D43B99" w:rsidRDefault="00EE3ED7" w:rsidP="00890F8E">
      <w:pPr>
        <w:pStyle w:val="a7"/>
        <w:autoSpaceDE w:val="0"/>
        <w:autoSpaceDN w:val="0"/>
        <w:adjustRightInd w:val="0"/>
        <w:ind w:left="0" w:firstLine="686"/>
        <w:jc w:val="both"/>
        <w:outlineLvl w:val="1"/>
        <w:rPr>
          <w:rFonts w:eastAsiaTheme="minorHAnsi"/>
          <w:bCs/>
          <w:sz w:val="26"/>
          <w:szCs w:val="26"/>
          <w:lang w:eastAsia="en-US"/>
        </w:rPr>
      </w:pPr>
      <w:r w:rsidRPr="00D43B99">
        <w:rPr>
          <w:rFonts w:eastAsiaTheme="minorHAnsi"/>
          <w:bCs/>
          <w:sz w:val="26"/>
          <w:szCs w:val="26"/>
          <w:lang w:eastAsia="en-US"/>
        </w:rPr>
        <w:t>- своевременную уборку территории контейнерной площадки, а также систематическое наблюдение за ее санитарным состоянием;</w:t>
      </w:r>
    </w:p>
    <w:p w:rsidR="00EE3ED7" w:rsidRPr="00D43B99" w:rsidRDefault="00EE3ED7" w:rsidP="00890F8E">
      <w:pPr>
        <w:pStyle w:val="a7"/>
        <w:autoSpaceDE w:val="0"/>
        <w:autoSpaceDN w:val="0"/>
        <w:adjustRightInd w:val="0"/>
        <w:ind w:left="0" w:firstLine="686"/>
        <w:jc w:val="both"/>
        <w:outlineLvl w:val="1"/>
        <w:rPr>
          <w:rFonts w:eastAsiaTheme="minorHAnsi"/>
          <w:bCs/>
          <w:sz w:val="26"/>
          <w:szCs w:val="26"/>
          <w:lang w:eastAsia="en-US"/>
        </w:rPr>
      </w:pPr>
      <w:r w:rsidRPr="00D43B99">
        <w:rPr>
          <w:rFonts w:eastAsiaTheme="minorHAnsi"/>
          <w:bCs/>
          <w:sz w:val="26"/>
          <w:szCs w:val="26"/>
          <w:lang w:eastAsia="en-US"/>
        </w:rPr>
        <w:t>- свободный подъезд и освещение около контейнерных площадок;</w:t>
      </w:r>
    </w:p>
    <w:p w:rsidR="00EE3ED7" w:rsidRPr="00D43B99" w:rsidRDefault="00EE3ED7" w:rsidP="00890F8E">
      <w:pPr>
        <w:pStyle w:val="a7"/>
        <w:autoSpaceDE w:val="0"/>
        <w:autoSpaceDN w:val="0"/>
        <w:adjustRightInd w:val="0"/>
        <w:spacing w:before="0" w:beforeAutospacing="0" w:after="0"/>
        <w:ind w:left="0" w:firstLine="686"/>
        <w:jc w:val="both"/>
        <w:outlineLvl w:val="1"/>
        <w:rPr>
          <w:rFonts w:eastAsiaTheme="minorHAnsi"/>
          <w:bCs/>
          <w:sz w:val="26"/>
          <w:szCs w:val="26"/>
          <w:lang w:eastAsia="en-US"/>
        </w:rPr>
      </w:pPr>
      <w:r w:rsidRPr="00D43B99">
        <w:rPr>
          <w:rFonts w:eastAsiaTheme="minorHAnsi"/>
          <w:bCs/>
          <w:sz w:val="26"/>
          <w:szCs w:val="26"/>
          <w:lang w:eastAsia="en-US"/>
        </w:rPr>
        <w:t>- в зимнее время года - очистку от снега и наледи подходов и подъездов к ней с целью создания нормальных условий для разворота и проезда автотранспорта, осуществляющего вывоз отходов, и пользования населением.</w:t>
      </w:r>
    </w:p>
    <w:p w:rsidR="00EE3ED7" w:rsidRPr="00D43B99" w:rsidRDefault="00EE3ED7" w:rsidP="00890F8E">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2. Собственники, иные владельцы контейнеров обязаны обеспечить своевременный ремонт и замену непригодных к дальнейшему использованию контейнеров.</w:t>
      </w:r>
    </w:p>
    <w:p w:rsidR="00EE3ED7" w:rsidRPr="00D43B99" w:rsidRDefault="00EE3ED7" w:rsidP="00890F8E">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3. Запрещается:</w:t>
      </w:r>
    </w:p>
    <w:p w:rsidR="00EE3ED7" w:rsidRPr="00D43B99" w:rsidRDefault="00EE3ED7" w:rsidP="00890F8E">
      <w:pPr>
        <w:pStyle w:val="a7"/>
        <w:autoSpaceDE w:val="0"/>
        <w:autoSpaceDN w:val="0"/>
        <w:adjustRightInd w:val="0"/>
        <w:spacing w:before="0" w:beforeAutospacing="0" w:after="0"/>
        <w:ind w:left="0" w:firstLine="686"/>
        <w:jc w:val="both"/>
        <w:outlineLvl w:val="1"/>
        <w:rPr>
          <w:rFonts w:eastAsiaTheme="minorHAnsi"/>
          <w:bCs/>
          <w:sz w:val="26"/>
          <w:szCs w:val="26"/>
          <w:lang w:eastAsia="en-US"/>
        </w:rPr>
      </w:pPr>
      <w:r w:rsidRPr="00D43B99">
        <w:rPr>
          <w:rFonts w:eastAsiaTheme="minorHAnsi"/>
          <w:bCs/>
          <w:sz w:val="26"/>
          <w:szCs w:val="26"/>
          <w:lang w:eastAsia="en-US"/>
        </w:rPr>
        <w:t>- сжигание всех видов отходов в контейнерах, на контейнерных площадках и прилегающих к ним территориях;</w:t>
      </w:r>
    </w:p>
    <w:p w:rsidR="00EE3ED7" w:rsidRPr="00D43B99" w:rsidRDefault="00EE3ED7" w:rsidP="00890F8E">
      <w:pPr>
        <w:pStyle w:val="a7"/>
        <w:autoSpaceDE w:val="0"/>
        <w:autoSpaceDN w:val="0"/>
        <w:adjustRightInd w:val="0"/>
        <w:spacing w:before="0" w:beforeAutospacing="0" w:after="0"/>
        <w:ind w:left="0" w:firstLine="686"/>
        <w:jc w:val="both"/>
        <w:outlineLvl w:val="1"/>
        <w:rPr>
          <w:rFonts w:eastAsiaTheme="minorHAnsi"/>
          <w:bCs/>
          <w:sz w:val="26"/>
          <w:szCs w:val="26"/>
          <w:lang w:eastAsia="en-US"/>
        </w:rPr>
      </w:pPr>
      <w:r w:rsidRPr="00D43B99">
        <w:rPr>
          <w:rFonts w:eastAsiaTheme="minorHAnsi"/>
          <w:bCs/>
          <w:sz w:val="26"/>
          <w:szCs w:val="26"/>
          <w:lang w:eastAsia="en-US"/>
        </w:rPr>
        <w:t>- размещение контейнеров на проезжей части, тротуарах, газонах и в проходных арках домов.</w:t>
      </w:r>
    </w:p>
    <w:p w:rsidR="00EE3ED7" w:rsidRPr="00D43B99" w:rsidRDefault="00EE3ED7" w:rsidP="00890F8E">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4. Организации, осуществляющие управление многоквартирным домом, обязаны обеспечить ежедневный вывоз ТКО.</w:t>
      </w:r>
    </w:p>
    <w:p w:rsidR="00EE3ED7" w:rsidRPr="00D43B99" w:rsidRDefault="00EE3ED7" w:rsidP="00890F8E">
      <w:pPr>
        <w:autoSpaceDE w:val="0"/>
        <w:autoSpaceDN w:val="0"/>
        <w:adjustRightInd w:val="0"/>
        <w:ind w:firstLine="686"/>
        <w:jc w:val="both"/>
        <w:outlineLvl w:val="1"/>
        <w:rPr>
          <w:rFonts w:eastAsiaTheme="minorHAnsi"/>
          <w:bCs/>
          <w:sz w:val="26"/>
          <w:szCs w:val="26"/>
          <w:lang w:eastAsia="en-US"/>
        </w:rPr>
      </w:pPr>
      <w:r w:rsidRPr="00D43B99">
        <w:rPr>
          <w:rFonts w:eastAsiaTheme="minorHAnsi"/>
          <w:bCs/>
          <w:sz w:val="26"/>
          <w:szCs w:val="26"/>
          <w:lang w:eastAsia="en-US"/>
        </w:rPr>
        <w:t>5. Уборку отходов, просыпавшихся при выгрузке из контейнеров в мусоровоз или загрузке бункера, производят работники организации, осуществляющей вывоз ТКО, КГО.</w:t>
      </w:r>
    </w:p>
    <w:p w:rsidR="00F8216F" w:rsidRPr="00D43B99" w:rsidRDefault="00F8216F" w:rsidP="00D7146D">
      <w:pPr>
        <w:autoSpaceDE w:val="0"/>
        <w:autoSpaceDN w:val="0"/>
        <w:adjustRightInd w:val="0"/>
        <w:jc w:val="both"/>
        <w:outlineLvl w:val="1"/>
        <w:rPr>
          <w:rFonts w:eastAsiaTheme="minorHAnsi"/>
          <w:bCs/>
          <w:sz w:val="26"/>
          <w:szCs w:val="26"/>
          <w:lang w:eastAsia="en-US"/>
        </w:rPr>
      </w:pPr>
    </w:p>
    <w:p w:rsidR="00033A0A" w:rsidRDefault="00033A0A" w:rsidP="00730CA8">
      <w:pPr>
        <w:shd w:val="clear" w:color="auto" w:fill="FFFFFF"/>
        <w:tabs>
          <w:tab w:val="left" w:pos="11376"/>
        </w:tabs>
        <w:spacing w:line="240" w:lineRule="exact"/>
        <w:ind w:right="284"/>
        <w:jc w:val="center"/>
        <w:rPr>
          <w:b/>
          <w:color w:val="000000"/>
          <w:sz w:val="26"/>
          <w:szCs w:val="26"/>
        </w:rPr>
      </w:pPr>
    </w:p>
    <w:p w:rsidR="00F8216F" w:rsidRPr="00D43B99" w:rsidRDefault="00F8216F" w:rsidP="00730CA8">
      <w:pPr>
        <w:shd w:val="clear" w:color="auto" w:fill="FFFFFF"/>
        <w:tabs>
          <w:tab w:val="left" w:pos="11376"/>
        </w:tabs>
        <w:spacing w:line="240" w:lineRule="exact"/>
        <w:ind w:right="284"/>
        <w:jc w:val="center"/>
        <w:rPr>
          <w:b/>
          <w:color w:val="000000"/>
          <w:sz w:val="26"/>
          <w:szCs w:val="26"/>
        </w:rPr>
      </w:pPr>
      <w:r w:rsidRPr="00D43B99">
        <w:rPr>
          <w:b/>
          <w:color w:val="000000"/>
          <w:sz w:val="26"/>
          <w:szCs w:val="26"/>
        </w:rPr>
        <w:t>Раздел 4. СОДЕРЖАНИЕ ТЕРРИТОРИЙ РЫНКОВ, КЛАДБИЩ, ПОЛИГОНОВ ТВЕРДЫХ БЫТОВЫХ ОТХОДОВ, ВОДОЕМОВ И ПЛЯЖЕЙ</w:t>
      </w:r>
    </w:p>
    <w:p w:rsidR="00F8216F" w:rsidRPr="00D43B99" w:rsidRDefault="00F8216F" w:rsidP="00D7146D">
      <w:pPr>
        <w:autoSpaceDE w:val="0"/>
        <w:autoSpaceDN w:val="0"/>
        <w:adjustRightInd w:val="0"/>
        <w:jc w:val="both"/>
        <w:outlineLvl w:val="1"/>
        <w:rPr>
          <w:rFonts w:eastAsiaTheme="minorHAnsi"/>
          <w:b/>
          <w:bCs/>
          <w:sz w:val="26"/>
          <w:szCs w:val="26"/>
          <w:lang w:eastAsia="en-US"/>
        </w:rPr>
      </w:pPr>
    </w:p>
    <w:p w:rsidR="0030593B" w:rsidRPr="00D43B99" w:rsidRDefault="00324BA8" w:rsidP="0030593B">
      <w:pPr>
        <w:shd w:val="clear" w:color="auto" w:fill="FFFFFF"/>
        <w:ind w:left="426" w:right="284"/>
        <w:jc w:val="center"/>
        <w:rPr>
          <w:b/>
          <w:iCs/>
          <w:color w:val="000000"/>
          <w:sz w:val="26"/>
          <w:szCs w:val="26"/>
        </w:rPr>
      </w:pPr>
      <w:r w:rsidRPr="00D43B99">
        <w:rPr>
          <w:rFonts w:eastAsiaTheme="minorHAnsi"/>
          <w:b/>
          <w:bCs/>
          <w:sz w:val="26"/>
          <w:szCs w:val="26"/>
          <w:lang w:eastAsia="en-US"/>
        </w:rPr>
        <w:t>Статья 1</w:t>
      </w:r>
      <w:r w:rsidR="00730CA8" w:rsidRPr="00D43B99">
        <w:rPr>
          <w:rFonts w:eastAsiaTheme="minorHAnsi"/>
          <w:b/>
          <w:bCs/>
          <w:sz w:val="26"/>
          <w:szCs w:val="26"/>
          <w:lang w:eastAsia="en-US"/>
        </w:rPr>
        <w:t>5</w:t>
      </w:r>
      <w:r w:rsidRPr="00D43B99">
        <w:rPr>
          <w:rFonts w:eastAsiaTheme="minorHAnsi"/>
          <w:b/>
          <w:bCs/>
          <w:sz w:val="26"/>
          <w:szCs w:val="26"/>
          <w:lang w:eastAsia="en-US"/>
        </w:rPr>
        <w:t xml:space="preserve">. </w:t>
      </w:r>
      <w:r w:rsidR="0030593B" w:rsidRPr="00D43B99">
        <w:rPr>
          <w:b/>
          <w:iCs/>
          <w:color w:val="000000"/>
          <w:sz w:val="26"/>
          <w:szCs w:val="26"/>
        </w:rPr>
        <w:t>Территории рынков</w:t>
      </w:r>
    </w:p>
    <w:p w:rsidR="0030593B" w:rsidRPr="00D43B99" w:rsidRDefault="0030593B" w:rsidP="0030593B">
      <w:pPr>
        <w:shd w:val="clear" w:color="auto" w:fill="FFFFFF"/>
        <w:ind w:left="426" w:right="284"/>
        <w:jc w:val="center"/>
        <w:rPr>
          <w:iCs/>
          <w:color w:val="000000"/>
          <w:sz w:val="26"/>
          <w:szCs w:val="26"/>
        </w:rPr>
      </w:pPr>
    </w:p>
    <w:p w:rsidR="0030593B" w:rsidRPr="00D43B99" w:rsidRDefault="0030593B" w:rsidP="00952152">
      <w:pPr>
        <w:shd w:val="clear" w:color="auto" w:fill="FFFFFF"/>
        <w:tabs>
          <w:tab w:val="left" w:pos="9353"/>
        </w:tabs>
        <w:ind w:firstLine="567"/>
        <w:jc w:val="both"/>
        <w:rPr>
          <w:bCs/>
          <w:color w:val="000000"/>
          <w:sz w:val="26"/>
          <w:szCs w:val="26"/>
        </w:rPr>
      </w:pPr>
      <w:r w:rsidRPr="00D43B99">
        <w:rPr>
          <w:bCs/>
          <w:color w:val="000000"/>
          <w:sz w:val="26"/>
          <w:szCs w:val="26"/>
        </w:rPr>
        <w:t>1. Ответственность за содержание территорий рынков несут организации, в ведении которых находятся территории рынков.</w:t>
      </w:r>
    </w:p>
    <w:p w:rsidR="0030593B" w:rsidRPr="00D43B99" w:rsidRDefault="0030593B" w:rsidP="00952152">
      <w:pPr>
        <w:shd w:val="clear" w:color="auto" w:fill="FFFFFF"/>
        <w:ind w:firstLine="567"/>
        <w:jc w:val="both"/>
        <w:rPr>
          <w:bCs/>
          <w:color w:val="000000"/>
          <w:sz w:val="26"/>
          <w:szCs w:val="26"/>
        </w:rPr>
      </w:pPr>
      <w:r w:rsidRPr="00D43B99">
        <w:rPr>
          <w:bCs/>
          <w:color w:val="000000"/>
          <w:sz w:val="26"/>
          <w:szCs w:val="26"/>
        </w:rPr>
        <w:t>2. Территории рынка, в том числе хозяйственные площадки, тротуары, подъездные пути и подходы, должны быть заасфальтированы или замощены, иметь уклоны, обеспечивающие сток дождевых и талых вод.</w:t>
      </w:r>
    </w:p>
    <w:p w:rsidR="0030593B" w:rsidRPr="00D43B99" w:rsidRDefault="0030593B" w:rsidP="00952152">
      <w:pPr>
        <w:pStyle w:val="31"/>
        <w:tabs>
          <w:tab w:val="left" w:pos="9353"/>
        </w:tabs>
        <w:spacing w:line="240" w:lineRule="auto"/>
        <w:ind w:left="0" w:firstLine="567"/>
        <w:rPr>
          <w:sz w:val="26"/>
          <w:szCs w:val="26"/>
        </w:rPr>
      </w:pPr>
      <w:r w:rsidRPr="00D43B99">
        <w:rPr>
          <w:sz w:val="26"/>
          <w:szCs w:val="26"/>
        </w:rPr>
        <w:t xml:space="preserve">3. Для сбора мусора должны быть установлены контейнеры на </w:t>
      </w:r>
      <w:r w:rsidRPr="00D43B99">
        <w:rPr>
          <w:sz w:val="26"/>
          <w:szCs w:val="26"/>
        </w:rPr>
        <w:lastRenderedPageBreak/>
        <w:t xml:space="preserve">асфальтированной или бетонированной площадке, расположенные не ближе </w:t>
      </w:r>
      <w:smartTag w:uri="urn:schemas-microsoft-com:office:smarttags" w:element="metricconverter">
        <w:smartTagPr>
          <w:attr w:name="ProductID" w:val="25 м"/>
        </w:smartTagPr>
        <w:r w:rsidRPr="00D43B99">
          <w:rPr>
            <w:sz w:val="26"/>
            <w:szCs w:val="26"/>
          </w:rPr>
          <w:t>25 м</w:t>
        </w:r>
      </w:smartTag>
      <w:r w:rsidRPr="00D43B99">
        <w:rPr>
          <w:sz w:val="26"/>
          <w:szCs w:val="26"/>
        </w:rPr>
        <w:t xml:space="preserve"> от торговой и складской (продовольственной) зоны. </w:t>
      </w:r>
    </w:p>
    <w:p w:rsidR="0030593B" w:rsidRPr="00D43B99" w:rsidRDefault="0030593B" w:rsidP="00952152">
      <w:pPr>
        <w:shd w:val="clear" w:color="auto" w:fill="FFFFFF"/>
        <w:ind w:firstLine="567"/>
        <w:jc w:val="both"/>
        <w:rPr>
          <w:bCs/>
          <w:color w:val="000000"/>
          <w:sz w:val="26"/>
          <w:szCs w:val="26"/>
        </w:rPr>
      </w:pPr>
      <w:r w:rsidRPr="00D43B99">
        <w:rPr>
          <w:bCs/>
          <w:color w:val="000000"/>
          <w:sz w:val="26"/>
          <w:szCs w:val="26"/>
        </w:rPr>
        <w:t xml:space="preserve">4. На каждые </w:t>
      </w:r>
      <w:smartTag w:uri="urn:schemas-microsoft-com:office:smarttags" w:element="metricconverter">
        <w:smartTagPr>
          <w:attr w:name="ProductID" w:val="50 м2"/>
        </w:smartTagPr>
        <w:r w:rsidRPr="00D43B99">
          <w:rPr>
            <w:bCs/>
            <w:color w:val="000000"/>
            <w:sz w:val="26"/>
            <w:szCs w:val="26"/>
          </w:rPr>
          <w:t>50 м2</w:t>
        </w:r>
      </w:smartTag>
      <w:r w:rsidRPr="00D43B99">
        <w:rPr>
          <w:bCs/>
          <w:color w:val="000000"/>
          <w:sz w:val="26"/>
          <w:szCs w:val="26"/>
        </w:rPr>
        <w:t xml:space="preserve"> площади рынка должно быть установлено не менее одной урны, расстояние между урнами</w:t>
      </w:r>
      <w:r w:rsidRPr="00D43B99">
        <w:rPr>
          <w:sz w:val="26"/>
          <w:szCs w:val="26"/>
        </w:rPr>
        <w:t xml:space="preserve"> </w:t>
      </w:r>
      <w:r w:rsidRPr="00D43B99">
        <w:rPr>
          <w:bCs/>
          <w:color w:val="000000"/>
          <w:sz w:val="26"/>
          <w:szCs w:val="26"/>
        </w:rPr>
        <w:t xml:space="preserve">вдоль линии торговых прилавков не должно превышать </w:t>
      </w:r>
      <w:smartTag w:uri="urn:schemas-microsoft-com:office:smarttags" w:element="metricconverter">
        <w:smartTagPr>
          <w:attr w:name="ProductID" w:val="10 м"/>
        </w:smartTagPr>
        <w:r w:rsidRPr="00D43B99">
          <w:rPr>
            <w:bCs/>
            <w:color w:val="000000"/>
            <w:sz w:val="26"/>
            <w:szCs w:val="26"/>
          </w:rPr>
          <w:t>10 м</w:t>
        </w:r>
      </w:smartTag>
      <w:r w:rsidRPr="00D43B99">
        <w:rPr>
          <w:bCs/>
          <w:color w:val="000000"/>
          <w:sz w:val="26"/>
          <w:szCs w:val="26"/>
        </w:rPr>
        <w:t>.</w:t>
      </w:r>
    </w:p>
    <w:p w:rsidR="0030593B" w:rsidRPr="00D43B99" w:rsidRDefault="0030593B" w:rsidP="00952152">
      <w:pPr>
        <w:shd w:val="clear" w:color="auto" w:fill="FFFFFF"/>
        <w:ind w:firstLine="567"/>
        <w:jc w:val="both"/>
        <w:rPr>
          <w:bCs/>
          <w:color w:val="000000"/>
          <w:sz w:val="26"/>
          <w:szCs w:val="26"/>
        </w:rPr>
      </w:pPr>
      <w:r w:rsidRPr="00D43B99">
        <w:rPr>
          <w:bCs/>
          <w:color w:val="000000"/>
          <w:sz w:val="26"/>
          <w:szCs w:val="26"/>
        </w:rPr>
        <w:t>5. Рынок и прилегающая к нему территория (до 25м по периметру) должны содержаться в чистоте. Территория рынка ежедневно, по окончании работы рынка, должна убираться и производиться очистка наполненных отходами сборников.</w:t>
      </w:r>
    </w:p>
    <w:p w:rsidR="00402586" w:rsidRPr="00D43B99" w:rsidRDefault="00402586" w:rsidP="0030593B">
      <w:pPr>
        <w:shd w:val="clear" w:color="auto" w:fill="FFFFFF"/>
        <w:ind w:firstLine="709"/>
        <w:jc w:val="both"/>
        <w:rPr>
          <w:bCs/>
          <w:color w:val="000000"/>
          <w:sz w:val="26"/>
          <w:szCs w:val="26"/>
        </w:rPr>
      </w:pPr>
    </w:p>
    <w:p w:rsidR="0030593B" w:rsidRPr="00D43B99" w:rsidRDefault="00C97B58" w:rsidP="0030593B">
      <w:pPr>
        <w:shd w:val="clear" w:color="auto" w:fill="FFFFFF"/>
        <w:ind w:left="426" w:right="284"/>
        <w:jc w:val="center"/>
        <w:rPr>
          <w:b/>
          <w:iCs/>
          <w:color w:val="000000"/>
          <w:sz w:val="26"/>
          <w:szCs w:val="26"/>
        </w:rPr>
      </w:pPr>
      <w:r w:rsidRPr="00D43B99">
        <w:rPr>
          <w:b/>
          <w:iCs/>
          <w:color w:val="000000"/>
          <w:sz w:val="26"/>
          <w:szCs w:val="26"/>
        </w:rPr>
        <w:t xml:space="preserve">Статья </w:t>
      </w:r>
      <w:r w:rsidR="00730CA8" w:rsidRPr="00D43B99">
        <w:rPr>
          <w:b/>
          <w:iCs/>
          <w:color w:val="000000"/>
          <w:sz w:val="26"/>
          <w:szCs w:val="26"/>
        </w:rPr>
        <w:t>16</w:t>
      </w:r>
      <w:r w:rsidR="0030593B" w:rsidRPr="00D43B99">
        <w:rPr>
          <w:b/>
          <w:iCs/>
          <w:color w:val="000000"/>
          <w:sz w:val="26"/>
          <w:szCs w:val="26"/>
        </w:rPr>
        <w:t>. Территории кладбищ</w:t>
      </w:r>
    </w:p>
    <w:p w:rsidR="00402586" w:rsidRPr="00D43B99" w:rsidRDefault="00402586" w:rsidP="0030593B">
      <w:pPr>
        <w:shd w:val="clear" w:color="auto" w:fill="FFFFFF"/>
        <w:ind w:left="426" w:right="284"/>
        <w:jc w:val="center"/>
        <w:rPr>
          <w:b/>
          <w:iCs/>
          <w:color w:val="000000"/>
          <w:sz w:val="26"/>
          <w:szCs w:val="26"/>
        </w:rPr>
      </w:pPr>
    </w:p>
    <w:p w:rsidR="0030593B" w:rsidRPr="00D43B99" w:rsidRDefault="0030593B" w:rsidP="00952152">
      <w:pPr>
        <w:shd w:val="clear" w:color="auto" w:fill="FFFFFF"/>
        <w:tabs>
          <w:tab w:val="left" w:pos="851"/>
        </w:tabs>
        <w:ind w:firstLine="567"/>
        <w:jc w:val="both"/>
        <w:rPr>
          <w:bCs/>
          <w:color w:val="000000"/>
          <w:sz w:val="26"/>
          <w:szCs w:val="26"/>
        </w:rPr>
      </w:pPr>
      <w:r w:rsidRPr="00D43B99">
        <w:rPr>
          <w:bCs/>
          <w:color w:val="000000"/>
          <w:sz w:val="26"/>
          <w:szCs w:val="26"/>
        </w:rPr>
        <w:t>1. Ответственность за санитарное состояние территорий кладбищ несут организации, в ведении которых находятся данные территории.</w:t>
      </w:r>
    </w:p>
    <w:p w:rsidR="0030593B" w:rsidRPr="00D43B99" w:rsidRDefault="0030593B" w:rsidP="00952152">
      <w:pPr>
        <w:shd w:val="clear" w:color="auto" w:fill="FFFFFF"/>
        <w:ind w:firstLine="567"/>
        <w:jc w:val="both"/>
        <w:rPr>
          <w:bCs/>
          <w:color w:val="000000"/>
          <w:sz w:val="26"/>
          <w:szCs w:val="26"/>
        </w:rPr>
      </w:pPr>
      <w:r w:rsidRPr="00D43B99">
        <w:rPr>
          <w:bCs/>
          <w:color w:val="000000"/>
          <w:sz w:val="26"/>
          <w:szCs w:val="26"/>
        </w:rPr>
        <w:t xml:space="preserve">2. Территория кладбищ должна содержаться в чистоте. </w:t>
      </w:r>
    </w:p>
    <w:p w:rsidR="0030593B" w:rsidRPr="00D43B99" w:rsidRDefault="0030593B" w:rsidP="00952152">
      <w:pPr>
        <w:shd w:val="clear" w:color="auto" w:fill="FFFFFF"/>
        <w:tabs>
          <w:tab w:val="left" w:pos="9353"/>
        </w:tabs>
        <w:ind w:firstLine="567"/>
        <w:jc w:val="both"/>
        <w:rPr>
          <w:bCs/>
          <w:color w:val="000000"/>
          <w:sz w:val="26"/>
          <w:szCs w:val="26"/>
        </w:rPr>
      </w:pPr>
      <w:r w:rsidRPr="00D43B99">
        <w:rPr>
          <w:bCs/>
          <w:color w:val="000000"/>
          <w:sz w:val="26"/>
          <w:szCs w:val="26"/>
        </w:rPr>
        <w:t xml:space="preserve">3. Запрещается загромождение и засорение территорий кладбищ металлическим ломом, строительными и бытовыми отходами и другими материалами. </w:t>
      </w:r>
    </w:p>
    <w:p w:rsidR="0030593B" w:rsidRPr="00D43B99" w:rsidRDefault="0030593B" w:rsidP="00952152">
      <w:pPr>
        <w:shd w:val="clear" w:color="auto" w:fill="FFFFFF"/>
        <w:tabs>
          <w:tab w:val="left" w:pos="9353"/>
        </w:tabs>
        <w:ind w:firstLine="567"/>
        <w:jc w:val="both"/>
        <w:rPr>
          <w:bCs/>
          <w:color w:val="548DD4"/>
          <w:sz w:val="26"/>
          <w:szCs w:val="26"/>
        </w:rPr>
      </w:pPr>
      <w:r w:rsidRPr="00D43B99">
        <w:rPr>
          <w:bCs/>
          <w:color w:val="000000"/>
          <w:sz w:val="26"/>
          <w:szCs w:val="26"/>
        </w:rPr>
        <w:t xml:space="preserve">4. </w:t>
      </w:r>
      <w:r w:rsidRPr="00D43B99">
        <w:rPr>
          <w:bCs/>
          <w:sz w:val="26"/>
          <w:szCs w:val="26"/>
        </w:rPr>
        <w:t xml:space="preserve">На территории кладбищ, являющихся объектами культурного наследия или </w:t>
      </w:r>
      <w:r w:rsidR="00952152" w:rsidRPr="00D43B99">
        <w:rPr>
          <w:bCs/>
          <w:sz w:val="26"/>
          <w:szCs w:val="26"/>
        </w:rPr>
        <w:t>в пределах,</w:t>
      </w:r>
      <w:r w:rsidRPr="00D43B99">
        <w:rPr>
          <w:bCs/>
          <w:sz w:val="26"/>
          <w:szCs w:val="26"/>
        </w:rPr>
        <w:t xml:space="preserve"> которых расположены объекты культурного наследия, любая деятельность за исключением текущего содержания осуществляется в соответствии с законодательством об объектах культурного наследия.</w:t>
      </w:r>
      <w:r w:rsidRPr="00D43B99">
        <w:rPr>
          <w:bCs/>
          <w:color w:val="548DD4"/>
          <w:sz w:val="26"/>
          <w:szCs w:val="26"/>
        </w:rPr>
        <w:t xml:space="preserve"> </w:t>
      </w:r>
    </w:p>
    <w:p w:rsidR="00614851" w:rsidRPr="00D43B99" w:rsidRDefault="00614851" w:rsidP="00952152">
      <w:pPr>
        <w:shd w:val="clear" w:color="auto" w:fill="FFFFFF"/>
        <w:tabs>
          <w:tab w:val="left" w:pos="9353"/>
        </w:tabs>
        <w:ind w:firstLine="567"/>
        <w:jc w:val="both"/>
        <w:rPr>
          <w:bCs/>
          <w:color w:val="548DD4"/>
          <w:sz w:val="26"/>
          <w:szCs w:val="26"/>
        </w:rPr>
      </w:pPr>
    </w:p>
    <w:p w:rsidR="0030593B" w:rsidRPr="00D43B99" w:rsidRDefault="00C97B58" w:rsidP="0030593B">
      <w:pPr>
        <w:shd w:val="clear" w:color="auto" w:fill="FFFFFF"/>
        <w:ind w:left="426" w:right="284"/>
        <w:jc w:val="center"/>
        <w:rPr>
          <w:b/>
          <w:iCs/>
          <w:sz w:val="26"/>
          <w:szCs w:val="26"/>
        </w:rPr>
      </w:pPr>
      <w:r w:rsidRPr="00D43B99">
        <w:rPr>
          <w:b/>
          <w:iCs/>
          <w:color w:val="000000"/>
          <w:sz w:val="26"/>
          <w:szCs w:val="26"/>
        </w:rPr>
        <w:t xml:space="preserve">Статья </w:t>
      </w:r>
      <w:r w:rsidR="00730CA8" w:rsidRPr="00D43B99">
        <w:rPr>
          <w:b/>
          <w:iCs/>
          <w:color w:val="000000"/>
          <w:sz w:val="26"/>
          <w:szCs w:val="26"/>
        </w:rPr>
        <w:t>17</w:t>
      </w:r>
      <w:r w:rsidR="0030593B" w:rsidRPr="00D43B99">
        <w:rPr>
          <w:b/>
          <w:iCs/>
          <w:color w:val="000000"/>
          <w:sz w:val="26"/>
          <w:szCs w:val="26"/>
        </w:rPr>
        <w:t xml:space="preserve">. Водоемы и </w:t>
      </w:r>
      <w:r w:rsidR="0030593B" w:rsidRPr="00D43B99">
        <w:rPr>
          <w:b/>
          <w:iCs/>
          <w:sz w:val="26"/>
          <w:szCs w:val="26"/>
        </w:rPr>
        <w:t>пляжи</w:t>
      </w:r>
    </w:p>
    <w:p w:rsidR="00402586" w:rsidRPr="00D43B99" w:rsidRDefault="00402586" w:rsidP="0030593B">
      <w:pPr>
        <w:shd w:val="clear" w:color="auto" w:fill="FFFFFF"/>
        <w:ind w:left="426" w:right="284"/>
        <w:jc w:val="center"/>
        <w:rPr>
          <w:b/>
          <w:iCs/>
          <w:sz w:val="26"/>
          <w:szCs w:val="26"/>
        </w:rPr>
      </w:pPr>
    </w:p>
    <w:p w:rsidR="0030593B" w:rsidRPr="00D43B99" w:rsidRDefault="0030593B" w:rsidP="00890F8E">
      <w:pPr>
        <w:shd w:val="clear" w:color="auto" w:fill="FFFFFF"/>
        <w:ind w:firstLine="709"/>
        <w:jc w:val="both"/>
        <w:rPr>
          <w:bCs/>
          <w:color w:val="000000"/>
          <w:sz w:val="26"/>
          <w:szCs w:val="26"/>
        </w:rPr>
      </w:pPr>
      <w:r w:rsidRPr="00D43B99">
        <w:rPr>
          <w:bCs/>
          <w:color w:val="000000"/>
          <w:sz w:val="26"/>
          <w:szCs w:val="26"/>
        </w:rPr>
        <w:t>1. Содержание водоемов и пляжей осуществляется собственниками (владельцами) территорий в соответствии с требованиями санитарных правил и норм, государственных стандартов.</w:t>
      </w:r>
    </w:p>
    <w:p w:rsidR="0030593B" w:rsidRPr="00D43B99" w:rsidRDefault="0030593B" w:rsidP="00890F8E">
      <w:pPr>
        <w:shd w:val="clear" w:color="auto" w:fill="FFFFFF"/>
        <w:ind w:firstLine="709"/>
        <w:jc w:val="both"/>
        <w:rPr>
          <w:bCs/>
          <w:color w:val="000000"/>
          <w:sz w:val="26"/>
          <w:szCs w:val="26"/>
        </w:rPr>
      </w:pPr>
      <w:r w:rsidRPr="00D43B99">
        <w:rPr>
          <w:bCs/>
          <w:color w:val="000000"/>
          <w:sz w:val="26"/>
          <w:szCs w:val="26"/>
        </w:rPr>
        <w:t>2. Водоемы запрещается:</w:t>
      </w:r>
    </w:p>
    <w:p w:rsidR="0030593B" w:rsidRPr="00D43B99" w:rsidRDefault="0030593B" w:rsidP="00890F8E">
      <w:pPr>
        <w:shd w:val="clear" w:color="auto" w:fill="FFFFFF"/>
        <w:ind w:firstLine="709"/>
        <w:jc w:val="both"/>
        <w:rPr>
          <w:bCs/>
          <w:color w:val="000000"/>
          <w:sz w:val="26"/>
          <w:szCs w:val="26"/>
        </w:rPr>
      </w:pPr>
      <w:r w:rsidRPr="00D43B99">
        <w:rPr>
          <w:bCs/>
          <w:color w:val="000000"/>
          <w:sz w:val="26"/>
          <w:szCs w:val="26"/>
        </w:rPr>
        <w:t>-  засорять,</w:t>
      </w:r>
    </w:p>
    <w:p w:rsidR="0030593B" w:rsidRPr="00D43B99" w:rsidRDefault="0030593B" w:rsidP="00890F8E">
      <w:pPr>
        <w:shd w:val="clear" w:color="auto" w:fill="FFFFFF"/>
        <w:tabs>
          <w:tab w:val="left" w:pos="786"/>
        </w:tabs>
        <w:ind w:firstLine="709"/>
        <w:jc w:val="both"/>
        <w:rPr>
          <w:bCs/>
          <w:color w:val="000000"/>
          <w:sz w:val="26"/>
          <w:szCs w:val="26"/>
        </w:rPr>
      </w:pPr>
      <w:r w:rsidRPr="00D43B99">
        <w:rPr>
          <w:bCs/>
          <w:color w:val="000000"/>
          <w:sz w:val="26"/>
          <w:szCs w:val="26"/>
        </w:rPr>
        <w:t xml:space="preserve">- засыпать или устраивать запруды, </w:t>
      </w:r>
    </w:p>
    <w:p w:rsidR="0030593B" w:rsidRPr="00D43B99" w:rsidRDefault="0030593B" w:rsidP="00890F8E">
      <w:pPr>
        <w:shd w:val="clear" w:color="auto" w:fill="FFFFFF"/>
        <w:tabs>
          <w:tab w:val="left" w:pos="786"/>
        </w:tabs>
        <w:ind w:firstLine="709"/>
        <w:jc w:val="both"/>
        <w:rPr>
          <w:bCs/>
          <w:color w:val="000000"/>
          <w:sz w:val="26"/>
          <w:szCs w:val="26"/>
        </w:rPr>
      </w:pPr>
      <w:r w:rsidRPr="00D43B99">
        <w:rPr>
          <w:bCs/>
          <w:color w:val="000000"/>
          <w:sz w:val="26"/>
          <w:szCs w:val="26"/>
        </w:rPr>
        <w:t xml:space="preserve"> - загрязнять сточными водами, </w:t>
      </w:r>
    </w:p>
    <w:p w:rsidR="0030593B" w:rsidRPr="00D43B99" w:rsidRDefault="0030593B" w:rsidP="00890F8E">
      <w:pPr>
        <w:shd w:val="clear" w:color="auto" w:fill="FFFFFF"/>
        <w:tabs>
          <w:tab w:val="left" w:pos="786"/>
        </w:tabs>
        <w:ind w:firstLine="709"/>
        <w:jc w:val="both"/>
        <w:rPr>
          <w:bCs/>
          <w:color w:val="000000"/>
          <w:sz w:val="26"/>
          <w:szCs w:val="26"/>
        </w:rPr>
      </w:pPr>
      <w:r w:rsidRPr="00D43B99">
        <w:rPr>
          <w:bCs/>
          <w:color w:val="000000"/>
          <w:sz w:val="26"/>
          <w:szCs w:val="26"/>
        </w:rPr>
        <w:t xml:space="preserve"> -  засорять отходами жизнедеятельности.</w:t>
      </w:r>
    </w:p>
    <w:p w:rsidR="0030593B" w:rsidRPr="00D43B99" w:rsidRDefault="0030593B" w:rsidP="00890F8E">
      <w:pPr>
        <w:shd w:val="clear" w:color="auto" w:fill="FFFFFF"/>
        <w:tabs>
          <w:tab w:val="left" w:pos="9353"/>
        </w:tabs>
        <w:ind w:firstLine="709"/>
        <w:jc w:val="both"/>
        <w:rPr>
          <w:bCs/>
          <w:color w:val="000000"/>
          <w:sz w:val="26"/>
          <w:szCs w:val="26"/>
        </w:rPr>
      </w:pPr>
      <w:r w:rsidRPr="00D43B99">
        <w:rPr>
          <w:bCs/>
          <w:color w:val="000000"/>
          <w:sz w:val="26"/>
          <w:szCs w:val="26"/>
        </w:rPr>
        <w:t>3. Водоемы, земли, на которых расположены водоемы, и сопряженные с ними земли должны содер</w:t>
      </w:r>
      <w:r w:rsidRPr="00D43B99">
        <w:rPr>
          <w:bCs/>
          <w:color w:val="000000"/>
          <w:sz w:val="26"/>
          <w:szCs w:val="26"/>
        </w:rPr>
        <w:softHyphen/>
        <w:t xml:space="preserve">жаться в чистоте. </w:t>
      </w:r>
    </w:p>
    <w:p w:rsidR="0030593B" w:rsidRPr="00D43B99" w:rsidRDefault="0030593B" w:rsidP="00890F8E">
      <w:pPr>
        <w:shd w:val="clear" w:color="auto" w:fill="FFFFFF"/>
        <w:ind w:firstLine="709"/>
        <w:jc w:val="both"/>
        <w:rPr>
          <w:bCs/>
          <w:color w:val="000000"/>
          <w:sz w:val="26"/>
          <w:szCs w:val="26"/>
        </w:rPr>
      </w:pPr>
      <w:r w:rsidRPr="00D43B99">
        <w:rPr>
          <w:bCs/>
          <w:color w:val="000000"/>
          <w:sz w:val="26"/>
          <w:szCs w:val="26"/>
        </w:rPr>
        <w:t>Загрязнение их промышленными отходами, мусором и другими отбросами кате</w:t>
      </w:r>
      <w:r w:rsidRPr="00D43B99">
        <w:rPr>
          <w:bCs/>
          <w:color w:val="000000"/>
          <w:sz w:val="26"/>
          <w:szCs w:val="26"/>
        </w:rPr>
        <w:softHyphen/>
        <w:t>горически запрещается.</w:t>
      </w:r>
    </w:p>
    <w:p w:rsidR="0030593B" w:rsidRPr="00D43B99" w:rsidRDefault="0030593B" w:rsidP="00890F8E">
      <w:pPr>
        <w:shd w:val="clear" w:color="auto" w:fill="FFFFFF"/>
        <w:ind w:firstLine="709"/>
        <w:jc w:val="both"/>
        <w:rPr>
          <w:bCs/>
          <w:color w:val="000000"/>
          <w:sz w:val="26"/>
          <w:szCs w:val="26"/>
        </w:rPr>
      </w:pPr>
      <w:r w:rsidRPr="00D43B99">
        <w:rPr>
          <w:bCs/>
          <w:color w:val="000000"/>
          <w:sz w:val="26"/>
          <w:szCs w:val="26"/>
        </w:rPr>
        <w:t>4. На территории пляжей урны необходимо располагать на расстоянии 3-</w:t>
      </w:r>
      <w:smartTag w:uri="urn:schemas-microsoft-com:office:smarttags" w:element="metricconverter">
        <w:smartTagPr>
          <w:attr w:name="ProductID" w:val="5 м"/>
        </w:smartTagPr>
        <w:r w:rsidRPr="00D43B99">
          <w:rPr>
            <w:bCs/>
            <w:color w:val="000000"/>
            <w:sz w:val="26"/>
            <w:szCs w:val="26"/>
          </w:rPr>
          <w:t>5 м</w:t>
        </w:r>
      </w:smartTag>
      <w:r w:rsidRPr="00D43B99">
        <w:rPr>
          <w:bCs/>
          <w:color w:val="000000"/>
          <w:sz w:val="26"/>
          <w:szCs w:val="26"/>
        </w:rPr>
        <w:t xml:space="preserve"> от полосы зеленых насаждений и не менее </w:t>
      </w:r>
      <w:smartTag w:uri="urn:schemas-microsoft-com:office:smarttags" w:element="metricconverter">
        <w:smartTagPr>
          <w:attr w:name="ProductID" w:val="10 м"/>
        </w:smartTagPr>
        <w:r w:rsidRPr="00D43B99">
          <w:rPr>
            <w:bCs/>
            <w:color w:val="000000"/>
            <w:sz w:val="26"/>
            <w:szCs w:val="26"/>
          </w:rPr>
          <w:t>10 м</w:t>
        </w:r>
      </w:smartTag>
      <w:r w:rsidRPr="00D43B99">
        <w:rPr>
          <w:bCs/>
          <w:color w:val="000000"/>
          <w:sz w:val="26"/>
          <w:szCs w:val="26"/>
        </w:rPr>
        <w:t xml:space="preserve"> от уреза воды. Урны должны быть расставлены из расчета не менее одной урны на 1600м2 территории пляжа. Расстояние между установленными урнами не должно превышать </w:t>
      </w:r>
      <w:smartTag w:uri="urn:schemas-microsoft-com:office:smarttags" w:element="metricconverter">
        <w:smartTagPr>
          <w:attr w:name="ProductID" w:val="40 м"/>
        </w:smartTagPr>
        <w:r w:rsidRPr="00D43B99">
          <w:rPr>
            <w:bCs/>
            <w:color w:val="000000"/>
            <w:sz w:val="26"/>
            <w:szCs w:val="26"/>
          </w:rPr>
          <w:t>40 м</w:t>
        </w:r>
      </w:smartTag>
      <w:r w:rsidRPr="00D43B99">
        <w:rPr>
          <w:bCs/>
          <w:color w:val="000000"/>
          <w:sz w:val="26"/>
          <w:szCs w:val="26"/>
        </w:rPr>
        <w:t>.</w:t>
      </w:r>
    </w:p>
    <w:p w:rsidR="0030593B" w:rsidRPr="00D43B99" w:rsidRDefault="0030593B" w:rsidP="00890F8E">
      <w:pPr>
        <w:shd w:val="clear" w:color="auto" w:fill="FFFFFF"/>
        <w:ind w:firstLine="709"/>
        <w:jc w:val="both"/>
        <w:rPr>
          <w:bCs/>
          <w:color w:val="000000"/>
          <w:sz w:val="26"/>
          <w:szCs w:val="26"/>
        </w:rPr>
      </w:pPr>
      <w:r w:rsidRPr="00D43B99">
        <w:rPr>
          <w:bCs/>
          <w:color w:val="000000"/>
          <w:sz w:val="26"/>
          <w:szCs w:val="26"/>
        </w:rPr>
        <w:t xml:space="preserve">5. Контейнеры емкостью </w:t>
      </w:r>
      <w:smartTag w:uri="urn:schemas-microsoft-com:office:smarttags" w:element="metricconverter">
        <w:smartTagPr>
          <w:attr w:name="ProductID" w:val="0,75 м3"/>
        </w:smartTagPr>
        <w:r w:rsidRPr="00D43B99">
          <w:rPr>
            <w:bCs/>
            <w:color w:val="000000"/>
            <w:sz w:val="26"/>
            <w:szCs w:val="26"/>
          </w:rPr>
          <w:t>0,75 м3</w:t>
        </w:r>
      </w:smartTag>
      <w:r w:rsidRPr="00D43B99">
        <w:rPr>
          <w:bCs/>
          <w:color w:val="000000"/>
          <w:sz w:val="26"/>
          <w:szCs w:val="26"/>
        </w:rPr>
        <w:t xml:space="preserve"> следует устанавливать из расчета один контейнер на 3500-</w:t>
      </w:r>
      <w:smartTag w:uri="urn:schemas-microsoft-com:office:smarttags" w:element="metricconverter">
        <w:smartTagPr>
          <w:attr w:name="ProductID" w:val="4000 м2"/>
        </w:smartTagPr>
        <w:r w:rsidRPr="00D43B99">
          <w:rPr>
            <w:bCs/>
            <w:color w:val="000000"/>
            <w:sz w:val="26"/>
            <w:szCs w:val="26"/>
          </w:rPr>
          <w:t>4000 м2</w:t>
        </w:r>
      </w:smartTag>
      <w:r w:rsidRPr="00D43B99">
        <w:rPr>
          <w:bCs/>
          <w:color w:val="000000"/>
          <w:sz w:val="26"/>
          <w:szCs w:val="26"/>
        </w:rPr>
        <w:t xml:space="preserve"> площади пляжа.</w:t>
      </w:r>
    </w:p>
    <w:p w:rsidR="00F8216F" w:rsidRPr="00D43B99" w:rsidRDefault="0030593B" w:rsidP="00890F8E">
      <w:pPr>
        <w:shd w:val="clear" w:color="auto" w:fill="FFFFFF"/>
        <w:ind w:firstLine="709"/>
        <w:jc w:val="both"/>
        <w:rPr>
          <w:bCs/>
          <w:color w:val="000000"/>
          <w:sz w:val="26"/>
          <w:szCs w:val="26"/>
        </w:rPr>
      </w:pPr>
      <w:r w:rsidRPr="00D43B99">
        <w:rPr>
          <w:bCs/>
          <w:color w:val="000000"/>
          <w:sz w:val="26"/>
          <w:szCs w:val="26"/>
        </w:rPr>
        <w:t>6. В местах, предназначенных для купания, категорически запрещается стирать белье и купать животных.</w:t>
      </w:r>
    </w:p>
    <w:p w:rsidR="00EB53D5" w:rsidRPr="00D43B99" w:rsidRDefault="00EB53D5" w:rsidP="005F4E72">
      <w:pPr>
        <w:shd w:val="clear" w:color="auto" w:fill="FFFFFF"/>
        <w:ind w:firstLine="720"/>
        <w:jc w:val="both"/>
        <w:rPr>
          <w:bCs/>
          <w:color w:val="000000"/>
          <w:sz w:val="26"/>
          <w:szCs w:val="26"/>
        </w:rPr>
      </w:pPr>
    </w:p>
    <w:p w:rsidR="00324BA8" w:rsidRPr="00D43B99" w:rsidRDefault="00324BA8" w:rsidP="00890F8E">
      <w:pPr>
        <w:autoSpaceDE w:val="0"/>
        <w:autoSpaceDN w:val="0"/>
        <w:adjustRightInd w:val="0"/>
        <w:ind w:firstLine="700"/>
        <w:jc w:val="center"/>
        <w:outlineLvl w:val="1"/>
        <w:rPr>
          <w:rFonts w:eastAsiaTheme="minorHAnsi"/>
          <w:b/>
          <w:bCs/>
          <w:sz w:val="26"/>
          <w:szCs w:val="26"/>
          <w:lang w:eastAsia="en-US"/>
        </w:rPr>
      </w:pPr>
      <w:r w:rsidRPr="00D43B99">
        <w:rPr>
          <w:rFonts w:eastAsiaTheme="minorHAnsi"/>
          <w:b/>
          <w:bCs/>
          <w:sz w:val="26"/>
          <w:szCs w:val="26"/>
          <w:lang w:eastAsia="en-US"/>
        </w:rPr>
        <w:t>Статья 1</w:t>
      </w:r>
      <w:r w:rsidR="00730CA8" w:rsidRPr="00D43B99">
        <w:rPr>
          <w:rFonts w:eastAsiaTheme="minorHAnsi"/>
          <w:b/>
          <w:bCs/>
          <w:sz w:val="26"/>
          <w:szCs w:val="26"/>
          <w:lang w:eastAsia="en-US"/>
        </w:rPr>
        <w:t>8</w:t>
      </w:r>
      <w:r w:rsidRPr="00D43B99">
        <w:rPr>
          <w:rFonts w:eastAsiaTheme="minorHAnsi"/>
          <w:b/>
          <w:bCs/>
          <w:sz w:val="26"/>
          <w:szCs w:val="26"/>
          <w:lang w:eastAsia="en-US"/>
        </w:rPr>
        <w:t>. Вывоз ТКО, КГО и жидких бытовых отходов, очистка выгребов дворовых уборных</w:t>
      </w:r>
    </w:p>
    <w:p w:rsidR="00557143" w:rsidRPr="00D43B99" w:rsidRDefault="00557143" w:rsidP="00890F8E">
      <w:pPr>
        <w:autoSpaceDE w:val="0"/>
        <w:autoSpaceDN w:val="0"/>
        <w:adjustRightInd w:val="0"/>
        <w:ind w:firstLine="700"/>
        <w:jc w:val="both"/>
        <w:outlineLvl w:val="1"/>
        <w:rPr>
          <w:rFonts w:eastAsiaTheme="minorHAnsi"/>
          <w:bCs/>
          <w:sz w:val="26"/>
          <w:szCs w:val="26"/>
          <w:lang w:eastAsia="en-US"/>
        </w:rPr>
      </w:pPr>
    </w:p>
    <w:p w:rsidR="004807FC" w:rsidRPr="00D43B99" w:rsidRDefault="004807FC" w:rsidP="00890F8E">
      <w:pPr>
        <w:pStyle w:val="a7"/>
        <w:numPr>
          <w:ilvl w:val="0"/>
          <w:numId w:val="45"/>
        </w:numPr>
        <w:autoSpaceDE w:val="0"/>
        <w:autoSpaceDN w:val="0"/>
        <w:adjustRightInd w:val="0"/>
        <w:spacing w:before="0" w:beforeAutospacing="0" w:after="0"/>
        <w:ind w:left="0" w:firstLine="700"/>
        <w:jc w:val="both"/>
        <w:outlineLvl w:val="1"/>
        <w:rPr>
          <w:rFonts w:eastAsiaTheme="minorHAnsi"/>
          <w:bCs/>
          <w:sz w:val="26"/>
          <w:szCs w:val="26"/>
          <w:lang w:eastAsia="en-US"/>
        </w:rPr>
      </w:pPr>
      <w:r w:rsidRPr="00D43B99">
        <w:rPr>
          <w:rFonts w:eastAsiaTheme="minorHAnsi"/>
          <w:bCs/>
          <w:sz w:val="26"/>
          <w:szCs w:val="26"/>
          <w:lang w:eastAsia="en-US"/>
        </w:rPr>
        <w:t>Региональный оператор в рамках установленного тарифа на услугу по обращению с ТКО обязан обеспечить ежедневный вывоз ТКО.</w:t>
      </w:r>
    </w:p>
    <w:p w:rsidR="00324BA8" w:rsidRPr="00D43B99" w:rsidRDefault="00324BA8" w:rsidP="00890F8E">
      <w:pPr>
        <w:autoSpaceDE w:val="0"/>
        <w:autoSpaceDN w:val="0"/>
        <w:adjustRightInd w:val="0"/>
        <w:ind w:firstLine="700"/>
        <w:jc w:val="both"/>
        <w:outlineLvl w:val="1"/>
        <w:rPr>
          <w:rFonts w:eastAsiaTheme="minorHAnsi"/>
          <w:bCs/>
          <w:sz w:val="26"/>
          <w:szCs w:val="26"/>
          <w:lang w:eastAsia="en-US"/>
        </w:rPr>
      </w:pPr>
      <w:r w:rsidRPr="00D43B99">
        <w:rPr>
          <w:rFonts w:eastAsiaTheme="minorHAnsi"/>
          <w:bCs/>
          <w:sz w:val="26"/>
          <w:szCs w:val="26"/>
          <w:lang w:eastAsia="en-US"/>
        </w:rPr>
        <w:lastRenderedPageBreak/>
        <w:t>2. Уборку отходов, просыпавшихся при выгрузке из контейнеров в мусоровоз или загрузке бункера, производят работники организации, осуществляющей вывоз ТКО, КГО.</w:t>
      </w:r>
    </w:p>
    <w:p w:rsidR="00324BA8" w:rsidRPr="00D43B99" w:rsidRDefault="00324BA8" w:rsidP="00890F8E">
      <w:pPr>
        <w:autoSpaceDE w:val="0"/>
        <w:autoSpaceDN w:val="0"/>
        <w:adjustRightInd w:val="0"/>
        <w:ind w:firstLine="700"/>
        <w:jc w:val="both"/>
        <w:outlineLvl w:val="1"/>
        <w:rPr>
          <w:rFonts w:eastAsiaTheme="minorHAnsi"/>
          <w:bCs/>
          <w:sz w:val="26"/>
          <w:szCs w:val="26"/>
          <w:lang w:eastAsia="en-US"/>
        </w:rPr>
      </w:pPr>
      <w:r w:rsidRPr="00D43B99">
        <w:rPr>
          <w:rFonts w:eastAsiaTheme="minorHAnsi"/>
          <w:bCs/>
          <w:sz w:val="26"/>
          <w:szCs w:val="26"/>
          <w:lang w:eastAsia="en-US"/>
        </w:rPr>
        <w:t>3. Выгребы дворовых уборных следует очищать по мере их заполнения, но не реже одного раза в полгода.</w:t>
      </w:r>
    </w:p>
    <w:p w:rsidR="00324BA8" w:rsidRPr="00D43B99" w:rsidRDefault="00324BA8" w:rsidP="00890F8E">
      <w:pPr>
        <w:autoSpaceDE w:val="0"/>
        <w:autoSpaceDN w:val="0"/>
        <w:adjustRightInd w:val="0"/>
        <w:ind w:firstLine="700"/>
        <w:jc w:val="both"/>
        <w:outlineLvl w:val="1"/>
        <w:rPr>
          <w:rFonts w:eastAsiaTheme="minorHAnsi"/>
          <w:bCs/>
          <w:sz w:val="26"/>
          <w:szCs w:val="26"/>
          <w:lang w:eastAsia="en-US"/>
        </w:rPr>
      </w:pPr>
      <w:r w:rsidRPr="00D43B99">
        <w:rPr>
          <w:rFonts w:eastAsiaTheme="minorHAnsi"/>
          <w:bCs/>
          <w:sz w:val="26"/>
          <w:szCs w:val="26"/>
          <w:lang w:eastAsia="en-US"/>
        </w:rPr>
        <w:t>4. Жидкие бытовые отходы из выгребов неблагоустроенных домовладений вывозятся ассенизационным вакуумным транспортом.</w:t>
      </w:r>
    </w:p>
    <w:p w:rsidR="00324BA8" w:rsidRPr="00D43B99" w:rsidRDefault="00324BA8" w:rsidP="00890F8E">
      <w:pPr>
        <w:autoSpaceDE w:val="0"/>
        <w:autoSpaceDN w:val="0"/>
        <w:adjustRightInd w:val="0"/>
        <w:ind w:firstLine="700"/>
        <w:jc w:val="both"/>
        <w:outlineLvl w:val="1"/>
        <w:rPr>
          <w:rFonts w:eastAsiaTheme="minorHAnsi"/>
          <w:bCs/>
          <w:sz w:val="26"/>
          <w:szCs w:val="26"/>
          <w:lang w:eastAsia="en-US"/>
        </w:rPr>
      </w:pPr>
      <w:r w:rsidRPr="00D43B99">
        <w:rPr>
          <w:rFonts w:eastAsiaTheme="minorHAnsi"/>
          <w:bCs/>
          <w:sz w:val="26"/>
          <w:szCs w:val="26"/>
          <w:lang w:eastAsia="en-US"/>
        </w:rPr>
        <w:t>5. Запрещается замораживание жидких нечистот на территории, прилегающей к дворовым уборным.</w:t>
      </w:r>
    </w:p>
    <w:p w:rsidR="00324BA8" w:rsidRPr="00D43B99" w:rsidRDefault="00324BA8" w:rsidP="00890F8E">
      <w:pPr>
        <w:autoSpaceDE w:val="0"/>
        <w:autoSpaceDN w:val="0"/>
        <w:adjustRightInd w:val="0"/>
        <w:ind w:firstLine="700"/>
        <w:jc w:val="center"/>
        <w:outlineLvl w:val="1"/>
        <w:rPr>
          <w:rFonts w:eastAsiaTheme="minorHAnsi"/>
          <w:bCs/>
          <w:sz w:val="26"/>
          <w:szCs w:val="26"/>
          <w:lang w:eastAsia="en-US"/>
        </w:rPr>
      </w:pPr>
    </w:p>
    <w:p w:rsidR="00324BA8" w:rsidRPr="00D43B99" w:rsidRDefault="00324BA8"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1</w:t>
      </w:r>
      <w:r w:rsidR="00730CA8" w:rsidRPr="00D43B99">
        <w:rPr>
          <w:rFonts w:eastAsiaTheme="minorHAnsi"/>
          <w:b/>
          <w:bCs/>
          <w:sz w:val="26"/>
          <w:szCs w:val="26"/>
          <w:lang w:eastAsia="en-US"/>
        </w:rPr>
        <w:t>9</w:t>
      </w:r>
      <w:r w:rsidRPr="00D43B99">
        <w:rPr>
          <w:rFonts w:eastAsiaTheme="minorHAnsi"/>
          <w:b/>
          <w:bCs/>
          <w:sz w:val="26"/>
          <w:szCs w:val="26"/>
          <w:lang w:eastAsia="en-US"/>
        </w:rPr>
        <w:t xml:space="preserve">. </w:t>
      </w:r>
      <w:r w:rsidR="00B00992" w:rsidRPr="00D43B99">
        <w:rPr>
          <w:rFonts w:eastAsiaTheme="minorHAnsi"/>
          <w:b/>
          <w:bCs/>
          <w:sz w:val="26"/>
          <w:szCs w:val="26"/>
          <w:lang w:eastAsia="en-US"/>
        </w:rPr>
        <w:t>Требования к урнам и их с</w:t>
      </w:r>
      <w:r w:rsidRPr="00D43B99">
        <w:rPr>
          <w:rFonts w:eastAsiaTheme="minorHAnsi"/>
          <w:b/>
          <w:bCs/>
          <w:sz w:val="26"/>
          <w:szCs w:val="26"/>
          <w:lang w:eastAsia="en-US"/>
        </w:rPr>
        <w:t>одержани</w:t>
      </w:r>
      <w:r w:rsidR="00B00992" w:rsidRPr="00D43B99">
        <w:rPr>
          <w:rFonts w:eastAsiaTheme="minorHAnsi"/>
          <w:b/>
          <w:bCs/>
          <w:sz w:val="26"/>
          <w:szCs w:val="26"/>
          <w:lang w:eastAsia="en-US"/>
        </w:rPr>
        <w:t>ю</w:t>
      </w:r>
    </w:p>
    <w:p w:rsidR="00324BA8" w:rsidRPr="00D43B99" w:rsidRDefault="00324BA8" w:rsidP="00A6339E">
      <w:pPr>
        <w:autoSpaceDE w:val="0"/>
        <w:autoSpaceDN w:val="0"/>
        <w:adjustRightInd w:val="0"/>
        <w:ind w:firstLine="540"/>
        <w:jc w:val="both"/>
        <w:outlineLvl w:val="1"/>
        <w:rPr>
          <w:rFonts w:eastAsiaTheme="minorHAnsi"/>
          <w:bCs/>
          <w:sz w:val="26"/>
          <w:szCs w:val="26"/>
          <w:lang w:eastAsia="en-US"/>
        </w:rPr>
      </w:pPr>
    </w:p>
    <w:p w:rsidR="0001659E" w:rsidRPr="00D43B99" w:rsidRDefault="00324BA8" w:rsidP="00952152">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1. </w:t>
      </w:r>
      <w:r w:rsidR="0001659E" w:rsidRPr="00D43B99">
        <w:rPr>
          <w:rFonts w:eastAsiaTheme="minorHAnsi"/>
          <w:bCs/>
          <w:sz w:val="26"/>
          <w:szCs w:val="26"/>
          <w:lang w:eastAsia="en-US"/>
        </w:rPr>
        <w:t xml:space="preserve">Урны должны быть изготовлены в соответствии с образцами, </w:t>
      </w:r>
      <w:r w:rsidR="005F4E72" w:rsidRPr="00D43B99">
        <w:rPr>
          <w:rFonts w:eastAsiaTheme="minorHAnsi"/>
          <w:bCs/>
          <w:sz w:val="26"/>
          <w:szCs w:val="26"/>
          <w:lang w:eastAsia="en-US"/>
        </w:rPr>
        <w:t xml:space="preserve">утвержденными </w:t>
      </w:r>
      <w:r w:rsidR="00614851" w:rsidRPr="00D43B99">
        <w:rPr>
          <w:rFonts w:eastAsiaTheme="minorHAnsi"/>
          <w:bCs/>
          <w:sz w:val="26"/>
          <w:szCs w:val="26"/>
          <w:lang w:eastAsia="en-US"/>
        </w:rPr>
        <w:t xml:space="preserve">администрацией </w:t>
      </w:r>
      <w:r w:rsidR="0040433D" w:rsidRPr="00D43B99">
        <w:rPr>
          <w:rFonts w:eastAsiaTheme="minorHAnsi"/>
          <w:bCs/>
          <w:sz w:val="26"/>
          <w:szCs w:val="26"/>
          <w:lang w:eastAsia="en-US"/>
        </w:rPr>
        <w:t>Сортавальского муниципального округа</w:t>
      </w:r>
      <w:r w:rsidR="0001659E" w:rsidRPr="00D43B99">
        <w:rPr>
          <w:rFonts w:eastAsiaTheme="minorHAnsi"/>
          <w:bCs/>
          <w:sz w:val="26"/>
          <w:szCs w:val="26"/>
          <w:lang w:eastAsia="en-US"/>
        </w:rPr>
        <w:t>.</w:t>
      </w:r>
    </w:p>
    <w:p w:rsidR="00324BA8" w:rsidRPr="00D43B99" w:rsidRDefault="0001659E" w:rsidP="00952152">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2. </w:t>
      </w:r>
      <w:r w:rsidR="00324BA8" w:rsidRPr="00D43B99">
        <w:rPr>
          <w:rFonts w:eastAsiaTheme="minorHAnsi"/>
          <w:bCs/>
          <w:sz w:val="26"/>
          <w:szCs w:val="26"/>
          <w:lang w:eastAsia="en-US"/>
        </w:rPr>
        <w:t>На вокзалах и площадях, рынках, парках, скверах, бульварах, аллеях, зонах отдыха, на улицах, на остановках общественного пассажирского транспорта, у входа в торговые объекты, объекты бытового обслуживания, административные и общественные здания, жилые дома, на детских и спортивных площадках, около скамеек собственником или иными уполномоченными им лицами должны быть установлены урны для мусора. Расстояние между урнами определяется организациями, осуществляющими содержание территорий, в зависимости от интенсивности использования улицы (территории), но не более чем через 40 м на оживленных и 100 м на малолюдных.</w:t>
      </w:r>
    </w:p>
    <w:p w:rsidR="00324BA8" w:rsidRPr="00D43B99" w:rsidRDefault="00324BA8" w:rsidP="00952152">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 xml:space="preserve">На иных прилегающих территориях также должны быть установлены урны для мусора. Расстояние между урнами должно быть не менее 50 м на тротуарах </w:t>
      </w:r>
      <w:r w:rsidR="009F5011" w:rsidRPr="00D43B99">
        <w:rPr>
          <w:rFonts w:eastAsiaTheme="minorHAnsi"/>
          <w:bCs/>
          <w:sz w:val="26"/>
          <w:szCs w:val="26"/>
          <w:lang w:eastAsia="en-US"/>
        </w:rPr>
        <w:t xml:space="preserve">                                  </w:t>
      </w:r>
      <w:r w:rsidRPr="00D43B99">
        <w:rPr>
          <w:rFonts w:eastAsiaTheme="minorHAnsi"/>
          <w:bCs/>
          <w:sz w:val="26"/>
          <w:szCs w:val="26"/>
          <w:lang w:eastAsia="en-US"/>
        </w:rPr>
        <w:t>III категории, не более 100 м - на остальных тротуарах, во дворах, в местах возможного образования мелких отходов.</w:t>
      </w:r>
    </w:p>
    <w:p w:rsidR="00324BA8" w:rsidRPr="00D43B99" w:rsidRDefault="0001659E" w:rsidP="00952152">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3</w:t>
      </w:r>
      <w:r w:rsidR="00324BA8" w:rsidRPr="00D43B99">
        <w:rPr>
          <w:rFonts w:eastAsiaTheme="minorHAnsi"/>
          <w:bCs/>
          <w:sz w:val="26"/>
          <w:szCs w:val="26"/>
          <w:lang w:eastAsia="en-US"/>
        </w:rPr>
        <w:t>. Очистка, мойка и дезинфекция урн производится организациями, осуществляющими содержание территорий, на которых расположены урны.</w:t>
      </w:r>
    </w:p>
    <w:p w:rsidR="00324BA8" w:rsidRPr="00D43B99" w:rsidRDefault="00324BA8" w:rsidP="00952152">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Очистка урн должна производиться этими организациями систематически в течение дня по мере их наполнения, но не реже одного раза в сутки.</w:t>
      </w:r>
    </w:p>
    <w:p w:rsidR="00324BA8" w:rsidRPr="00D43B99" w:rsidRDefault="00324BA8" w:rsidP="00952152">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Мойка урн должна производиться по мере загрязнения, но не реже одного раза в неделю.</w:t>
      </w:r>
    </w:p>
    <w:p w:rsidR="003C72B0" w:rsidRPr="00D43B99" w:rsidRDefault="003C72B0" w:rsidP="003C72B0">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Покраска урн осуществляется собственником (владельцем) или организацией, осуществляющей эксплуатацию, не реже одного раза в год, а металлических урн - не менее двух раз в год (весной и осенью).</w:t>
      </w:r>
    </w:p>
    <w:p w:rsidR="00324BA8" w:rsidRPr="00D43B99" w:rsidRDefault="0001659E" w:rsidP="00952152">
      <w:pPr>
        <w:autoSpaceDE w:val="0"/>
        <w:autoSpaceDN w:val="0"/>
        <w:adjustRightInd w:val="0"/>
        <w:ind w:firstLine="540"/>
        <w:jc w:val="both"/>
        <w:outlineLvl w:val="1"/>
        <w:rPr>
          <w:rFonts w:eastAsiaTheme="minorHAnsi"/>
          <w:bCs/>
          <w:sz w:val="26"/>
          <w:szCs w:val="26"/>
          <w:lang w:eastAsia="en-US"/>
        </w:rPr>
      </w:pPr>
      <w:r w:rsidRPr="00D43B99">
        <w:rPr>
          <w:rFonts w:eastAsiaTheme="minorHAnsi"/>
          <w:bCs/>
          <w:sz w:val="26"/>
          <w:szCs w:val="26"/>
          <w:lang w:eastAsia="en-US"/>
        </w:rPr>
        <w:t>4</w:t>
      </w:r>
      <w:r w:rsidR="00324BA8" w:rsidRPr="00D43B99">
        <w:rPr>
          <w:rFonts w:eastAsiaTheme="minorHAnsi"/>
          <w:bCs/>
          <w:sz w:val="26"/>
          <w:szCs w:val="26"/>
          <w:lang w:eastAsia="en-US"/>
        </w:rPr>
        <w:t>. Запрещается у киосков, палаток, павильонов мелкорозничной торговли и магазинов складировать тару и запасы товаров, а также использовать для складирования прилегающие к ним территории.</w:t>
      </w:r>
    </w:p>
    <w:p w:rsidR="00A05EC4" w:rsidRDefault="00A05EC4" w:rsidP="00952152">
      <w:pPr>
        <w:autoSpaceDE w:val="0"/>
        <w:autoSpaceDN w:val="0"/>
        <w:adjustRightInd w:val="0"/>
        <w:ind w:firstLine="540"/>
        <w:jc w:val="center"/>
        <w:outlineLvl w:val="0"/>
        <w:rPr>
          <w:rFonts w:eastAsiaTheme="minorHAnsi"/>
          <w:bCs/>
          <w:sz w:val="26"/>
          <w:szCs w:val="26"/>
          <w:lang w:eastAsia="en-US"/>
        </w:rPr>
      </w:pPr>
      <w:r>
        <w:rPr>
          <w:rFonts w:eastAsiaTheme="minorHAnsi"/>
          <w:bCs/>
          <w:sz w:val="26"/>
          <w:szCs w:val="26"/>
          <w:lang w:eastAsia="en-US"/>
        </w:rPr>
        <w:br w:type="page"/>
      </w:r>
    </w:p>
    <w:p w:rsidR="00A6339E" w:rsidRPr="00D43B99" w:rsidRDefault="00A6339E" w:rsidP="00952152">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lastRenderedPageBreak/>
        <w:t>Р</w:t>
      </w:r>
      <w:r w:rsidR="00002BD1" w:rsidRPr="00D43B99">
        <w:rPr>
          <w:rFonts w:eastAsiaTheme="minorHAnsi"/>
          <w:b/>
          <w:bCs/>
          <w:sz w:val="26"/>
          <w:szCs w:val="26"/>
          <w:lang w:eastAsia="en-US"/>
        </w:rPr>
        <w:t>аздел 5</w:t>
      </w:r>
      <w:r w:rsidRPr="00D43B99">
        <w:rPr>
          <w:rFonts w:eastAsiaTheme="minorHAnsi"/>
          <w:b/>
          <w:bCs/>
          <w:sz w:val="26"/>
          <w:szCs w:val="26"/>
          <w:lang w:eastAsia="en-US"/>
        </w:rPr>
        <w:t>. ПРАВИЛА СОДЕРЖАНИЯ ОТДЕЛЬНЫХ ОБЪЕКТОВ</w:t>
      </w:r>
    </w:p>
    <w:p w:rsidR="00A6339E" w:rsidRPr="00D43B99" w:rsidRDefault="00A6339E" w:rsidP="00952152">
      <w:pPr>
        <w:autoSpaceDE w:val="0"/>
        <w:autoSpaceDN w:val="0"/>
        <w:adjustRightInd w:val="0"/>
        <w:jc w:val="center"/>
        <w:rPr>
          <w:rFonts w:eastAsiaTheme="minorHAnsi"/>
          <w:b/>
          <w:bCs/>
          <w:sz w:val="26"/>
          <w:szCs w:val="26"/>
          <w:lang w:eastAsia="en-US"/>
        </w:rPr>
      </w:pPr>
      <w:r w:rsidRPr="00D43B99">
        <w:rPr>
          <w:rFonts w:eastAsiaTheme="minorHAnsi"/>
          <w:b/>
          <w:bCs/>
          <w:sz w:val="26"/>
          <w:szCs w:val="26"/>
          <w:lang w:eastAsia="en-US"/>
        </w:rPr>
        <w:t>БЛАГОУСТРОЙСТВА ГОРОДСКИХ ТЕРРИТОРИЙ</w:t>
      </w:r>
    </w:p>
    <w:p w:rsidR="00A6339E" w:rsidRPr="00D43B99" w:rsidRDefault="00A6339E" w:rsidP="00952152">
      <w:pPr>
        <w:autoSpaceDE w:val="0"/>
        <w:autoSpaceDN w:val="0"/>
        <w:adjustRightInd w:val="0"/>
        <w:jc w:val="center"/>
        <w:rPr>
          <w:rFonts w:eastAsiaTheme="minorHAnsi"/>
          <w:b/>
          <w:bCs/>
          <w:sz w:val="26"/>
          <w:szCs w:val="26"/>
          <w:lang w:eastAsia="en-US"/>
        </w:rPr>
      </w:pPr>
    </w:p>
    <w:p w:rsidR="00A6339E" w:rsidRPr="00D43B99" w:rsidRDefault="00730CA8" w:rsidP="00952152">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20</w:t>
      </w:r>
      <w:r w:rsidR="00A6339E" w:rsidRPr="00D43B99">
        <w:rPr>
          <w:rFonts w:eastAsiaTheme="minorHAnsi"/>
          <w:b/>
          <w:bCs/>
          <w:sz w:val="26"/>
          <w:szCs w:val="26"/>
          <w:lang w:eastAsia="en-US"/>
        </w:rPr>
        <w:t>. Вертикальная планировка и организация рельефа</w:t>
      </w:r>
    </w:p>
    <w:p w:rsidR="00A6339E" w:rsidRPr="00D43B99" w:rsidRDefault="00A6339E" w:rsidP="00952152">
      <w:pPr>
        <w:autoSpaceDE w:val="0"/>
        <w:autoSpaceDN w:val="0"/>
        <w:adjustRightInd w:val="0"/>
        <w:jc w:val="center"/>
        <w:rPr>
          <w:rFonts w:eastAsiaTheme="minorHAnsi"/>
          <w:bCs/>
          <w:sz w:val="26"/>
          <w:szCs w:val="26"/>
          <w:lang w:eastAsia="en-US"/>
        </w:rPr>
      </w:pP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 При осуществлении благоустройства территорий вертикальная планировка должна обеспечивать сохранение своеобразия рельефа, максимальное сохранение существующих зеленых насаждений, подчеркивать эстетические качества ландшафта, способствовать восприятию исторически сложившейся среды памятников истории и культуры.</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Организация рельефа должна обеспечивать отвод поверхностных вод, а также нормативные уклоны дорог округа и пешеходных коммуникаций.</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Вертикальные отметки дорог, тротуаров, набережных, площадей, колодцев ливневой канализации должны соответствовать утвержденным проектам, исключать застаивание поверхностных вод, подтопление и затопление территорий.</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 При реконс</w:t>
      </w:r>
      <w:r w:rsidR="00707950" w:rsidRPr="00D43B99">
        <w:rPr>
          <w:rFonts w:eastAsiaTheme="minorHAnsi"/>
          <w:bCs/>
          <w:sz w:val="26"/>
          <w:szCs w:val="26"/>
          <w:lang w:eastAsia="en-US"/>
        </w:rPr>
        <w:t>трукции, строительстве дорог</w:t>
      </w:r>
      <w:r w:rsidRPr="00D43B99">
        <w:rPr>
          <w:rFonts w:eastAsiaTheme="minorHAnsi"/>
          <w:bCs/>
          <w:sz w:val="26"/>
          <w:szCs w:val="26"/>
          <w:lang w:eastAsia="en-US"/>
        </w:rPr>
        <w:t>, железнодорожных путей и других сооружений, выполнении земельно-планировочных работ в районе существующих зеленых насаждений не допускается изменение вертикальных отметок. В случаях, когда обнажение либо засыпка корней неизбежны, необходимо предусматривать соответствующие условия для нормального роста деревьев.</w:t>
      </w:r>
    </w:p>
    <w:p w:rsidR="00A6339E" w:rsidRPr="00D43B99" w:rsidRDefault="00A6339E" w:rsidP="00402586">
      <w:pPr>
        <w:autoSpaceDE w:val="0"/>
        <w:autoSpaceDN w:val="0"/>
        <w:adjustRightInd w:val="0"/>
        <w:jc w:val="center"/>
        <w:rPr>
          <w:rFonts w:eastAsiaTheme="minorHAnsi"/>
          <w:bCs/>
          <w:sz w:val="26"/>
          <w:szCs w:val="26"/>
          <w:lang w:eastAsia="en-US"/>
        </w:rPr>
      </w:pPr>
    </w:p>
    <w:p w:rsidR="00A6339E" w:rsidRPr="00D43B99" w:rsidRDefault="00952152"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2</w:t>
      </w:r>
      <w:r w:rsidR="00730CA8" w:rsidRPr="00D43B99">
        <w:rPr>
          <w:rFonts w:eastAsiaTheme="minorHAnsi"/>
          <w:b/>
          <w:bCs/>
          <w:sz w:val="26"/>
          <w:szCs w:val="26"/>
          <w:lang w:eastAsia="en-US"/>
        </w:rPr>
        <w:t>1</w:t>
      </w:r>
      <w:r w:rsidR="00A6339E" w:rsidRPr="00D43B99">
        <w:rPr>
          <w:rFonts w:eastAsiaTheme="minorHAnsi"/>
          <w:b/>
          <w:bCs/>
          <w:sz w:val="26"/>
          <w:szCs w:val="26"/>
          <w:lang w:eastAsia="en-US"/>
        </w:rPr>
        <w:t>. Установка и содержание объектов торговли, пунктов приема стеклотары и вторсырья, содержание территории объектов с массовым пребыванием граждан</w:t>
      </w:r>
    </w:p>
    <w:p w:rsidR="00A6339E" w:rsidRPr="00D43B99" w:rsidRDefault="00A6339E" w:rsidP="00A6339E">
      <w:pPr>
        <w:autoSpaceDE w:val="0"/>
        <w:autoSpaceDN w:val="0"/>
        <w:adjustRightInd w:val="0"/>
        <w:ind w:firstLine="540"/>
        <w:jc w:val="both"/>
        <w:rPr>
          <w:rFonts w:eastAsiaTheme="minorHAnsi"/>
          <w:b/>
          <w:bCs/>
          <w:sz w:val="26"/>
          <w:szCs w:val="26"/>
          <w:lang w:eastAsia="en-US"/>
        </w:rPr>
      </w:pPr>
    </w:p>
    <w:p w:rsidR="00A6339E" w:rsidRPr="00033A0A" w:rsidRDefault="00A6339E" w:rsidP="00952152">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1. Установка нестационарных торговых объектов (павильонов, киосков и т.п.), пунктов приема стеклотары и вторсырья осуществляется на земельных участках, </w:t>
      </w:r>
      <w:r w:rsidR="00F94D1E" w:rsidRPr="00033A0A">
        <w:rPr>
          <w:rFonts w:eastAsiaTheme="minorHAnsi"/>
          <w:bCs/>
          <w:sz w:val="26"/>
          <w:szCs w:val="26"/>
          <w:lang w:eastAsia="en-US"/>
        </w:rPr>
        <w:t>собственность на которые не разграничена, а также находящихся в муниципальной собственности округа</w:t>
      </w:r>
      <w:r w:rsidRPr="00033A0A">
        <w:rPr>
          <w:rFonts w:eastAsiaTheme="minorHAnsi"/>
          <w:bCs/>
          <w:sz w:val="26"/>
          <w:szCs w:val="26"/>
          <w:lang w:eastAsia="en-US"/>
        </w:rPr>
        <w:t>, в соответствии со схемой размещения нестационарных т</w:t>
      </w:r>
      <w:r w:rsidR="00F50343" w:rsidRPr="00033A0A">
        <w:rPr>
          <w:rFonts w:eastAsiaTheme="minorHAnsi"/>
          <w:bCs/>
          <w:sz w:val="26"/>
          <w:szCs w:val="26"/>
          <w:lang w:eastAsia="en-US"/>
        </w:rPr>
        <w:t>орговых объектов, утверждаемой а</w:t>
      </w:r>
      <w:r w:rsidRPr="00033A0A">
        <w:rPr>
          <w:rFonts w:eastAsiaTheme="minorHAnsi"/>
          <w:bCs/>
          <w:sz w:val="26"/>
          <w:szCs w:val="26"/>
          <w:lang w:eastAsia="en-US"/>
        </w:rPr>
        <w:t xml:space="preserve">дминистрацией </w:t>
      </w:r>
      <w:r w:rsidR="00707950" w:rsidRPr="00033A0A">
        <w:rPr>
          <w:rFonts w:eastAsiaTheme="minorHAnsi"/>
          <w:bCs/>
          <w:sz w:val="26"/>
          <w:szCs w:val="26"/>
          <w:lang w:eastAsia="en-US"/>
        </w:rPr>
        <w:t>Сортавальского муниципального</w:t>
      </w:r>
      <w:r w:rsidRPr="00033A0A">
        <w:rPr>
          <w:rFonts w:eastAsiaTheme="minorHAnsi"/>
          <w:bCs/>
          <w:sz w:val="26"/>
          <w:szCs w:val="26"/>
          <w:lang w:eastAsia="en-US"/>
        </w:rPr>
        <w:t xml:space="preserve"> округа.</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Юридические лица,</w:t>
      </w:r>
      <w:r w:rsidR="00AA329A" w:rsidRPr="00033A0A">
        <w:rPr>
          <w:rFonts w:eastAsiaTheme="minorHAnsi"/>
          <w:bCs/>
          <w:sz w:val="26"/>
          <w:szCs w:val="26"/>
          <w:lang w:eastAsia="en-US"/>
        </w:rPr>
        <w:t xml:space="preserve"> индивидуальные предприниматели, КФХ, </w:t>
      </w:r>
      <w:proofErr w:type="spellStart"/>
      <w:r w:rsidR="00AA329A" w:rsidRPr="00033A0A">
        <w:rPr>
          <w:rFonts w:eastAsiaTheme="minorHAnsi"/>
          <w:bCs/>
          <w:sz w:val="26"/>
          <w:szCs w:val="26"/>
          <w:lang w:eastAsia="en-US"/>
        </w:rPr>
        <w:t>самозанятые</w:t>
      </w:r>
      <w:proofErr w:type="spellEnd"/>
      <w:r w:rsidR="00AA329A" w:rsidRPr="00033A0A">
        <w:rPr>
          <w:rFonts w:eastAsiaTheme="minorHAnsi"/>
          <w:bCs/>
          <w:sz w:val="26"/>
          <w:szCs w:val="26"/>
          <w:lang w:eastAsia="en-US"/>
        </w:rPr>
        <w:t xml:space="preserve"> граждане,</w:t>
      </w:r>
      <w:r w:rsidRPr="00033A0A">
        <w:rPr>
          <w:rFonts w:eastAsiaTheme="minorHAnsi"/>
          <w:bCs/>
          <w:sz w:val="26"/>
          <w:szCs w:val="26"/>
          <w:lang w:eastAsia="en-US"/>
        </w:rPr>
        <w:t xml:space="preserve"> </w:t>
      </w:r>
      <w:r w:rsidR="00AA329A" w:rsidRPr="00033A0A">
        <w:rPr>
          <w:rFonts w:eastAsiaTheme="minorHAnsi"/>
          <w:bCs/>
          <w:sz w:val="26"/>
          <w:szCs w:val="26"/>
          <w:lang w:eastAsia="en-US"/>
        </w:rPr>
        <w:t xml:space="preserve">осуществляющие торговую деятельность </w:t>
      </w:r>
      <w:r w:rsidRPr="00033A0A">
        <w:rPr>
          <w:rFonts w:eastAsiaTheme="minorHAnsi"/>
          <w:bCs/>
          <w:sz w:val="26"/>
          <w:szCs w:val="26"/>
          <w:lang w:eastAsia="en-US"/>
        </w:rPr>
        <w:t>обязаны:</w:t>
      </w:r>
    </w:p>
    <w:p w:rsidR="00A6339E" w:rsidRPr="00D43B99" w:rsidRDefault="00A6339E" w:rsidP="00952152">
      <w:pPr>
        <w:pStyle w:val="a7"/>
        <w:numPr>
          <w:ilvl w:val="0"/>
          <w:numId w:val="26"/>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 xml:space="preserve">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или в случае отсутствия ее - по согласованию </w:t>
      </w:r>
      <w:r w:rsidR="00AA329A" w:rsidRPr="00D43B99">
        <w:rPr>
          <w:rFonts w:eastAsiaTheme="minorHAnsi"/>
          <w:bCs/>
          <w:sz w:val="26"/>
          <w:szCs w:val="26"/>
          <w:lang w:eastAsia="en-US"/>
        </w:rPr>
        <w:t>с муниципальным учреждением «Архитектура и градостроительство», являющееся</w:t>
      </w:r>
      <w:r w:rsidRPr="00D43B99">
        <w:rPr>
          <w:rFonts w:eastAsiaTheme="minorHAnsi"/>
          <w:bCs/>
          <w:sz w:val="26"/>
          <w:szCs w:val="26"/>
          <w:lang w:eastAsia="en-US"/>
        </w:rPr>
        <w:t xml:space="preserve"> </w:t>
      </w:r>
      <w:r w:rsidR="00AA329A" w:rsidRPr="00D43B99">
        <w:rPr>
          <w:rFonts w:eastAsiaTheme="minorHAnsi"/>
          <w:bCs/>
          <w:sz w:val="26"/>
          <w:szCs w:val="26"/>
          <w:lang w:eastAsia="en-US"/>
        </w:rPr>
        <w:t xml:space="preserve">уполномоченным лицом </w:t>
      </w:r>
      <w:r w:rsidR="00F50343" w:rsidRPr="00D43B99">
        <w:rPr>
          <w:rFonts w:eastAsiaTheme="minorHAnsi"/>
          <w:bCs/>
          <w:sz w:val="26"/>
          <w:szCs w:val="26"/>
          <w:lang w:eastAsia="en-US"/>
        </w:rPr>
        <w:t>а</w:t>
      </w:r>
      <w:r w:rsidRPr="00D43B99">
        <w:rPr>
          <w:rFonts w:eastAsiaTheme="minorHAnsi"/>
          <w:bCs/>
          <w:sz w:val="26"/>
          <w:szCs w:val="26"/>
          <w:lang w:eastAsia="en-US"/>
        </w:rPr>
        <w:t xml:space="preserve">дминистрации </w:t>
      </w:r>
      <w:r w:rsidR="00707950"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 (далее – </w:t>
      </w:r>
      <w:r w:rsidR="00AA329A" w:rsidRPr="00D43B99">
        <w:rPr>
          <w:rFonts w:eastAsiaTheme="minorHAnsi"/>
          <w:bCs/>
          <w:sz w:val="26"/>
          <w:szCs w:val="26"/>
          <w:lang w:eastAsia="en-US"/>
        </w:rPr>
        <w:t>МУ «Архитектура и градостроительство»</w:t>
      </w:r>
      <w:r w:rsidRPr="00D43B99">
        <w:rPr>
          <w:rFonts w:eastAsiaTheme="minorHAnsi"/>
          <w:bCs/>
          <w:sz w:val="26"/>
          <w:szCs w:val="26"/>
          <w:lang w:eastAsia="en-US"/>
        </w:rPr>
        <w:t>);</w:t>
      </w:r>
    </w:p>
    <w:p w:rsidR="00A6339E" w:rsidRPr="00D43B99" w:rsidRDefault="00A6339E" w:rsidP="00952152">
      <w:pPr>
        <w:pStyle w:val="a7"/>
        <w:numPr>
          <w:ilvl w:val="0"/>
          <w:numId w:val="26"/>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На территории округа запрещается:</w:t>
      </w:r>
    </w:p>
    <w:p w:rsidR="00A6339E" w:rsidRPr="00D43B99" w:rsidRDefault="00A6339E" w:rsidP="00952152">
      <w:pPr>
        <w:pStyle w:val="a7"/>
        <w:numPr>
          <w:ilvl w:val="0"/>
          <w:numId w:val="27"/>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 xml:space="preserve">возводить к нестационарным объектам пристройки, козырьки, навесы и прочие конструкции без согласования с </w:t>
      </w:r>
      <w:r w:rsidR="00AA329A" w:rsidRPr="00D43B99">
        <w:rPr>
          <w:rFonts w:eastAsiaTheme="minorHAnsi"/>
          <w:bCs/>
          <w:sz w:val="26"/>
          <w:szCs w:val="26"/>
          <w:lang w:eastAsia="en-US"/>
        </w:rPr>
        <w:t>МУ «Архитектура и градостроительство»</w:t>
      </w:r>
      <w:r w:rsidRPr="00D43B99">
        <w:rPr>
          <w:rFonts w:eastAsiaTheme="minorHAnsi"/>
          <w:bCs/>
          <w:sz w:val="26"/>
          <w:szCs w:val="26"/>
          <w:lang w:eastAsia="en-US"/>
        </w:rPr>
        <w:t>;</w:t>
      </w:r>
    </w:p>
    <w:p w:rsidR="00A6339E" w:rsidRPr="00D43B99" w:rsidRDefault="00A6339E" w:rsidP="00952152">
      <w:pPr>
        <w:pStyle w:val="a7"/>
        <w:numPr>
          <w:ilvl w:val="0"/>
          <w:numId w:val="27"/>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выставлять торгово-холодильное оборудование около нестационарных объектов;</w:t>
      </w:r>
    </w:p>
    <w:p w:rsidR="00A6339E" w:rsidRPr="00D43B99" w:rsidRDefault="00A6339E" w:rsidP="00952152">
      <w:pPr>
        <w:pStyle w:val="a7"/>
        <w:numPr>
          <w:ilvl w:val="0"/>
          <w:numId w:val="27"/>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lastRenderedPageBreak/>
        <w:t>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A6339E" w:rsidRPr="00D43B99" w:rsidRDefault="00A6339E" w:rsidP="00952152">
      <w:pPr>
        <w:pStyle w:val="a7"/>
        <w:numPr>
          <w:ilvl w:val="0"/>
          <w:numId w:val="27"/>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загромождать оборудованием, отходами противопожарные разрывы между нестационарными объектами;</w:t>
      </w:r>
    </w:p>
    <w:p w:rsidR="00A6339E" w:rsidRPr="00D43B99" w:rsidRDefault="00A6339E" w:rsidP="00952152">
      <w:pPr>
        <w:pStyle w:val="a7"/>
        <w:numPr>
          <w:ilvl w:val="0"/>
          <w:numId w:val="27"/>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размещать на земельных участках (придомовой территории) жилых домов (в том числе многоквартирных) любые предприятия торговли и общественного питания, включая палатки, киоски, ларьки, мини-рынки, павильоны, производственные объекты, предприятия по мелкому ремонту автомобилей, бытовой техники, обуви, а летние кафе на дворовой территории многоквартирных жилых домов.</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в охранной зоне водопроводных и канализационных сетей, трубопроводов, а также ближе 25 м - от вентиляционных шахт, </w:t>
      </w:r>
      <w:r w:rsidR="007C2DAD" w:rsidRPr="00D43B99">
        <w:rPr>
          <w:rFonts w:eastAsiaTheme="minorHAnsi"/>
          <w:bCs/>
          <w:sz w:val="26"/>
          <w:szCs w:val="26"/>
          <w:lang w:eastAsia="en-US"/>
        </w:rPr>
        <w:t>20 м - от окон жилых помещений, перед витринами торговых предприятий</w:t>
      </w:r>
      <w:r w:rsidRPr="00D43B99">
        <w:rPr>
          <w:rFonts w:eastAsiaTheme="minorHAnsi"/>
          <w:bCs/>
          <w:sz w:val="26"/>
          <w:szCs w:val="26"/>
          <w:lang w:eastAsia="en-US"/>
        </w:rPr>
        <w:t>, 3 м - от ствола дерева.</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Нестационарные сооружения устанавливаются на твердые виды покрытия, оборудуются осветительным оборудованием, урнами и малыми контейнерами для мусора, сооружения питания - туалетными кабинами (при отсутствии общественных туалетов в зоне доступности 200 м).</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Запрещается при подвозе и выгрузке товаров к объектам торговли использование для этих целей газонов и других участков озелененных территорий.</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 Владельцы объектов мелкорозничной торговли, бытового обслуживания и общественного питания (в том числе киосков, палаток, павильонов, ларьков) обязаны следить за сохранностью благоустройства и чистотой прилегающих к объектам территорий. Владельцы указанных объектов, нанесшие ущерб прилегающим объектам благоустройства, обязаны восстановить объекты благоустройства в первоначальном виде за счет собственных средств.</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4. Территории рынков, а также временных площадок для торговли должны быть ограждены, иметь твердое покрытие с уклоном, обеспечивающим сток ливневых и талых вод.</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Территория рынка должна иметь канализацию и водопровод, оборудоваться стационарными или переносными туалетами.</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При определении числа урн следует исходить из того, что на каждые 50 кв. м площади рынка должна быть установлена одна урна, причем расстояние между ними вдоль линии торговых прилавков не должно превышать 10 м.</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 Мелкорозничная торговля с автомашин и автоприцепов может быть организована на территориях сельскохозяйственных рынков и ярмарках. Управляющая сельскохозяйственным рынком компания и организатор ярмарки обязаны обеспечить вывоз ТКО и КГО и текущее содержание территории.</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6. Собственники, владельцы объектов с массовым пребыванием граждан должны содержать разворотные и специальные площадки, предназначенные для установки пожарно-спасательной техники, в надлежащем состоянии, обеспечивающем свободный проезд и установку пожарной и специальной техники в случае возникновения пожаров и чрезвычайных ситуаций.</w:t>
      </w:r>
    </w:p>
    <w:p w:rsidR="00EB53D5"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7. Собственники, владельцы объектов с массовым пребыванием граждан должны содержать территории, прилегающие к эвакуационным выходам, в состоянии, обеспечивающем свобод</w:t>
      </w:r>
      <w:r w:rsidR="00952152" w:rsidRPr="00D43B99">
        <w:rPr>
          <w:rFonts w:eastAsiaTheme="minorHAnsi"/>
          <w:bCs/>
          <w:sz w:val="26"/>
          <w:szCs w:val="26"/>
          <w:lang w:eastAsia="en-US"/>
        </w:rPr>
        <w:t>ный доступ к указанным выходам.</w:t>
      </w:r>
    </w:p>
    <w:p w:rsidR="00014CA4" w:rsidRPr="00D43B99" w:rsidRDefault="00014CA4" w:rsidP="00AA329A">
      <w:pPr>
        <w:autoSpaceDE w:val="0"/>
        <w:autoSpaceDN w:val="0"/>
        <w:adjustRightInd w:val="0"/>
        <w:outlineLvl w:val="1"/>
        <w:rPr>
          <w:rFonts w:eastAsiaTheme="minorHAnsi"/>
          <w:b/>
          <w:bCs/>
          <w:sz w:val="26"/>
          <w:szCs w:val="26"/>
          <w:lang w:eastAsia="en-US"/>
        </w:rPr>
      </w:pPr>
    </w:p>
    <w:p w:rsidR="00A6339E" w:rsidRPr="00D43B99" w:rsidRDefault="00A6339E"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lastRenderedPageBreak/>
        <w:t xml:space="preserve">Статья </w:t>
      </w:r>
      <w:r w:rsidR="00125A2C" w:rsidRPr="00D43B99">
        <w:rPr>
          <w:rFonts w:eastAsiaTheme="minorHAnsi"/>
          <w:b/>
          <w:bCs/>
          <w:sz w:val="26"/>
          <w:szCs w:val="26"/>
          <w:lang w:eastAsia="en-US"/>
        </w:rPr>
        <w:t>2</w:t>
      </w:r>
      <w:r w:rsidR="006C7998" w:rsidRPr="00D43B99">
        <w:rPr>
          <w:rFonts w:eastAsiaTheme="minorHAnsi"/>
          <w:b/>
          <w:bCs/>
          <w:sz w:val="26"/>
          <w:szCs w:val="26"/>
          <w:lang w:eastAsia="en-US"/>
        </w:rPr>
        <w:t>2</w:t>
      </w:r>
      <w:r w:rsidRPr="00D43B99">
        <w:rPr>
          <w:rFonts w:eastAsiaTheme="minorHAnsi"/>
          <w:b/>
          <w:bCs/>
          <w:sz w:val="26"/>
          <w:szCs w:val="26"/>
          <w:lang w:eastAsia="en-US"/>
        </w:rPr>
        <w:t>. Содержание малых архитектурных форм</w:t>
      </w:r>
    </w:p>
    <w:p w:rsidR="00A6339E" w:rsidRPr="00D43B99" w:rsidRDefault="00A6339E" w:rsidP="00A6339E">
      <w:pPr>
        <w:autoSpaceDE w:val="0"/>
        <w:autoSpaceDN w:val="0"/>
        <w:adjustRightInd w:val="0"/>
        <w:jc w:val="both"/>
        <w:rPr>
          <w:rFonts w:eastAsiaTheme="minorHAnsi"/>
          <w:b/>
          <w:bCs/>
          <w:sz w:val="26"/>
          <w:szCs w:val="26"/>
          <w:lang w:eastAsia="en-US"/>
        </w:rPr>
      </w:pP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 Территории жилой застройки, скверы, улицы, парки, детские, спортивные площадки, площадки для отдыха оборудуются малыми архитектурными формами (в том числе беседками, теневыми навесами, цветочницами, вазонами, скамьями, декоративными бассейнами, фонтанами, устройствами для игр детей, отдыха взрослого населения, газетными стендами, оградами, павильонами для ожидания автотранспорта).</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Малые архитектурные формы могут быть стационарными и мобильными; их количество и размещение определяются проектами благоустройства территорий.</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 Проектирование, изготовление и установка малых архитектурных форм при новом строительстве в границах застраиваемого участка осуществляется застройщиком в соответствии с утвержденной проектной документацией.</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4. Конструктивные решения малых архитектурных форм должны обеспечивать их устойчивость, безопасность пользования; при изготовлении целесообразно использовать традиционные местные материалы: дерево, естественный камень, кирпич, металл и т.д.</w:t>
      </w:r>
    </w:p>
    <w:p w:rsidR="00B04FF8" w:rsidRPr="00D43B99" w:rsidRDefault="00B04FF8"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Запрещается использование шин, покрышек, камер </w:t>
      </w:r>
      <w:r w:rsidR="00CE16B5" w:rsidRPr="00D43B99">
        <w:rPr>
          <w:rFonts w:eastAsiaTheme="minorHAnsi"/>
          <w:bCs/>
          <w:sz w:val="26"/>
          <w:szCs w:val="26"/>
          <w:lang w:eastAsia="en-US"/>
        </w:rPr>
        <w:t>транспортных средств</w:t>
      </w:r>
      <w:r w:rsidRPr="00D43B99">
        <w:rPr>
          <w:rFonts w:eastAsiaTheme="minorHAnsi"/>
          <w:bCs/>
          <w:sz w:val="26"/>
          <w:szCs w:val="26"/>
          <w:lang w:eastAsia="en-US"/>
        </w:rPr>
        <w:t xml:space="preserve"> для устройства цветников и ограждений озелен</w:t>
      </w:r>
      <w:r w:rsidR="00055B6C" w:rsidRPr="00D43B99">
        <w:rPr>
          <w:rFonts w:eastAsiaTheme="minorHAnsi"/>
          <w:bCs/>
          <w:sz w:val="26"/>
          <w:szCs w:val="26"/>
          <w:lang w:eastAsia="en-US"/>
        </w:rPr>
        <w:t>е</w:t>
      </w:r>
      <w:r w:rsidRPr="00D43B99">
        <w:rPr>
          <w:rFonts w:eastAsiaTheme="minorHAnsi"/>
          <w:bCs/>
          <w:sz w:val="26"/>
          <w:szCs w:val="26"/>
          <w:lang w:eastAsia="en-US"/>
        </w:rPr>
        <w:t xml:space="preserve">нных территорий, в качестве </w:t>
      </w:r>
      <w:proofErr w:type="spellStart"/>
      <w:r w:rsidRPr="00D43B99">
        <w:rPr>
          <w:rFonts w:eastAsiaTheme="minorHAnsi"/>
          <w:bCs/>
          <w:sz w:val="26"/>
          <w:szCs w:val="26"/>
          <w:lang w:eastAsia="en-US"/>
        </w:rPr>
        <w:t>антипарковочных</w:t>
      </w:r>
      <w:proofErr w:type="spellEnd"/>
      <w:r w:rsidRPr="00D43B99">
        <w:rPr>
          <w:rFonts w:eastAsiaTheme="minorHAnsi"/>
          <w:bCs/>
          <w:sz w:val="26"/>
          <w:szCs w:val="26"/>
          <w:lang w:eastAsia="en-US"/>
        </w:rPr>
        <w:t xml:space="preserve"> сооружений с целью </w:t>
      </w:r>
      <w:r w:rsidR="00DA4D61" w:rsidRPr="00D43B99">
        <w:rPr>
          <w:rFonts w:eastAsiaTheme="minorHAnsi"/>
          <w:bCs/>
          <w:sz w:val="26"/>
          <w:szCs w:val="26"/>
          <w:lang w:eastAsia="en-US"/>
        </w:rPr>
        <w:t>недопущения</w:t>
      </w:r>
      <w:r w:rsidRPr="00D43B99">
        <w:rPr>
          <w:rFonts w:eastAsiaTheme="minorHAnsi"/>
          <w:bCs/>
          <w:sz w:val="26"/>
          <w:szCs w:val="26"/>
          <w:lang w:eastAsia="en-US"/>
        </w:rPr>
        <w:t xml:space="preserve"> заезда </w:t>
      </w:r>
      <w:r w:rsidR="009C5726" w:rsidRPr="00D43B99">
        <w:rPr>
          <w:rFonts w:eastAsiaTheme="minorHAnsi"/>
          <w:bCs/>
          <w:sz w:val="26"/>
          <w:szCs w:val="26"/>
          <w:lang w:eastAsia="en-US"/>
        </w:rPr>
        <w:t>транспортных средств</w:t>
      </w:r>
      <w:r w:rsidRPr="00D43B99">
        <w:rPr>
          <w:rFonts w:eastAsiaTheme="minorHAnsi"/>
          <w:bCs/>
          <w:sz w:val="26"/>
          <w:szCs w:val="26"/>
          <w:lang w:eastAsia="en-US"/>
        </w:rPr>
        <w:t>, использовани</w:t>
      </w:r>
      <w:r w:rsidR="00091F10" w:rsidRPr="00D43B99">
        <w:rPr>
          <w:rFonts w:eastAsiaTheme="minorHAnsi"/>
          <w:bCs/>
          <w:sz w:val="26"/>
          <w:szCs w:val="26"/>
          <w:lang w:eastAsia="en-US"/>
        </w:rPr>
        <w:t>е</w:t>
      </w:r>
      <w:r w:rsidRPr="00D43B99">
        <w:rPr>
          <w:rFonts w:eastAsiaTheme="minorHAnsi"/>
          <w:bCs/>
          <w:sz w:val="26"/>
          <w:szCs w:val="26"/>
          <w:lang w:eastAsia="en-US"/>
        </w:rPr>
        <w:t xml:space="preserve"> в ином качестве </w:t>
      </w:r>
      <w:r w:rsidR="00055B6C" w:rsidRPr="00D43B99">
        <w:rPr>
          <w:rFonts w:eastAsiaTheme="minorHAnsi"/>
          <w:bCs/>
          <w:sz w:val="26"/>
          <w:szCs w:val="26"/>
          <w:lang w:eastAsia="en-US"/>
        </w:rPr>
        <w:t xml:space="preserve">как </w:t>
      </w:r>
      <w:r w:rsidRPr="00D43B99">
        <w:rPr>
          <w:rFonts w:eastAsiaTheme="minorHAnsi"/>
          <w:bCs/>
          <w:sz w:val="26"/>
          <w:szCs w:val="26"/>
          <w:lang w:eastAsia="en-US"/>
        </w:rPr>
        <w:t>элемент</w:t>
      </w:r>
      <w:r w:rsidR="00055B6C" w:rsidRPr="00D43B99">
        <w:rPr>
          <w:rFonts w:eastAsiaTheme="minorHAnsi"/>
          <w:bCs/>
          <w:sz w:val="26"/>
          <w:szCs w:val="26"/>
          <w:lang w:eastAsia="en-US"/>
        </w:rPr>
        <w:t>а</w:t>
      </w:r>
      <w:r w:rsidRPr="00D43B99">
        <w:rPr>
          <w:rFonts w:eastAsiaTheme="minorHAnsi"/>
          <w:bCs/>
          <w:sz w:val="26"/>
          <w:szCs w:val="26"/>
          <w:lang w:eastAsia="en-US"/>
        </w:rPr>
        <w:t xml:space="preserve"> благоустройства</w:t>
      </w:r>
      <w:r w:rsidR="00055B6C" w:rsidRPr="00D43B99">
        <w:rPr>
          <w:rFonts w:eastAsiaTheme="minorHAnsi"/>
          <w:bCs/>
          <w:sz w:val="26"/>
          <w:szCs w:val="26"/>
          <w:lang w:eastAsia="en-US"/>
        </w:rPr>
        <w:t xml:space="preserve"> территории.</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 Собственники и иные владельцы малых архитектурных форм:</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5.1. Осуществляют за свой счет их замену, ремонт и покраску.</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5.2. Весной малые архитектурные формы, в том числе диваны, скамейки,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5.3. Цветочные урны и вазы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5.4. В летнее время проводят постоянный осмотр малых архитектурных форм, своевременный ремонт или удаление их, неоднократный обмыв с применением моющих средств.</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6. Физическим лицам запрещается повреждать или уничтожать садово-парковое оборудование, малые архитектурные формы.</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7.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8. Ответственность за состояние и эксплуатацию фонтанов возлагается на их собственников, владельцев.</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Сроки включения фонтанов, режимы их работы, график промывки и очистки чаш, технологические перерывы и</w:t>
      </w:r>
      <w:r w:rsidR="00F50343" w:rsidRPr="00D43B99">
        <w:rPr>
          <w:rFonts w:eastAsiaTheme="minorHAnsi"/>
          <w:bCs/>
          <w:sz w:val="26"/>
          <w:szCs w:val="26"/>
          <w:lang w:eastAsia="en-US"/>
        </w:rPr>
        <w:t xml:space="preserve"> окончание работы определяются а</w:t>
      </w:r>
      <w:r w:rsidRPr="00D43B99">
        <w:rPr>
          <w:rFonts w:eastAsiaTheme="minorHAnsi"/>
          <w:bCs/>
          <w:sz w:val="26"/>
          <w:szCs w:val="26"/>
          <w:lang w:eastAsia="en-US"/>
        </w:rPr>
        <w:t xml:space="preserve">дминистрацией </w:t>
      </w:r>
      <w:r w:rsidR="0030593B"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w:t>
      </w:r>
    </w:p>
    <w:p w:rsidR="00A6339E" w:rsidRPr="00033A0A"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В период работы фонтанов очистка водной поверхности от мусора производится ежедневно. Собственник, владелец обязан содержать фонтаны в чистоте и в период их </w:t>
      </w:r>
      <w:r w:rsidRPr="00033A0A">
        <w:rPr>
          <w:rFonts w:eastAsiaTheme="minorHAnsi"/>
          <w:bCs/>
          <w:sz w:val="26"/>
          <w:szCs w:val="26"/>
          <w:lang w:eastAsia="en-US"/>
        </w:rPr>
        <w:t>отключения.</w:t>
      </w:r>
    </w:p>
    <w:p w:rsidR="0060030F" w:rsidRPr="00D43B99" w:rsidRDefault="00952152" w:rsidP="00952152">
      <w:pPr>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lastRenderedPageBreak/>
        <w:t>9.</w:t>
      </w:r>
      <w:r w:rsidR="0060030F" w:rsidRPr="00033A0A">
        <w:rPr>
          <w:rFonts w:eastAsiaTheme="minorHAnsi"/>
          <w:bCs/>
          <w:sz w:val="26"/>
          <w:szCs w:val="26"/>
          <w:lang w:eastAsia="en-US"/>
        </w:rPr>
        <w:t>В случае выявления на территории общего пользования округа самовольно установле</w:t>
      </w:r>
      <w:r w:rsidR="00F50343" w:rsidRPr="00033A0A">
        <w:rPr>
          <w:rFonts w:eastAsiaTheme="minorHAnsi"/>
          <w:bCs/>
          <w:sz w:val="26"/>
          <w:szCs w:val="26"/>
          <w:lang w:eastAsia="en-US"/>
        </w:rPr>
        <w:t>нных элементов благоустройства а</w:t>
      </w:r>
      <w:r w:rsidR="0060030F" w:rsidRPr="00033A0A">
        <w:rPr>
          <w:rFonts w:eastAsiaTheme="minorHAnsi"/>
          <w:bCs/>
          <w:sz w:val="26"/>
          <w:szCs w:val="26"/>
          <w:lang w:eastAsia="en-US"/>
        </w:rPr>
        <w:t>дминистрация Сортавальского муниципального округа с целью освобождения территории проводит мероприятия в отношении указанных элементов благоустройства в соответс</w:t>
      </w:r>
      <w:r w:rsidR="00F50343" w:rsidRPr="00033A0A">
        <w:rPr>
          <w:rFonts w:eastAsiaTheme="minorHAnsi"/>
          <w:bCs/>
          <w:sz w:val="26"/>
          <w:szCs w:val="26"/>
          <w:lang w:eastAsia="en-US"/>
        </w:rPr>
        <w:t>твии с порядком, установленным а</w:t>
      </w:r>
      <w:r w:rsidR="0060030F" w:rsidRPr="00033A0A">
        <w:rPr>
          <w:rFonts w:eastAsiaTheme="minorHAnsi"/>
          <w:bCs/>
          <w:sz w:val="26"/>
          <w:szCs w:val="26"/>
          <w:lang w:eastAsia="en-US"/>
        </w:rPr>
        <w:t>дминистрацией Сортавальского муниципального округа.</w:t>
      </w:r>
    </w:p>
    <w:p w:rsidR="00952152" w:rsidRPr="00D43B99" w:rsidRDefault="00952152" w:rsidP="00952152">
      <w:pPr>
        <w:autoSpaceDE w:val="0"/>
        <w:autoSpaceDN w:val="0"/>
        <w:adjustRightInd w:val="0"/>
        <w:ind w:firstLine="567"/>
        <w:jc w:val="both"/>
        <w:rPr>
          <w:rFonts w:eastAsiaTheme="minorHAnsi"/>
          <w:bCs/>
          <w:sz w:val="26"/>
          <w:szCs w:val="26"/>
          <w:lang w:eastAsia="en-US"/>
        </w:rPr>
      </w:pPr>
    </w:p>
    <w:p w:rsidR="000357C5" w:rsidRDefault="000357C5" w:rsidP="00014CA4">
      <w:pPr>
        <w:autoSpaceDE w:val="0"/>
        <w:autoSpaceDN w:val="0"/>
        <w:adjustRightInd w:val="0"/>
        <w:jc w:val="center"/>
        <w:outlineLvl w:val="1"/>
        <w:rPr>
          <w:rFonts w:eastAsiaTheme="minorHAnsi"/>
          <w:b/>
          <w:bCs/>
          <w:sz w:val="26"/>
          <w:szCs w:val="26"/>
          <w:lang w:eastAsia="en-US"/>
        </w:rPr>
      </w:pPr>
    </w:p>
    <w:p w:rsidR="000357C5" w:rsidRDefault="000357C5" w:rsidP="00014CA4">
      <w:pPr>
        <w:autoSpaceDE w:val="0"/>
        <w:autoSpaceDN w:val="0"/>
        <w:adjustRightInd w:val="0"/>
        <w:jc w:val="center"/>
        <w:outlineLvl w:val="1"/>
        <w:rPr>
          <w:rFonts w:eastAsiaTheme="minorHAnsi"/>
          <w:b/>
          <w:bCs/>
          <w:sz w:val="26"/>
          <w:szCs w:val="26"/>
          <w:lang w:eastAsia="en-US"/>
        </w:rPr>
      </w:pPr>
    </w:p>
    <w:p w:rsidR="00A6339E" w:rsidRPr="00D43B99" w:rsidRDefault="00A6339E" w:rsidP="00014CA4">
      <w:pPr>
        <w:autoSpaceDE w:val="0"/>
        <w:autoSpaceDN w:val="0"/>
        <w:adjustRightInd w:val="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741E4D" w:rsidRPr="00D43B99">
        <w:rPr>
          <w:rFonts w:eastAsiaTheme="minorHAnsi"/>
          <w:b/>
          <w:bCs/>
          <w:sz w:val="26"/>
          <w:szCs w:val="26"/>
          <w:lang w:eastAsia="en-US"/>
        </w:rPr>
        <w:t>2</w:t>
      </w:r>
      <w:r w:rsidR="006C7998" w:rsidRPr="00D43B99">
        <w:rPr>
          <w:rFonts w:eastAsiaTheme="minorHAnsi"/>
          <w:b/>
          <w:bCs/>
          <w:sz w:val="26"/>
          <w:szCs w:val="26"/>
          <w:lang w:eastAsia="en-US"/>
        </w:rPr>
        <w:t>3</w:t>
      </w:r>
      <w:r w:rsidRPr="00D43B99">
        <w:rPr>
          <w:rFonts w:eastAsiaTheme="minorHAnsi"/>
          <w:b/>
          <w:bCs/>
          <w:sz w:val="26"/>
          <w:szCs w:val="26"/>
          <w:lang w:eastAsia="en-US"/>
        </w:rPr>
        <w:t>. Установка памятников, памятных досок, произведений монументально-декоративного искусства</w:t>
      </w:r>
      <w:r w:rsidR="00086DE7" w:rsidRPr="00D43B99">
        <w:rPr>
          <w:rFonts w:eastAsiaTheme="minorHAnsi"/>
          <w:b/>
          <w:bCs/>
          <w:sz w:val="26"/>
          <w:szCs w:val="26"/>
          <w:lang w:eastAsia="en-US"/>
        </w:rPr>
        <w:t xml:space="preserve"> и арт-объектов</w:t>
      </w:r>
    </w:p>
    <w:p w:rsidR="00A6339E" w:rsidRPr="00D43B99" w:rsidRDefault="00A6339E" w:rsidP="00A6339E">
      <w:pPr>
        <w:autoSpaceDE w:val="0"/>
        <w:autoSpaceDN w:val="0"/>
        <w:adjustRightInd w:val="0"/>
        <w:jc w:val="both"/>
        <w:rPr>
          <w:rFonts w:eastAsiaTheme="minorHAnsi"/>
          <w:b/>
          <w:bCs/>
          <w:sz w:val="26"/>
          <w:szCs w:val="26"/>
          <w:lang w:eastAsia="en-US"/>
        </w:rPr>
      </w:pP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1. Памятники и произведения монументального и декоративного искусства (скульптуры, памятники, бюсты, монументы, мемориальные доски, памятные знаки, </w:t>
      </w:r>
      <w:proofErr w:type="spellStart"/>
      <w:r w:rsidRPr="00033A0A">
        <w:rPr>
          <w:rFonts w:eastAsiaTheme="minorHAnsi"/>
          <w:bCs/>
          <w:sz w:val="26"/>
          <w:szCs w:val="26"/>
          <w:lang w:eastAsia="en-US"/>
        </w:rPr>
        <w:t>скульптурно</w:t>
      </w:r>
      <w:proofErr w:type="spellEnd"/>
      <w:r w:rsidRPr="00033A0A">
        <w:rPr>
          <w:rFonts w:eastAsiaTheme="minorHAnsi"/>
          <w:bCs/>
          <w:sz w:val="26"/>
          <w:szCs w:val="26"/>
          <w:lang w:eastAsia="en-US"/>
        </w:rPr>
        <w:t>-архитектурные ансамбли, обелиски, стелы, рельефы, статуи, фонтаны, въездные знаки и др.), посвященные историческим событиям, служащие для увековечения памяти людей и организаций (далее - памятные объекты), устанавливаются на территориях общего пользования или зданиях.</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Основаниями для установки памятных объектов являются: значимость события в истории России, Республики Карелия и муниципального округа, наличие признанных достижений личностей в государственной, общественной, военной, производственной и хозяйственной деятельности, в науке, технике, литературе, искусстве, культуре, спорте и других общественно значимых сферах, особый вклад в определенную сферу деятельности, принесший долговременную пользу государству, республике и муниципальному округу. Для арт-объектов – соответствие смыслового и художественного образа месторасположению.</w:t>
      </w:r>
    </w:p>
    <w:p w:rsidR="00086DE7" w:rsidRPr="00033A0A" w:rsidRDefault="00086DE7" w:rsidP="00086DE7">
      <w:pPr>
        <w:autoSpaceDE w:val="0"/>
        <w:autoSpaceDN w:val="0"/>
        <w:adjustRightInd w:val="0"/>
        <w:ind w:firstLine="540"/>
        <w:jc w:val="both"/>
        <w:rPr>
          <w:rFonts w:eastAsiaTheme="minorHAnsi"/>
          <w:b/>
          <w:bCs/>
          <w:i/>
          <w:sz w:val="26"/>
          <w:szCs w:val="26"/>
          <w:lang w:eastAsia="en-US"/>
        </w:rPr>
      </w:pPr>
      <w:r w:rsidRPr="00033A0A">
        <w:rPr>
          <w:rFonts w:eastAsiaTheme="minorHAnsi"/>
          <w:bCs/>
          <w:sz w:val="26"/>
          <w:szCs w:val="26"/>
          <w:lang w:eastAsia="en-US"/>
        </w:rPr>
        <w:t>2. Условия установки памятных объектов:</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2.1. Необходимое условие установки памятного знака (памятника) - истечение срока не менее 1 (одного) года со дня смерти выдающейся личности, память о которой подлежит увековечению, либо истечение срока не менее 5 (пяти) лет со дня исторического события.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2.2. При решении вопроса об установке памятника, мемориальной доски и другого памятного знака учитывается наличие или отсутствие иных форм увековечения данной выдающейся личности и данного события на территории муниципального округа.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2.3. Открытие памятного объекта приурочивается к определенной дате (юбилею, этапу жизненного пути выдающейся личности или дате события) и проводится в торжественной обстановке с привлечением широкого круга общественности.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2.4. Не допускается установка памятного объекта на фасаде здания, полностью утратившего свой исторический облик.</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2.5. Разработка проекта, согласование, изготовление и установка памятных объектов осуществляются за счет денежных средств лица, ходатайствующего об увековечении памяти выдающейся личности или исторического события, за счет собственных и (или) привлеченных средств организаций, предприятий Сортавальского муниципального округа, а также на внебюджетные средства.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2.6. В исключительных случаях по решению Совета депутатов Сортавальского муниципального округа рассматривается вопрос о внесении данного вида расходов в бюджет текущего финансового года с точным указанием оснований и условий его принятия, и только в том случае памятные объекты устанавливаются за счет средств местного бюджета.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lastRenderedPageBreak/>
        <w:t>3.</w:t>
      </w:r>
      <w:r w:rsidRPr="00033A0A">
        <w:rPr>
          <w:sz w:val="26"/>
          <w:szCs w:val="26"/>
        </w:rPr>
        <w:t xml:space="preserve"> </w:t>
      </w:r>
      <w:r w:rsidRPr="00033A0A">
        <w:rPr>
          <w:rFonts w:eastAsiaTheme="minorHAnsi"/>
          <w:bCs/>
          <w:sz w:val="26"/>
          <w:szCs w:val="26"/>
          <w:lang w:eastAsia="en-US"/>
        </w:rPr>
        <w:t>Инициаторами установки/</w:t>
      </w:r>
      <w:r w:rsidRPr="00033A0A">
        <w:rPr>
          <w:sz w:val="26"/>
          <w:szCs w:val="26"/>
        </w:rPr>
        <w:t xml:space="preserve"> демонтажа</w:t>
      </w:r>
      <w:r w:rsidRPr="00033A0A">
        <w:rPr>
          <w:rFonts w:eastAsiaTheme="minorHAnsi"/>
          <w:bCs/>
          <w:sz w:val="26"/>
          <w:szCs w:val="26"/>
          <w:lang w:eastAsia="en-US"/>
        </w:rPr>
        <w:t xml:space="preserve"> памятных объектов могут быть:</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органы государственной власти;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органы местного самоуправления;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юридические лица, предприятия, учреждения и организации независимо от организационно-правовой формы и формы собственности;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общественные объединения и организации.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4. Примерный перечень документов, представляемых инициаторами установки памятных объектов:</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письменное обращение (ходатайство) с просьбой об установки памятного знака с указанием основания для выдвижения проекта;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историческая или историко-биографическая справка для памятников или памятных знаков (досок);</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проект (эскиз, макет);</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предложение по тексту надписи (на мемориальной доске или информационной табличке);</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письменное согласие собственника здания (строения, сооружения) и земельного участка, на котором предполагается установить памятный знак, по согласованию с юридическими и физическими лицами, у которых здание (строение, сооружение), земельный участок находятся на праве хозяйственного ведения или оперативного управления;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обоснование выбора места установки памятного знака (при необходимости представление фотографии предполагаемого места);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подтверждение источников финансирования проекта и (или) письменное обязательство ходатайствующей стороны о финансировании работ по проектированию, установке и обеспечению торжественного открытия памятного знака;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иные материалы.</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5. Предложения, обращения (ходатайства) об установке памятных объектов/ </w:t>
      </w:r>
      <w:r w:rsidRPr="00033A0A">
        <w:rPr>
          <w:sz w:val="26"/>
          <w:szCs w:val="26"/>
        </w:rPr>
        <w:t>о демонтаже памятных объектов</w:t>
      </w:r>
      <w:r w:rsidRPr="00033A0A">
        <w:rPr>
          <w:rFonts w:eastAsiaTheme="minorHAnsi"/>
          <w:bCs/>
          <w:sz w:val="26"/>
          <w:szCs w:val="26"/>
          <w:lang w:eastAsia="en-US"/>
        </w:rPr>
        <w:t xml:space="preserve"> рассматриваются представительным органом местного самоуправления (Советом Сортавальского муниципального округа, далее - Совет) на профильной комиссии. По решению Совета вопрос об установке/демонтаже памятного объекта может быть вынесен на общественные обсуждения (публичные слушания).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6. В случае необходимости проведения работ по ремонту и реставрации памятного объекта либо здания, на фасаде которого установлена мемориальная доска, демонтаж памятного объекта осуществляется с обязательным письменным уведомлением администрации </w:t>
      </w:r>
      <w:r w:rsidR="00720B9E" w:rsidRPr="00033A0A">
        <w:rPr>
          <w:rFonts w:eastAsiaTheme="minorHAnsi"/>
          <w:bCs/>
          <w:sz w:val="26"/>
          <w:szCs w:val="26"/>
          <w:lang w:eastAsia="en-US"/>
        </w:rPr>
        <w:t xml:space="preserve">Сортавальского </w:t>
      </w:r>
      <w:r w:rsidRPr="00033A0A">
        <w:rPr>
          <w:rFonts w:eastAsiaTheme="minorHAnsi"/>
          <w:bCs/>
          <w:sz w:val="26"/>
          <w:szCs w:val="26"/>
          <w:lang w:eastAsia="en-US"/>
        </w:rPr>
        <w:t>муниципального округа о целях, дате и периоде демонтажа. После завершения ремонтно-реставрационных работ памятный объект устанавливаются на прежнем месте.</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7. Финансирование работ по ремонту и реставрации памятного объекта осуществляется за счет безвозмездных поступлений от физических и юридических лиц, в том числе добровольных пожертвований, а в исключительных случаях за счет средств бюджета муниципального образования.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8.</w:t>
      </w:r>
      <w:r w:rsidRPr="00033A0A">
        <w:rPr>
          <w:sz w:val="26"/>
          <w:szCs w:val="26"/>
        </w:rPr>
        <w:t xml:space="preserve"> </w:t>
      </w:r>
      <w:r w:rsidRPr="00033A0A">
        <w:rPr>
          <w:rFonts w:eastAsiaTheme="minorHAnsi"/>
          <w:bCs/>
          <w:sz w:val="26"/>
          <w:szCs w:val="26"/>
          <w:lang w:eastAsia="en-US"/>
        </w:rPr>
        <w:t>Финансирование работ по ремонту и реставрации здания, на фасаде которого установлена мемориальная доска, и работ по демонтажу мемориальной доски осуществляется за счет средств собственника здания.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9.</w:t>
      </w:r>
      <w:r w:rsidRPr="00033A0A">
        <w:rPr>
          <w:sz w:val="26"/>
          <w:szCs w:val="26"/>
        </w:rPr>
        <w:t xml:space="preserve"> </w:t>
      </w:r>
      <w:r w:rsidRPr="00033A0A">
        <w:rPr>
          <w:rFonts w:eastAsiaTheme="minorHAnsi"/>
          <w:bCs/>
          <w:sz w:val="26"/>
          <w:szCs w:val="26"/>
          <w:lang w:eastAsia="en-US"/>
        </w:rPr>
        <w:t xml:space="preserve">Памятные объекты изготавливаются только из долговечных материалов (мрамора, гранита, металла и других материалов). Для обслуживания памятного объекта необходимо предусмотреть благоустроенный подход к месту его установки. </w:t>
      </w:r>
      <w:r w:rsidRPr="00033A0A">
        <w:rPr>
          <w:rFonts w:eastAsiaTheme="minorHAnsi"/>
          <w:bCs/>
          <w:sz w:val="26"/>
          <w:szCs w:val="26"/>
          <w:lang w:eastAsia="en-US"/>
        </w:rPr>
        <w:lastRenderedPageBreak/>
        <w:t>Памятники и мемориальные сооружения устанавливаются на открытых, хорошо просматриваемых территориях, выходящих на магистрали, улицы и в городских парках. Мемориальные доски устанавливаются в хорошо просматриваемых местах на высоте не ниже двух метров (на фасадах зданий). В случае, если событие либо жизнь и деятельность выдающейся личности были связаны со зданиями общественного назначения (театры, образовательные учреждения, библиотеки, научные учреждения и т.п.), памятные знаки, мемориальные доски могут устанавливаться в помещениях указанных зданий.</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10.</w:t>
      </w:r>
      <w:r w:rsidRPr="00033A0A">
        <w:rPr>
          <w:sz w:val="26"/>
          <w:szCs w:val="26"/>
        </w:rPr>
        <w:t xml:space="preserve"> </w:t>
      </w:r>
      <w:r w:rsidRPr="00033A0A">
        <w:rPr>
          <w:rFonts w:eastAsiaTheme="minorHAnsi"/>
          <w:bCs/>
          <w:sz w:val="26"/>
          <w:szCs w:val="26"/>
          <w:lang w:eastAsia="en-US"/>
        </w:rPr>
        <w:t>Демонтаж либо перенос памятного объекта в целях размещения информационно-рекламных объектов не допускается.</w:t>
      </w:r>
      <w:r w:rsidRPr="00033A0A">
        <w:rPr>
          <w:sz w:val="26"/>
          <w:szCs w:val="26"/>
        </w:rPr>
        <w:t xml:space="preserve"> </w:t>
      </w:r>
      <w:r w:rsidRPr="00033A0A">
        <w:rPr>
          <w:rFonts w:eastAsiaTheme="minorHAnsi"/>
          <w:bCs/>
          <w:sz w:val="26"/>
          <w:szCs w:val="26"/>
          <w:lang w:eastAsia="en-US"/>
        </w:rPr>
        <w:t>Памятные объекты демонтируются: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10.1. При проведении работ по ремонту и реставрации памятного объекта либо здания, на фасаде которого установлена мемориальная доска.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10.2. При полном разрушении памятного объекта, невозможности проведения ремонтных работ.</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10.3. При разрушении, сносе здания, на фасаде которого установлена мемориальная доска.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10.4. При износе памятника, его моральном устаревании, неблаготворном влиянии на архитектурно-художественный облик.</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 Архитектурно-художественное решение памятного объекта не должно противоречить характеру места его установки, особенностям среды, в которую он привносится как новый элемент. При согласовании проекта и места установки памятного объекта учитываются следующие требования: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11.1. Размещение памятного объекта с учетом его панорамного восприятия.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11.2. Учет существующей градостроительной ситуации, окружающей застройки и размещение исходя из градостроительных возможностей в случае размещения памятного объекта на земельном участке.</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11.3. Размер памятного объекта определяется объемом помещаемой информации, наличием портретного изображения, декоративных элементов и должен быть соразмерен зданию, строению, сооружению, на котором устанавливается.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11.4. Текст памятного объекта должен в лаконичной форме содержать краткую характеристику события, которому посвящен памятный объект, указание на связь события с конкретным адресом, по которому памятный объект установлен, а также даты, указывающие период, в течение которого выдающаяся личность или событие были каким-либо образом связаны с данным адресом.</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11.5. В тексте памятного объекта должны быть указаны полностью фамилия, имя, отчество выдающейся личности, память о которой должна быть увековечена на русском языке.</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11.6. В композиции памятного объекта помимо текста могут быть включены портретные изображения, декоративные элементы, подсветка.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11.7. В тексте мемориальной доски обязательны даты, конкретизирующие время причастности выдающейся личности или события к месту установки мемориальной доски.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11.8. В композицию мемориальных досок кроме текста могут включаться портретные изображения или стилизованные изображения, олицетворяющие памятные события, декоративные элементы, подсветка, приспособление для возложения цветов.</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lastRenderedPageBreak/>
        <w:t>11.9. Памятные объекты выполняются в материалах и технике, обеспечивающих наиболее полное выявление художественного замысла и долговечность объекта (металл, камень, керамика, высокопрочные материалы и т.д.).</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12. Содержание, реставрация, ремонт памятных объектов, находящихся в муниципальной собственности, производятся за счет средств местного бюджета. Содержание, реставрация, ремонт памятных объектов, состоящих на балансе организации, которая является инициатором установления памятного знака, производятся за счет средств указанной организации.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13. Физические и юридические лица обязаны бережно относиться к памятным объектам, не допускать повреждения, загрязнения, самовольного сноса памятных объектов и их ограждений, а также нанесение надписей на памятные объекты.</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Запрещается кататься на велосипедах, роликовых коньках, скейтбордах и иных средствах индивидуальной мобильности (за исключением детей до 7 лет), лошадях, гужевом транспорте на пешеходных зонах площадей, территориях памятников и произведений монументального и декоративного искусства, предназначенных для движения пешеходов.</w:t>
      </w:r>
    </w:p>
    <w:p w:rsidR="00086DE7" w:rsidRPr="00D43B99"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14. Требования настоящей статьи не распространяются на территории городских кладбищ.</w:t>
      </w:r>
    </w:p>
    <w:p w:rsidR="00A6339E" w:rsidRPr="00D43B99" w:rsidRDefault="00A6339E" w:rsidP="00402586">
      <w:pPr>
        <w:autoSpaceDE w:val="0"/>
        <w:autoSpaceDN w:val="0"/>
        <w:adjustRightInd w:val="0"/>
        <w:jc w:val="center"/>
        <w:rPr>
          <w:rFonts w:eastAsiaTheme="minorHAnsi"/>
          <w:b/>
          <w:bCs/>
          <w:sz w:val="26"/>
          <w:szCs w:val="26"/>
          <w:lang w:eastAsia="en-US"/>
        </w:rPr>
      </w:pPr>
    </w:p>
    <w:p w:rsidR="00A6339E" w:rsidRPr="00D43B99" w:rsidRDefault="00A6339E" w:rsidP="0040258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2</w:t>
      </w:r>
      <w:r w:rsidR="006C7998" w:rsidRPr="00D43B99">
        <w:rPr>
          <w:rFonts w:eastAsiaTheme="minorHAnsi"/>
          <w:b/>
          <w:bCs/>
          <w:sz w:val="26"/>
          <w:szCs w:val="26"/>
          <w:lang w:eastAsia="en-US"/>
        </w:rPr>
        <w:t>4</w:t>
      </w:r>
      <w:r w:rsidRPr="00D43B99">
        <w:rPr>
          <w:rFonts w:eastAsiaTheme="minorHAnsi"/>
          <w:b/>
          <w:bCs/>
          <w:sz w:val="26"/>
          <w:szCs w:val="26"/>
          <w:lang w:eastAsia="en-US"/>
        </w:rPr>
        <w:t>. Размещение и благоустройство автостоянок</w:t>
      </w:r>
    </w:p>
    <w:p w:rsidR="00A6339E" w:rsidRPr="00D43B99" w:rsidRDefault="00A6339E" w:rsidP="00A6339E">
      <w:pPr>
        <w:autoSpaceDE w:val="0"/>
        <w:autoSpaceDN w:val="0"/>
        <w:adjustRightInd w:val="0"/>
        <w:jc w:val="both"/>
        <w:rPr>
          <w:rFonts w:eastAsiaTheme="minorHAnsi"/>
          <w:b/>
          <w:bCs/>
          <w:sz w:val="26"/>
          <w:szCs w:val="26"/>
          <w:lang w:eastAsia="en-US"/>
        </w:rPr>
      </w:pPr>
    </w:p>
    <w:p w:rsidR="00A6339E" w:rsidRPr="00D43B99" w:rsidRDefault="005F4E72"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1. </w:t>
      </w:r>
      <w:r w:rsidR="00A6339E" w:rsidRPr="00D43B99">
        <w:rPr>
          <w:rFonts w:eastAsiaTheme="minorHAnsi"/>
          <w:bCs/>
          <w:sz w:val="26"/>
          <w:szCs w:val="26"/>
          <w:lang w:eastAsia="en-US"/>
        </w:rPr>
        <w:t>Стоянки легкового автотранспорта необходимо размещать, обеспечивая разрывы до жилой и общественной застройки согласно санитарным нормам и правилам.</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Не допускается проектировать размещение площадок автостоянок в зоне остановок общественного пассажирского транспорта.</w:t>
      </w:r>
    </w:p>
    <w:p w:rsidR="00C05B9F" w:rsidRPr="00D43B99" w:rsidRDefault="00C05B9F" w:rsidP="00456BB5">
      <w:pPr>
        <w:autoSpaceDE w:val="0"/>
        <w:autoSpaceDN w:val="0"/>
        <w:adjustRightInd w:val="0"/>
        <w:ind w:firstLine="540"/>
        <w:jc w:val="center"/>
        <w:outlineLvl w:val="1"/>
        <w:rPr>
          <w:rFonts w:eastAsiaTheme="minorHAnsi"/>
          <w:b/>
          <w:bCs/>
          <w:sz w:val="26"/>
          <w:szCs w:val="26"/>
          <w:lang w:eastAsia="en-US"/>
        </w:rPr>
      </w:pPr>
    </w:p>
    <w:p w:rsidR="00A6339E" w:rsidRPr="00D43B99" w:rsidRDefault="00A6339E" w:rsidP="00086DE7">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2</w:t>
      </w:r>
      <w:r w:rsidR="006C7998" w:rsidRPr="00D43B99">
        <w:rPr>
          <w:rFonts w:eastAsiaTheme="minorHAnsi"/>
          <w:b/>
          <w:bCs/>
          <w:sz w:val="26"/>
          <w:szCs w:val="26"/>
          <w:lang w:eastAsia="en-US"/>
        </w:rPr>
        <w:t>5</w:t>
      </w:r>
      <w:r w:rsidRPr="00D43B99">
        <w:rPr>
          <w:rFonts w:eastAsiaTheme="minorHAnsi"/>
          <w:b/>
          <w:bCs/>
          <w:sz w:val="26"/>
          <w:szCs w:val="26"/>
          <w:lang w:eastAsia="en-US"/>
        </w:rPr>
        <w:t>. Внешнее обустройство и оформление строительных площадок</w:t>
      </w:r>
    </w:p>
    <w:p w:rsidR="00A6339E" w:rsidRPr="00D43B99" w:rsidRDefault="00A6339E" w:rsidP="00A6339E">
      <w:pPr>
        <w:autoSpaceDE w:val="0"/>
        <w:autoSpaceDN w:val="0"/>
        <w:adjustRightInd w:val="0"/>
        <w:jc w:val="both"/>
        <w:rPr>
          <w:rFonts w:eastAsiaTheme="minorHAnsi"/>
          <w:b/>
          <w:bCs/>
          <w:sz w:val="26"/>
          <w:szCs w:val="26"/>
          <w:lang w:eastAsia="en-US"/>
        </w:rPr>
      </w:pP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1. До начала производства строительных работ застройщик обязан:</w:t>
      </w:r>
    </w:p>
    <w:p w:rsidR="00A6339E" w:rsidRPr="00D43B99" w:rsidRDefault="006C7998" w:rsidP="006C7998">
      <w:pPr>
        <w:autoSpaceDE w:val="0"/>
        <w:autoSpaceDN w:val="0"/>
        <w:adjustRightInd w:val="0"/>
        <w:ind w:firstLine="574"/>
        <w:jc w:val="both"/>
        <w:rPr>
          <w:rFonts w:eastAsiaTheme="minorHAnsi"/>
          <w:bCs/>
          <w:sz w:val="26"/>
          <w:szCs w:val="26"/>
          <w:lang w:eastAsia="en-US"/>
        </w:rPr>
      </w:pPr>
      <w:r w:rsidRPr="00D43B99">
        <w:rPr>
          <w:rFonts w:eastAsiaTheme="minorHAnsi"/>
          <w:bCs/>
          <w:sz w:val="26"/>
          <w:szCs w:val="26"/>
          <w:lang w:eastAsia="en-US"/>
        </w:rPr>
        <w:t>1) У</w:t>
      </w:r>
      <w:r w:rsidR="00A6339E" w:rsidRPr="00D43B99">
        <w:rPr>
          <w:rFonts w:eastAsiaTheme="minorHAnsi"/>
          <w:bCs/>
          <w:sz w:val="26"/>
          <w:szCs w:val="26"/>
          <w:lang w:eastAsia="en-US"/>
        </w:rPr>
        <w:t>становить ограждение строительной площадки (по границам отведенного земельного участка в соответствии со строительным генеральным планом) и опасных зон работ за ее пределами в соответствии с требованиями строительных норм и правил;</w:t>
      </w:r>
    </w:p>
    <w:p w:rsidR="00A6339E" w:rsidRPr="00D43B99" w:rsidRDefault="006C7998" w:rsidP="006C7998">
      <w:pPr>
        <w:autoSpaceDE w:val="0"/>
        <w:autoSpaceDN w:val="0"/>
        <w:adjustRightInd w:val="0"/>
        <w:ind w:firstLine="630"/>
        <w:jc w:val="both"/>
        <w:rPr>
          <w:rFonts w:eastAsiaTheme="minorHAnsi"/>
          <w:bCs/>
          <w:sz w:val="26"/>
          <w:szCs w:val="26"/>
          <w:lang w:eastAsia="en-US"/>
        </w:rPr>
      </w:pPr>
      <w:r w:rsidRPr="00D43B99">
        <w:rPr>
          <w:rFonts w:eastAsiaTheme="minorHAnsi"/>
          <w:bCs/>
          <w:sz w:val="26"/>
          <w:szCs w:val="26"/>
          <w:lang w:eastAsia="en-US"/>
        </w:rPr>
        <w:t>2) О</w:t>
      </w:r>
      <w:r w:rsidR="00A6339E" w:rsidRPr="00D43B99">
        <w:rPr>
          <w:rFonts w:eastAsiaTheme="minorHAnsi"/>
          <w:bCs/>
          <w:sz w:val="26"/>
          <w:szCs w:val="26"/>
          <w:lang w:eastAsia="en-US"/>
        </w:rPr>
        <w:t>бозначить въезды на строительную площадку специальными знаками или указателями;</w:t>
      </w:r>
    </w:p>
    <w:p w:rsidR="00A6339E" w:rsidRPr="00D43B99" w:rsidRDefault="006C7998" w:rsidP="006C7998">
      <w:pPr>
        <w:autoSpaceDE w:val="0"/>
        <w:autoSpaceDN w:val="0"/>
        <w:adjustRightInd w:val="0"/>
        <w:ind w:firstLine="630"/>
        <w:jc w:val="both"/>
        <w:rPr>
          <w:rFonts w:eastAsiaTheme="minorHAnsi"/>
          <w:bCs/>
          <w:sz w:val="26"/>
          <w:szCs w:val="26"/>
          <w:lang w:eastAsia="en-US"/>
        </w:rPr>
      </w:pPr>
      <w:r w:rsidRPr="00D43B99">
        <w:rPr>
          <w:rFonts w:eastAsiaTheme="minorHAnsi"/>
          <w:bCs/>
          <w:sz w:val="26"/>
          <w:szCs w:val="26"/>
          <w:lang w:eastAsia="en-US"/>
        </w:rPr>
        <w:t>3) О</w:t>
      </w:r>
      <w:r w:rsidR="00A6339E" w:rsidRPr="00D43B99">
        <w:rPr>
          <w:rFonts w:eastAsiaTheme="minorHAnsi"/>
          <w:bCs/>
          <w:sz w:val="26"/>
          <w:szCs w:val="26"/>
          <w:lang w:eastAsia="en-US"/>
        </w:rPr>
        <w:t>беспечить наружное освещение по периметру строительной площадки, а также временных проездов и проходов;</w:t>
      </w:r>
    </w:p>
    <w:p w:rsidR="00A6339E" w:rsidRPr="00D43B99" w:rsidRDefault="006C7998" w:rsidP="006C7998">
      <w:pPr>
        <w:autoSpaceDE w:val="0"/>
        <w:autoSpaceDN w:val="0"/>
        <w:adjustRightInd w:val="0"/>
        <w:ind w:firstLine="630"/>
        <w:jc w:val="both"/>
        <w:rPr>
          <w:rFonts w:eastAsiaTheme="minorHAnsi"/>
          <w:bCs/>
          <w:sz w:val="26"/>
          <w:szCs w:val="26"/>
          <w:lang w:eastAsia="en-US"/>
        </w:rPr>
      </w:pPr>
      <w:r w:rsidRPr="00D43B99">
        <w:rPr>
          <w:rFonts w:eastAsiaTheme="minorHAnsi"/>
          <w:bCs/>
          <w:sz w:val="26"/>
          <w:szCs w:val="26"/>
          <w:lang w:eastAsia="en-US"/>
        </w:rPr>
        <w:t>4) У</w:t>
      </w:r>
      <w:r w:rsidR="00A6339E" w:rsidRPr="00D43B99">
        <w:rPr>
          <w:rFonts w:eastAsiaTheme="minorHAnsi"/>
          <w:bCs/>
          <w:sz w:val="26"/>
          <w:szCs w:val="26"/>
          <w:lang w:eastAsia="en-US"/>
        </w:rPr>
        <w:t>становить мусоросборники для ТКО, бункер для складирования КГО, биотуалеты;</w:t>
      </w:r>
    </w:p>
    <w:p w:rsidR="006C7998" w:rsidRPr="00D43B99" w:rsidRDefault="006C7998" w:rsidP="006C7998">
      <w:pPr>
        <w:autoSpaceDE w:val="0"/>
        <w:autoSpaceDN w:val="0"/>
        <w:adjustRightInd w:val="0"/>
        <w:ind w:firstLine="630"/>
        <w:jc w:val="both"/>
        <w:rPr>
          <w:rFonts w:eastAsiaTheme="minorHAnsi"/>
          <w:bCs/>
          <w:sz w:val="26"/>
          <w:szCs w:val="26"/>
          <w:lang w:eastAsia="en-US"/>
        </w:rPr>
      </w:pPr>
      <w:r w:rsidRPr="00D43B99">
        <w:rPr>
          <w:rFonts w:eastAsiaTheme="minorHAnsi"/>
          <w:bCs/>
          <w:sz w:val="26"/>
          <w:szCs w:val="26"/>
          <w:lang w:eastAsia="en-US"/>
        </w:rPr>
        <w:t>5) У</w:t>
      </w:r>
      <w:r w:rsidR="00A6339E" w:rsidRPr="00D43B99">
        <w:rPr>
          <w:rFonts w:eastAsiaTheme="minorHAnsi"/>
          <w:bCs/>
          <w:sz w:val="26"/>
          <w:szCs w:val="26"/>
          <w:lang w:eastAsia="en-US"/>
        </w:rPr>
        <w:t xml:space="preserve">становить информационный щит с наименованием объекта,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сроков начала и окончания работ, схемы объекта, сведений о количестве зеленых насаждений (деревьев, кустарников): </w:t>
      </w:r>
    </w:p>
    <w:p w:rsidR="006C7998" w:rsidRPr="00D43B99" w:rsidRDefault="006C7998" w:rsidP="006C7998">
      <w:pPr>
        <w:pStyle w:val="a7"/>
        <w:autoSpaceDE w:val="0"/>
        <w:autoSpaceDN w:val="0"/>
        <w:adjustRightInd w:val="0"/>
        <w:spacing w:before="0" w:beforeAutospacing="0" w:after="0" w:line="240" w:lineRule="auto"/>
        <w:ind w:left="567"/>
        <w:jc w:val="both"/>
        <w:rPr>
          <w:rFonts w:eastAsiaTheme="minorHAnsi"/>
          <w:bCs/>
          <w:sz w:val="26"/>
          <w:szCs w:val="26"/>
          <w:lang w:eastAsia="en-US"/>
        </w:rPr>
      </w:pPr>
      <w:r w:rsidRPr="00D43B99">
        <w:rPr>
          <w:rFonts w:eastAsiaTheme="minorHAnsi"/>
          <w:bCs/>
          <w:sz w:val="26"/>
          <w:szCs w:val="26"/>
          <w:lang w:eastAsia="en-US"/>
        </w:rPr>
        <w:t>1) Подлежащих сносу;</w:t>
      </w:r>
      <w:r w:rsidR="00A6339E" w:rsidRPr="00D43B99">
        <w:rPr>
          <w:rFonts w:eastAsiaTheme="minorHAnsi"/>
          <w:bCs/>
          <w:sz w:val="26"/>
          <w:szCs w:val="26"/>
          <w:lang w:eastAsia="en-US"/>
        </w:rPr>
        <w:t xml:space="preserve"> </w:t>
      </w:r>
    </w:p>
    <w:p w:rsidR="006C7998" w:rsidRPr="00D43B99" w:rsidRDefault="006C7998" w:rsidP="006C7998">
      <w:pPr>
        <w:pStyle w:val="a7"/>
        <w:autoSpaceDE w:val="0"/>
        <w:autoSpaceDN w:val="0"/>
        <w:adjustRightInd w:val="0"/>
        <w:spacing w:before="0" w:beforeAutospacing="0" w:after="0" w:line="240" w:lineRule="auto"/>
        <w:ind w:left="567"/>
        <w:jc w:val="both"/>
        <w:rPr>
          <w:rFonts w:eastAsiaTheme="minorHAnsi"/>
          <w:bCs/>
          <w:sz w:val="26"/>
          <w:szCs w:val="26"/>
          <w:lang w:eastAsia="en-US"/>
        </w:rPr>
      </w:pPr>
      <w:r w:rsidRPr="00D43B99">
        <w:rPr>
          <w:rFonts w:eastAsiaTheme="minorHAnsi"/>
          <w:bCs/>
          <w:sz w:val="26"/>
          <w:szCs w:val="26"/>
          <w:lang w:eastAsia="en-US"/>
        </w:rPr>
        <w:t>2) П</w:t>
      </w:r>
      <w:r w:rsidR="00A6339E" w:rsidRPr="00D43B99">
        <w:rPr>
          <w:rFonts w:eastAsiaTheme="minorHAnsi"/>
          <w:bCs/>
          <w:sz w:val="26"/>
          <w:szCs w:val="26"/>
          <w:lang w:eastAsia="en-US"/>
        </w:rPr>
        <w:t xml:space="preserve">одлежащих </w:t>
      </w:r>
      <w:r w:rsidRPr="00D43B99">
        <w:rPr>
          <w:rFonts w:eastAsiaTheme="minorHAnsi"/>
          <w:bCs/>
          <w:sz w:val="26"/>
          <w:szCs w:val="26"/>
          <w:lang w:eastAsia="en-US"/>
        </w:rPr>
        <w:t>пересадке;</w:t>
      </w:r>
    </w:p>
    <w:p w:rsidR="00A6339E" w:rsidRPr="00D43B99" w:rsidRDefault="006C7998" w:rsidP="006C7998">
      <w:pPr>
        <w:pStyle w:val="a7"/>
        <w:autoSpaceDE w:val="0"/>
        <w:autoSpaceDN w:val="0"/>
        <w:adjustRightInd w:val="0"/>
        <w:spacing w:before="0" w:beforeAutospacing="0" w:after="0" w:line="240" w:lineRule="auto"/>
        <w:ind w:left="567"/>
        <w:jc w:val="both"/>
        <w:rPr>
          <w:rFonts w:eastAsiaTheme="minorHAnsi"/>
          <w:bCs/>
          <w:sz w:val="26"/>
          <w:szCs w:val="26"/>
          <w:lang w:eastAsia="en-US"/>
        </w:rPr>
      </w:pPr>
      <w:r w:rsidRPr="00D43B99">
        <w:rPr>
          <w:rFonts w:eastAsiaTheme="minorHAnsi"/>
          <w:bCs/>
          <w:sz w:val="26"/>
          <w:szCs w:val="26"/>
          <w:lang w:eastAsia="en-US"/>
        </w:rPr>
        <w:t>3) С</w:t>
      </w:r>
      <w:r w:rsidR="00A6339E" w:rsidRPr="00D43B99">
        <w:rPr>
          <w:rFonts w:eastAsiaTheme="minorHAnsi"/>
          <w:bCs/>
          <w:sz w:val="26"/>
          <w:szCs w:val="26"/>
          <w:lang w:eastAsia="en-US"/>
        </w:rPr>
        <w:t>охраняемых на месте.</w:t>
      </w: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lastRenderedPageBreak/>
        <w:t>2. Высота, конструкция ограждения должны обеспечивать безопасность движения транспорта и пешеходов на прилегающих к строительной площадке дорогах и тротуарах и выполняться в соответствии с проектной документацией.</w:t>
      </w:r>
    </w:p>
    <w:p w:rsidR="00002BD1"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3. Производство работ, связанных с временным нарушением или изменением существующего благоустройства, допуск</w:t>
      </w:r>
      <w:r w:rsidR="00F50343" w:rsidRPr="00D43B99">
        <w:rPr>
          <w:rFonts w:eastAsiaTheme="minorHAnsi"/>
          <w:bCs/>
          <w:sz w:val="26"/>
          <w:szCs w:val="26"/>
          <w:lang w:eastAsia="en-US"/>
        </w:rPr>
        <w:t>ается только по согласованию с а</w:t>
      </w:r>
      <w:r w:rsidRPr="00D43B99">
        <w:rPr>
          <w:rFonts w:eastAsiaTheme="minorHAnsi"/>
          <w:bCs/>
          <w:sz w:val="26"/>
          <w:szCs w:val="26"/>
          <w:lang w:eastAsia="en-US"/>
        </w:rPr>
        <w:t xml:space="preserve">дминистрацией </w:t>
      </w:r>
      <w:r w:rsidR="0030593B" w:rsidRPr="00D43B99">
        <w:rPr>
          <w:rFonts w:eastAsiaTheme="minorHAnsi"/>
          <w:bCs/>
          <w:sz w:val="26"/>
          <w:szCs w:val="26"/>
          <w:lang w:eastAsia="en-US"/>
        </w:rPr>
        <w:t>Сортавальского муниципального</w:t>
      </w:r>
      <w:r w:rsidR="00002BD1" w:rsidRPr="00D43B99">
        <w:rPr>
          <w:rFonts w:eastAsiaTheme="minorHAnsi"/>
          <w:bCs/>
          <w:sz w:val="26"/>
          <w:szCs w:val="26"/>
          <w:lang w:eastAsia="en-US"/>
        </w:rPr>
        <w:t xml:space="preserve"> округа.</w:t>
      </w: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 xml:space="preserve">4. После завершения работ застройщик в сроки, установленные в </w:t>
      </w:r>
      <w:r w:rsidR="00002BD1" w:rsidRPr="00D43B99">
        <w:rPr>
          <w:rFonts w:eastAsiaTheme="minorHAnsi"/>
          <w:bCs/>
          <w:sz w:val="26"/>
          <w:szCs w:val="26"/>
          <w:lang w:eastAsia="en-US"/>
        </w:rPr>
        <w:t>разрешении</w:t>
      </w:r>
      <w:r w:rsidR="00CB6945" w:rsidRPr="00D43B99">
        <w:rPr>
          <w:rFonts w:eastAsiaTheme="minorHAnsi"/>
          <w:bCs/>
          <w:sz w:val="26"/>
          <w:szCs w:val="26"/>
          <w:lang w:eastAsia="en-US"/>
        </w:rPr>
        <w:t xml:space="preserve"> на производство земляных работ</w:t>
      </w:r>
      <w:r w:rsidRPr="00D43B99">
        <w:rPr>
          <w:rFonts w:eastAsiaTheme="minorHAnsi"/>
          <w:bCs/>
          <w:sz w:val="26"/>
          <w:szCs w:val="26"/>
          <w:lang w:eastAsia="en-US"/>
        </w:rPr>
        <w:t>, обязан восстановить за свой счет нарушенные при производстве строительных работ благоустройство и озеленение; на нем же лежит ответственность за качество выполненных работ по озеленению территорий в установленном для общестроительных работ порядке.</w:t>
      </w:r>
    </w:p>
    <w:p w:rsidR="001A349D"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5. Содержание территорий, прилегающих к строительной площадке, производится силами и средствами застройщика.</w:t>
      </w: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6. Застройщик:</w:t>
      </w:r>
    </w:p>
    <w:p w:rsidR="00A6339E" w:rsidRPr="00D43B99" w:rsidRDefault="006C7998" w:rsidP="006C7998">
      <w:pPr>
        <w:autoSpaceDE w:val="0"/>
        <w:autoSpaceDN w:val="0"/>
        <w:adjustRightInd w:val="0"/>
        <w:ind w:firstLine="616"/>
        <w:jc w:val="both"/>
        <w:rPr>
          <w:rFonts w:eastAsiaTheme="minorHAnsi"/>
          <w:bCs/>
          <w:sz w:val="26"/>
          <w:szCs w:val="26"/>
          <w:lang w:eastAsia="en-US"/>
        </w:rPr>
      </w:pPr>
      <w:r w:rsidRPr="00D43B99">
        <w:rPr>
          <w:rFonts w:eastAsiaTheme="minorHAnsi"/>
          <w:bCs/>
          <w:sz w:val="26"/>
          <w:szCs w:val="26"/>
          <w:lang w:eastAsia="en-US"/>
        </w:rPr>
        <w:t>1) О</w:t>
      </w:r>
      <w:r w:rsidR="00A6339E" w:rsidRPr="00D43B99">
        <w:rPr>
          <w:rFonts w:eastAsiaTheme="minorHAnsi"/>
          <w:bCs/>
          <w:sz w:val="26"/>
          <w:szCs w:val="26"/>
          <w:lang w:eastAsia="en-US"/>
        </w:rPr>
        <w:t>беспечивает уборку строительной площадки и прилегающей к ней территории, а также вывоз снега, отходов, мусора в специально отведенные места;</w:t>
      </w:r>
    </w:p>
    <w:p w:rsidR="00A6339E" w:rsidRPr="00D43B99" w:rsidRDefault="006C7998" w:rsidP="006C7998">
      <w:pPr>
        <w:autoSpaceDE w:val="0"/>
        <w:autoSpaceDN w:val="0"/>
        <w:adjustRightInd w:val="0"/>
        <w:ind w:firstLine="616"/>
        <w:jc w:val="both"/>
        <w:rPr>
          <w:rFonts w:eastAsiaTheme="minorHAnsi"/>
          <w:bCs/>
          <w:sz w:val="26"/>
          <w:szCs w:val="26"/>
          <w:lang w:eastAsia="en-US"/>
        </w:rPr>
      </w:pPr>
      <w:r w:rsidRPr="00D43B99">
        <w:rPr>
          <w:rFonts w:eastAsiaTheme="minorHAnsi"/>
          <w:bCs/>
          <w:sz w:val="26"/>
          <w:szCs w:val="26"/>
          <w:lang w:eastAsia="en-US"/>
        </w:rPr>
        <w:t>2) Н</w:t>
      </w:r>
      <w:r w:rsidR="00A6339E" w:rsidRPr="00D43B99">
        <w:rPr>
          <w:rFonts w:eastAsiaTheme="minorHAnsi"/>
          <w:bCs/>
          <w:sz w:val="26"/>
          <w:szCs w:val="26"/>
          <w:lang w:eastAsia="en-US"/>
        </w:rPr>
        <w:t>е допускает несанкционированный снос древесно-кустарниковой растительности и обеспечивает сохранение всех растений (деревьев, кустарников), отмеченных в проектной документации, как сохраняемые. Зеленые насаждения, не подлежащие вырубке или пересадке, следует оградить общей оградой, без повреждения стволов, ветвей и корневых систем. Стволы отдельно стоящих деревьев, попадающих в зону производства работ, следует предохранять от возможных повреждений, путем создания охранных конструкций (ограждений), в том числе облицовывая их отходами пиломатериалов или другим способом. Деревья и кустарники, попадающие в зону производства работ и подлежащие пересадке, должны быть пересажены в специально отведенную охранную зону;</w:t>
      </w:r>
    </w:p>
    <w:p w:rsidR="00A6339E" w:rsidRPr="00D43B99" w:rsidRDefault="006C7998" w:rsidP="006C7998">
      <w:pPr>
        <w:autoSpaceDE w:val="0"/>
        <w:autoSpaceDN w:val="0"/>
        <w:adjustRightInd w:val="0"/>
        <w:ind w:firstLine="616"/>
        <w:jc w:val="both"/>
        <w:rPr>
          <w:rFonts w:eastAsiaTheme="minorHAnsi"/>
          <w:bCs/>
          <w:sz w:val="26"/>
          <w:szCs w:val="26"/>
          <w:lang w:eastAsia="en-US"/>
        </w:rPr>
      </w:pPr>
      <w:r w:rsidRPr="00D43B99">
        <w:rPr>
          <w:rFonts w:eastAsiaTheme="minorHAnsi"/>
          <w:bCs/>
          <w:sz w:val="26"/>
          <w:szCs w:val="26"/>
          <w:lang w:eastAsia="en-US"/>
        </w:rPr>
        <w:t>3) В</w:t>
      </w:r>
      <w:r w:rsidR="00A6339E" w:rsidRPr="00D43B99">
        <w:rPr>
          <w:rFonts w:eastAsiaTheme="minorHAnsi"/>
          <w:bCs/>
          <w:sz w:val="26"/>
          <w:szCs w:val="26"/>
          <w:lang w:eastAsia="en-US"/>
        </w:rPr>
        <w:t>ыполняет обезвреживание и организацию производственных и бытовых стоков.</w:t>
      </w: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7. Все материалы и грунт размещаются только в пределах огражденного участка. Складирование и хранение материалов и изделий должно обеспечиваться в соответствии с требованиями стандартов и технических условий на эти материалы и изделия.</w:t>
      </w: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На строительной площадке не допускается образование завалов грунтом, строительными отходами, сжигание строительных и других отходов. Излишки грунта временно размеща</w:t>
      </w:r>
      <w:r w:rsidR="00F50343" w:rsidRPr="00D43B99">
        <w:rPr>
          <w:rFonts w:eastAsiaTheme="minorHAnsi"/>
          <w:bCs/>
          <w:sz w:val="26"/>
          <w:szCs w:val="26"/>
          <w:lang w:eastAsia="en-US"/>
        </w:rPr>
        <w:t>ются в местах, согласованных с а</w:t>
      </w:r>
      <w:r w:rsidRPr="00D43B99">
        <w:rPr>
          <w:rFonts w:eastAsiaTheme="minorHAnsi"/>
          <w:bCs/>
          <w:sz w:val="26"/>
          <w:szCs w:val="26"/>
          <w:lang w:eastAsia="en-US"/>
        </w:rPr>
        <w:t xml:space="preserve">дминистрацией </w:t>
      </w:r>
      <w:r w:rsidR="0030593B"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w:t>
      </w: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8. Выезды автотранспорта и техники со строительной площадки должны устраиваться так, чтобы не допускать разноса грязи со стройплощадки на дороги и тротуары округа путем оборудования пунктами очистки или мойки колес автотранспортных средств и техники. В случае загрязнения проезжей части дорог, а также тротуаров, озелененных территорий уборка производится силами строительных организаций или уполномоченными ими лицам.</w:t>
      </w:r>
    </w:p>
    <w:p w:rsidR="00A6339E" w:rsidRPr="00D43B99" w:rsidRDefault="00A6339E" w:rsidP="00952152">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9. Производство строительных работ вблизи подземных коммуникаций должно быть согласовано с собственниками, владельцами коммуникаций.</w:t>
      </w:r>
    </w:p>
    <w:p w:rsidR="00BB74D5" w:rsidRPr="00D43B99" w:rsidRDefault="00BB74D5" w:rsidP="00952152">
      <w:pPr>
        <w:autoSpaceDE w:val="0"/>
        <w:autoSpaceDN w:val="0"/>
        <w:adjustRightInd w:val="0"/>
        <w:ind w:firstLine="567"/>
        <w:jc w:val="both"/>
        <w:rPr>
          <w:rFonts w:eastAsiaTheme="minorHAnsi"/>
          <w:bCs/>
          <w:sz w:val="26"/>
          <w:szCs w:val="26"/>
          <w:lang w:eastAsia="en-US"/>
        </w:rPr>
      </w:pPr>
    </w:p>
    <w:p w:rsidR="00A6339E" w:rsidRPr="00D43B99" w:rsidRDefault="00A6339E" w:rsidP="00002BD1">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2</w:t>
      </w:r>
      <w:r w:rsidR="006C7998" w:rsidRPr="00D43B99">
        <w:rPr>
          <w:rFonts w:eastAsiaTheme="minorHAnsi"/>
          <w:b/>
          <w:bCs/>
          <w:sz w:val="26"/>
          <w:szCs w:val="26"/>
          <w:lang w:eastAsia="en-US"/>
        </w:rPr>
        <w:t>6</w:t>
      </w:r>
      <w:r w:rsidRPr="00D43B99">
        <w:rPr>
          <w:rFonts w:eastAsiaTheme="minorHAnsi"/>
          <w:b/>
          <w:bCs/>
          <w:sz w:val="26"/>
          <w:szCs w:val="26"/>
          <w:lang w:eastAsia="en-US"/>
        </w:rPr>
        <w:t>. Благоустройство жилых кварталов, микрорайонов домовладений</w:t>
      </w:r>
    </w:p>
    <w:p w:rsidR="00A6339E" w:rsidRPr="00D43B99" w:rsidRDefault="00A6339E" w:rsidP="00A6339E">
      <w:pPr>
        <w:autoSpaceDE w:val="0"/>
        <w:autoSpaceDN w:val="0"/>
        <w:adjustRightInd w:val="0"/>
        <w:jc w:val="both"/>
        <w:rPr>
          <w:rFonts w:eastAsiaTheme="minorHAnsi"/>
          <w:b/>
          <w:bCs/>
          <w:sz w:val="26"/>
          <w:szCs w:val="26"/>
          <w:lang w:eastAsia="en-US"/>
        </w:rPr>
      </w:pP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1. Придомовые территории многоквартирных домов оборудуются, как правило, хозяйственными площадками, на которых должны быть столбы с устройствами для </w:t>
      </w:r>
      <w:r w:rsidRPr="00D43B99">
        <w:rPr>
          <w:rFonts w:eastAsiaTheme="minorHAnsi"/>
          <w:bCs/>
          <w:sz w:val="26"/>
          <w:szCs w:val="26"/>
          <w:lang w:eastAsia="en-US"/>
        </w:rPr>
        <w:lastRenderedPageBreak/>
        <w:t>сушки белья, штанги для сушки одежды, ящики с песком, урна, стол со скамейками, площадками для отдыха взрослых, детскими игровыми и спортивными площадками с озеленением и необходимым оборудованием малых архитектурных форм для летнего и зимнего отдыха детей. Организация, осуществляющая управление многоквартирным домом, должна содержать в исправном состоянии оборудование спортивных, игровых, детских и хозяйственных площадок, ограждения и изгороди, поддерживать их опрятный внешний вид.</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Количество, размещение и оборудование площадок должно соответствовать действующим строительным и санитарным нормам.</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2. На фасадах многоквартирных и индивидуальных жилых домов, зданий их собственниками, организациями, осуществляющими управление </w:t>
      </w:r>
      <w:r w:rsidR="002F08E7" w:rsidRPr="00D43B99">
        <w:rPr>
          <w:rFonts w:eastAsiaTheme="minorHAnsi"/>
          <w:bCs/>
          <w:sz w:val="26"/>
          <w:szCs w:val="26"/>
          <w:lang w:eastAsia="en-US"/>
        </w:rPr>
        <w:t>многоквартирными домами,</w:t>
      </w:r>
      <w:r w:rsidR="00086DE7" w:rsidRPr="00D43B99">
        <w:rPr>
          <w:rFonts w:eastAsiaTheme="minorHAnsi"/>
          <w:bCs/>
          <w:sz w:val="26"/>
          <w:szCs w:val="26"/>
          <w:lang w:eastAsia="en-US"/>
        </w:rPr>
        <w:t xml:space="preserve"> </w:t>
      </w:r>
      <w:r w:rsidRPr="00D43B99">
        <w:rPr>
          <w:rFonts w:eastAsiaTheme="minorHAnsi"/>
          <w:bCs/>
          <w:sz w:val="26"/>
          <w:szCs w:val="26"/>
          <w:lang w:eastAsia="en-US"/>
        </w:rPr>
        <w:t>размещаются:</w:t>
      </w:r>
    </w:p>
    <w:p w:rsidR="00A6339E" w:rsidRPr="00D43B99" w:rsidRDefault="00A6339E" w:rsidP="00952152">
      <w:pPr>
        <w:pStyle w:val="a7"/>
        <w:numPr>
          <w:ilvl w:val="0"/>
          <w:numId w:val="30"/>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указатели наименования улицы, переулка, площади и пр.;</w:t>
      </w:r>
    </w:p>
    <w:p w:rsidR="00A6339E" w:rsidRPr="00D43B99" w:rsidRDefault="00A6339E" w:rsidP="00952152">
      <w:pPr>
        <w:pStyle w:val="a7"/>
        <w:numPr>
          <w:ilvl w:val="0"/>
          <w:numId w:val="30"/>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номерные знаки, соответствующие номеру строения.</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Указатели должны быть читаемы, не закрыты деревьями и кустарниками.</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 Таблички с указанием номеров подъездов, а также номеров квартир, расположенных в данном подъезде, должны вывешивать у входа в подъезд (лестничную клетку) организацией, осуществляющей управление многоквартирным домом.</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Указатели и таблички должны быть размещены однотипно в каждом подъезде, доме, микрорайоне.</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4. Таблички с номерами квартир должны быть установлены на двери каждой квартиры (при этом следует принимать сложившуюся для данного домовладения нумерацию квартир) собственниками (нанимателями) жилых помещений.</w:t>
      </w:r>
    </w:p>
    <w:p w:rsidR="00A6339E" w:rsidRPr="00D43B99" w:rsidRDefault="00A6339E" w:rsidP="00952152">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 Организация, осуществляющая управление многоквартирным домом, собственник жилого дома обязаны обеспечить свободный проезд (подъезд) технических средств специальных служб (пожарная, спасательная, санитарная и другая техника).</w:t>
      </w:r>
    </w:p>
    <w:p w:rsidR="00A6339E" w:rsidRPr="00D43B99" w:rsidRDefault="00A6339E" w:rsidP="00A05EC4">
      <w:pPr>
        <w:autoSpaceDE w:val="0"/>
        <w:autoSpaceDN w:val="0"/>
        <w:adjustRightInd w:val="0"/>
        <w:jc w:val="both"/>
        <w:rPr>
          <w:rFonts w:eastAsiaTheme="minorHAnsi"/>
          <w:b/>
          <w:bCs/>
          <w:sz w:val="26"/>
          <w:szCs w:val="26"/>
          <w:lang w:eastAsia="en-US"/>
        </w:rPr>
      </w:pPr>
    </w:p>
    <w:p w:rsidR="00A6339E" w:rsidRPr="00D43B99" w:rsidRDefault="00A6339E" w:rsidP="003F7D69">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2</w:t>
      </w:r>
      <w:r w:rsidR="006C7998" w:rsidRPr="00D43B99">
        <w:rPr>
          <w:rFonts w:eastAsiaTheme="minorHAnsi"/>
          <w:b/>
          <w:bCs/>
          <w:sz w:val="26"/>
          <w:szCs w:val="26"/>
          <w:lang w:eastAsia="en-US"/>
        </w:rPr>
        <w:t>7</w:t>
      </w:r>
      <w:r w:rsidRPr="00D43B99">
        <w:rPr>
          <w:rFonts w:eastAsiaTheme="minorHAnsi"/>
          <w:b/>
          <w:bCs/>
          <w:sz w:val="26"/>
          <w:szCs w:val="26"/>
          <w:lang w:eastAsia="en-US"/>
        </w:rPr>
        <w:t>. Содержание акваторий водных объектов</w:t>
      </w:r>
    </w:p>
    <w:p w:rsidR="00A6339E" w:rsidRPr="00D43B99" w:rsidRDefault="00A6339E" w:rsidP="007D48B4">
      <w:pPr>
        <w:tabs>
          <w:tab w:val="left" w:pos="567"/>
        </w:tabs>
        <w:autoSpaceDE w:val="0"/>
        <w:autoSpaceDN w:val="0"/>
        <w:adjustRightInd w:val="0"/>
        <w:ind w:firstLine="567"/>
        <w:jc w:val="both"/>
        <w:rPr>
          <w:rFonts w:eastAsiaTheme="minorHAnsi"/>
          <w:b/>
          <w:bCs/>
          <w:sz w:val="26"/>
          <w:szCs w:val="26"/>
          <w:lang w:eastAsia="en-US"/>
        </w:rPr>
      </w:pPr>
    </w:p>
    <w:p w:rsidR="00A6339E" w:rsidRPr="00D43B99" w:rsidRDefault="00A6339E" w:rsidP="007D48B4">
      <w:pPr>
        <w:tabs>
          <w:tab w:val="left" w:pos="567"/>
        </w:tabs>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1.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запрещается.</w:t>
      </w:r>
    </w:p>
    <w:p w:rsidR="00A6339E" w:rsidRPr="00D43B99" w:rsidRDefault="00A6339E" w:rsidP="007D48B4">
      <w:pPr>
        <w:tabs>
          <w:tab w:val="left" w:pos="567"/>
        </w:tabs>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2. Уборка мусора, попавшего в водные объекты, расположенные на территории округа, осуществляется организациями, осуществляющими пользование водными объектами.</w:t>
      </w:r>
    </w:p>
    <w:p w:rsidR="00A6339E" w:rsidRPr="00D43B99" w:rsidRDefault="00A6339E" w:rsidP="00A6339E">
      <w:pPr>
        <w:autoSpaceDE w:val="0"/>
        <w:autoSpaceDN w:val="0"/>
        <w:adjustRightInd w:val="0"/>
        <w:jc w:val="both"/>
        <w:rPr>
          <w:rFonts w:eastAsiaTheme="minorHAnsi"/>
          <w:b/>
          <w:bCs/>
          <w:sz w:val="26"/>
          <w:szCs w:val="26"/>
          <w:lang w:eastAsia="en-US"/>
        </w:rPr>
      </w:pPr>
    </w:p>
    <w:p w:rsidR="00086DE7" w:rsidRPr="00033A0A" w:rsidRDefault="00A6339E" w:rsidP="00086DE7">
      <w:pPr>
        <w:autoSpaceDE w:val="0"/>
        <w:autoSpaceDN w:val="0"/>
        <w:adjustRightInd w:val="0"/>
        <w:jc w:val="center"/>
        <w:outlineLvl w:val="1"/>
        <w:rPr>
          <w:rFonts w:eastAsiaTheme="minorHAnsi"/>
          <w:b/>
          <w:bCs/>
          <w:sz w:val="26"/>
          <w:szCs w:val="26"/>
          <w:lang w:eastAsia="en-US"/>
        </w:rPr>
      </w:pPr>
      <w:r w:rsidRPr="00033A0A">
        <w:rPr>
          <w:rFonts w:eastAsiaTheme="minorHAnsi"/>
          <w:b/>
          <w:bCs/>
          <w:sz w:val="26"/>
          <w:szCs w:val="26"/>
          <w:lang w:eastAsia="en-US"/>
        </w:rPr>
        <w:t>Статья 2</w:t>
      </w:r>
      <w:r w:rsidR="006C7998" w:rsidRPr="00033A0A">
        <w:rPr>
          <w:rFonts w:eastAsiaTheme="minorHAnsi"/>
          <w:b/>
          <w:bCs/>
          <w:sz w:val="26"/>
          <w:szCs w:val="26"/>
          <w:lang w:eastAsia="en-US"/>
        </w:rPr>
        <w:t>8</w:t>
      </w:r>
      <w:r w:rsidRPr="00033A0A">
        <w:rPr>
          <w:rFonts w:eastAsiaTheme="minorHAnsi"/>
          <w:b/>
          <w:bCs/>
          <w:sz w:val="26"/>
          <w:szCs w:val="26"/>
          <w:lang w:eastAsia="en-US"/>
        </w:rPr>
        <w:t xml:space="preserve">. </w:t>
      </w:r>
      <w:r w:rsidR="00086DE7" w:rsidRPr="00033A0A">
        <w:rPr>
          <w:rFonts w:eastAsiaTheme="minorHAnsi"/>
          <w:b/>
          <w:bCs/>
          <w:sz w:val="26"/>
          <w:szCs w:val="26"/>
          <w:lang w:eastAsia="en-US"/>
        </w:rPr>
        <w:t>Требования к внешнему виду и содержанию фасадов зданий, строений и сооружений, а также требования к содержанию и ремонту зданий и сооружений.</w:t>
      </w:r>
    </w:p>
    <w:p w:rsidR="00086DE7" w:rsidRPr="00033A0A" w:rsidRDefault="00086DE7" w:rsidP="00086DE7">
      <w:pPr>
        <w:autoSpaceDE w:val="0"/>
        <w:autoSpaceDN w:val="0"/>
        <w:adjustRightInd w:val="0"/>
        <w:ind w:firstLine="540"/>
        <w:jc w:val="center"/>
        <w:outlineLvl w:val="1"/>
        <w:rPr>
          <w:rFonts w:eastAsiaTheme="minorHAnsi"/>
          <w:b/>
          <w:bCs/>
          <w:sz w:val="26"/>
          <w:szCs w:val="26"/>
          <w:lang w:eastAsia="en-US"/>
        </w:rPr>
      </w:pPr>
    </w:p>
    <w:p w:rsidR="00086DE7" w:rsidRPr="00033A0A" w:rsidRDefault="003D43EF" w:rsidP="00086DE7">
      <w:pPr>
        <w:tabs>
          <w:tab w:val="left" w:pos="567"/>
        </w:tabs>
        <w:autoSpaceDE w:val="0"/>
        <w:autoSpaceDN w:val="0"/>
        <w:adjustRightInd w:val="0"/>
        <w:ind w:firstLine="567"/>
        <w:jc w:val="both"/>
        <w:rPr>
          <w:rFonts w:eastAsiaTheme="minorHAnsi"/>
          <w:bCs/>
          <w:sz w:val="26"/>
          <w:szCs w:val="26"/>
          <w:lang w:eastAsia="en-US"/>
        </w:rPr>
      </w:pPr>
      <w:hyperlink r:id="rId11" w:history="1">
        <w:r w:rsidR="00086DE7" w:rsidRPr="00033A0A">
          <w:rPr>
            <w:rFonts w:eastAsiaTheme="minorHAnsi"/>
            <w:bCs/>
            <w:sz w:val="26"/>
            <w:szCs w:val="26"/>
            <w:lang w:eastAsia="en-US"/>
          </w:rPr>
          <w:t>1</w:t>
        </w:r>
      </w:hyperlink>
      <w:r w:rsidR="00086DE7" w:rsidRPr="00033A0A">
        <w:rPr>
          <w:rFonts w:eastAsiaTheme="minorHAnsi"/>
          <w:bCs/>
          <w:sz w:val="26"/>
          <w:szCs w:val="26"/>
          <w:lang w:eastAsia="en-US"/>
        </w:rPr>
        <w:t>. Собственники зданий, строений, сооружений обязаны обеспечить производство работ по надлежащему содержанию зданий, строений и сооружений в соответствии с градостроительной и проектной документацией, градостроительными нормативами и правилами, экологическими, санитарными, противопожарными и иными специальными нормативами, в том числе по проведению ремонта, реставрации, покраске фасадов и их отдельных элементов.</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lastRenderedPageBreak/>
        <w:t>2. Фасады зданий (включая жилые дома), сооружений не должны иметь видимых загрязнений, повреждений водосточных труб, воронок или выпусков, разрушений их конструктивных элементов (карнизов, фризов, фронтонов), а также отделочного слоя, на фасаде не должно быть надписей и граффити.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3. Внешний вид фасадов зданий и сооружений включает архитектурный облик здания, цветовое (колористическое) решение фасадов и кровли, информационные, конструктивные, художественно-декоративные, световые, технические элементы, устройства, знаки, расположенные с внешней (наружной) стороны здания.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4. Внешний вид фасадов объектов капитального строительства, существующих в историческом центре, должен соответствовать утвержденному паспорту фасадов объекта капитального строительства или архитектурному решению фасадов, предусмотренному проектной документацией.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Порядок подготовки и выдачи паспорта фасадов объекта капитального строительства утверждается нормативным правовым актом, издаваемым администрацией Сортавальского муниципального округа.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xml:space="preserve">Внешний вид фасадов строящегося или реконструируемого объекта капитального строительства должен соответствовать архитектурно-градостроительному облику объекта капитального строительства, согласованному в порядке, предусмотренном </w:t>
      </w:r>
      <w:hyperlink r:id="rId12">
        <w:r w:rsidRPr="00033A0A">
          <w:rPr>
            <w:rStyle w:val="aa"/>
            <w:rFonts w:eastAsiaTheme="minorHAnsi"/>
            <w:bCs/>
            <w:color w:val="auto"/>
            <w:sz w:val="26"/>
            <w:szCs w:val="26"/>
            <w:u w:val="none"/>
            <w:lang w:eastAsia="en-US"/>
          </w:rPr>
          <w:t>статьей 40.1</w:t>
        </w:r>
      </w:hyperlink>
      <w:r w:rsidRPr="00033A0A">
        <w:rPr>
          <w:rFonts w:eastAsiaTheme="minorHAnsi"/>
          <w:bCs/>
          <w:sz w:val="26"/>
          <w:szCs w:val="26"/>
          <w:lang w:eastAsia="en-US"/>
        </w:rPr>
        <w:t xml:space="preserve"> Градостроительного кодекса Российской Федерации.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5. 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Входные группы, организуемые в одном здании (сооружении), должны быть выполнены в едином архитектурно-художественном решении (гармонично взаимоувязанные материалы конструкций, колористические решения, с соблюдением единой линии отступа элементов входных групп от плоскости фасада).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В историческом центре входные группы, окна (рамы, оконные переплеты) и сопряженные с ними элементы фасадов зданий, строений, сооружений должны быть выполнены из натуральной древесины либо окрашены, оклеены или иным способом декорированы под натуральные цвета древесины, если иное не предусмотрено паспортом фасада здания либо проектной документацией на объект культурного наследия.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6. Пристроенные навесы и площадки перед стационарными объектами общественного питания, примыкающие к одному зданию стационарного объекта общественного питания, должны быть выполнены в едином архитектурно-художественном решении (гармонично взаимоувязанные материалы конструкций, колористические решения, с соблюдением единой линии отступа элементов навесов и площадок от плоскости фасада).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7. Объекты капитального строительства (здания, сооружения) должны быть оборудованы указателями с наименованиями улиц и номерами домов, соответствующими установленным образцам, которые рекомендуется освещать с наступлением темноты.</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Жилые здания должны быть оборудованы указателями номеров подъездов, соответствующими установленным образцам. У каждого подъезда должен быть установлен указатель номеров квартир, расположенных в данном подъезде.</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lastRenderedPageBreak/>
        <w:t>8. При входах в объекты капитального строительства рекомендуется предусматривать организацию площадок с твердыми видами покрытия, возможность размещения скамей и применения различных видов озеленения.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9. Установка кондиционеров на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xml:space="preserve">Установка кондиционеров в историческом центре города осуществляется в соответствии с </w:t>
      </w:r>
      <w:hyperlink w:anchor="P497">
        <w:r w:rsidRPr="00033A0A">
          <w:rPr>
            <w:rStyle w:val="aa"/>
            <w:rFonts w:eastAsiaTheme="minorHAnsi"/>
            <w:bCs/>
            <w:color w:val="auto"/>
            <w:sz w:val="26"/>
            <w:szCs w:val="26"/>
            <w:u w:val="none"/>
            <w:lang w:eastAsia="en-US"/>
          </w:rPr>
          <w:t>пунктом 4</w:t>
        </w:r>
      </w:hyperlink>
      <w:r w:rsidRPr="00033A0A">
        <w:rPr>
          <w:rFonts w:eastAsiaTheme="minorHAnsi"/>
          <w:bCs/>
          <w:sz w:val="26"/>
          <w:szCs w:val="26"/>
          <w:lang w:eastAsia="en-US"/>
        </w:rPr>
        <w:t xml:space="preserve"> настоящей статьи.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10. В целях обеспечения надлежащего состояния фасадов, сохранения архитектурно-художественного облика зданий (сооружений) не допускается уничтожение, порча, искажение архитектурных деталей фасадов зданий (сооружений).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11. Организация работ по удалению с фасадов зданий, строений, сооружений самовольно нанесенных рисунков и надписей, а также самовольно размещенных плакатов, афиш, объявлений (в том числе изготовленных на баннерной ткани, картоне, пластике и прочих подобных материалах), листовок, информационно-печатной продукции, указателей, иных средств размещения наружной информации и информационных конструкций возлагается на собственников, иных правообладателей зданий (сооружений), а также лиц, на которых возложены обязанности по содержанию зданий (сооружений). Вышеуказанные работы по очистке фасадов зданий, строений, сооружений проводятся не реже одного раза в 7 дней.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12. На фасаде здания, строения, сооружения собственником либо иным лицом с его согласия может быть выполнено декоративно-художественное оформление, в том числе в технике "граффити" (далее по тексту - изображение), если содержание изображения не противоречит законодательству.</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Внешний вид и цветовое решение изображения должно соответствовать цветовой гамме окружающих архитектурных объектов и элементов благоустройства.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Декоративно-художественное оформление выполняется способом нанесения изображений на внешнюю поверхность фасада или его элементов методом покраски.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Способ и метод декоративно-художественного оформления должен обеспечивать устойчивость изображений к неблагоприятным погодным условиям и безопасность для пешеходов и транспорта.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Декоративно-художественное оформление фасадов зданий, строений, сооружений осуществляется после получения согласования от администрации Сортавальского муниципального округа. Если декоративно-художественное оформление затрагивает объект культурного наследия или планируется к размещению на фасаде здания, строения, сооружения, расположенного в непосредственной близости от объекта культурного наследия, то требуется дополнительное согласование планируемого оформления с Управлением по охране объектов культурного наследия Республики Карелия.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В случае нанесения изображений на внешние поверхности фасадов с нарушением установленного порядка лицо, организовавшее или выполнившее нанесение изображений, обязано удалить изображения и восстановить указанные поверхности до первоначального вида (состояния) в течение 7 рабочих дней.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13. Требования к установке вывесок на фасадах зданий, строений и сооружений утверждаются нормативно-правовым документом, принятым на уровне администрации Сортавальского муниципального округа.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lastRenderedPageBreak/>
        <w:t>14. В случае окрашивания участков стен на фасадах зданий, строений и сооружений юридическими или физическими лицами, ответственными за содержание фасадов, цвет покраски выбирается в тон цвета здания.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15. Архитектурно-градостроительный облик объекта (здания, строения, сооружения) подлежит согласованию с администрацией Сортавальского муниципального округа в соответствии с нормативно-правовым документом, принятым на уровне администрации Сортавальского муниципального округа.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16.</w:t>
      </w:r>
      <w:r w:rsidRPr="00033A0A">
        <w:rPr>
          <w:sz w:val="26"/>
          <w:szCs w:val="26"/>
        </w:rPr>
        <w:t xml:space="preserve"> </w:t>
      </w:r>
      <w:r w:rsidRPr="00033A0A">
        <w:rPr>
          <w:rFonts w:eastAsiaTheme="minorHAnsi"/>
          <w:bCs/>
          <w:sz w:val="26"/>
          <w:szCs w:val="26"/>
          <w:lang w:eastAsia="en-US"/>
        </w:rPr>
        <w:t>Собственники или уполномоченные ими лица, арендаторы и пользователи объектов капитального строительства обязаны:</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использовать здания, строения и помещения в соответствии с их функциональным назначением;</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бережно относиться к фасадам объектов капитального строительства, в том числе при производстве строительных работ в процессе переустройства и перепланировки жилых, нежилых помещений в части размещения дополнительного оборудования на фасаде;</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проводить поддерживающий ремонт и восстановление конструктивных элементов и отделки фасадов, в том числе входных дверей, козырьков, навесов, ограждений балконов и лоджий, карнизов, крылец, ступеней, ограждений, витрин, архитектурных деталей и иных элементов;</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при проведении перепланировки и ремонта поддерживать существующий архитектурный облик зданий и сооружений;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не допускать повреждений фасадов объектов капитального строительства, в том числе при производстве строительных работ в части устройства козырьков, навесов, размещения дополнительного оборудования на фасаде;</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не допускать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xml:space="preserve">- обеспечивать содержание и ремонт фасадов и конструктивных элементов зданий и сооружений (металлических кровель, ограждающих решеток на крышах и иных ограждающих конструкций, цоколей, окон, дверей, балконов, лестниц, </w:t>
      </w:r>
      <w:proofErr w:type="spellStart"/>
      <w:r w:rsidRPr="00033A0A">
        <w:rPr>
          <w:rFonts w:eastAsiaTheme="minorHAnsi"/>
          <w:bCs/>
          <w:sz w:val="26"/>
          <w:szCs w:val="26"/>
          <w:lang w:eastAsia="en-US"/>
        </w:rPr>
        <w:t>флагодержателей</w:t>
      </w:r>
      <w:proofErr w:type="spellEnd"/>
      <w:r w:rsidRPr="00033A0A">
        <w:rPr>
          <w:rFonts w:eastAsiaTheme="minorHAnsi"/>
          <w:bCs/>
          <w:sz w:val="26"/>
          <w:szCs w:val="26"/>
          <w:lang w:eastAsia="en-US"/>
        </w:rPr>
        <w:t xml:space="preserve"> и прочих элементов зданий), восстановление поврежденных мест на фасадах с реставрацией или заменой всех дефектных архитектурных деталей;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xml:space="preserve">- содержать в исправном состоянии все водоотводящие устройства наружных стен зданий (покрытия, воронки, водосточные трубы, козырьки), наземные водоотводящие устройства (кюветы, лотки, желоба и </w:t>
      </w:r>
      <w:proofErr w:type="spellStart"/>
      <w:r w:rsidRPr="00033A0A">
        <w:rPr>
          <w:rFonts w:eastAsiaTheme="minorHAnsi"/>
          <w:bCs/>
          <w:sz w:val="26"/>
          <w:szCs w:val="26"/>
          <w:lang w:eastAsia="en-US"/>
        </w:rPr>
        <w:t>ливнеприемники</w:t>
      </w:r>
      <w:proofErr w:type="spellEnd"/>
      <w:r w:rsidRPr="00033A0A">
        <w:rPr>
          <w:rFonts w:eastAsiaTheme="minorHAnsi"/>
          <w:bCs/>
          <w:sz w:val="26"/>
          <w:szCs w:val="26"/>
          <w:lang w:eastAsia="en-US"/>
        </w:rPr>
        <w:t>), расположенные в пределах придомовых территорий;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xml:space="preserve">- систематически очищать от загрязнений, снега, скопления снега, снежно-ледяных образований (в том числе наледи и сосулек) козырьки подъездов, а также кровлю, исключая при этом повреждение замощенных территорий. Для предотвращения образования ледяных пробок в водосточной системе кровли, скопления снега и наледи в водоотводящих желобах, образования снежных и ледяных наростов на карнизах кровли рекомендуется предусматривать установку кабельной системы </w:t>
      </w:r>
      <w:proofErr w:type="spellStart"/>
      <w:r w:rsidRPr="00033A0A">
        <w:rPr>
          <w:rFonts w:eastAsiaTheme="minorHAnsi"/>
          <w:bCs/>
          <w:sz w:val="26"/>
          <w:szCs w:val="26"/>
          <w:lang w:eastAsia="en-US"/>
        </w:rPr>
        <w:t>антиобледенения</w:t>
      </w:r>
      <w:proofErr w:type="spellEnd"/>
      <w:r w:rsidRPr="00033A0A">
        <w:rPr>
          <w:rFonts w:eastAsiaTheme="minorHAnsi"/>
          <w:bCs/>
          <w:sz w:val="26"/>
          <w:szCs w:val="26"/>
          <w:lang w:eastAsia="en-US"/>
        </w:rPr>
        <w:t>;</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систематически уничтожать поросль, прорастающую у стен домов, на крышах, на участках дворовой территории с твердым покрытием и на тротуарах;</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lastRenderedPageBreak/>
        <w:t>- содержать в чистоте и исправном состоянии входные двери, приямки подвалов, вывески, памятные доски, витрины и иные элементы фасадов зданий, сооружений;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содержать в чистоте и исправном состоянии уличные указатели и домовые номерные знаки;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все закрепленные к стене стальные элементы и детали крепления защищать от коррозии и окрашивать по мере необходимости, но не реже одного раза в 3 года;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своевременно удалять с фасадов посторонние надписи и самовольно расклеенные объявления;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уделять особое внимание безопасности людей при неудовлетворительном техническом состоянии выступающих конструктивных элементов фасадов: балконов, эркеров, козырьков, карнизов, лепных архитектурных деталей и т.п. Для устранения угрозы возможного обрушения немедленно выполнять охранно-предупредительные мероприятия (установка ограждений, сеток, прекращение эксплуатации балконов, демонтаж разрушающейся части элемента и т.д.);</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выполнять своевременную консервацию неэксплуатируемых и подлежащих ремонту, реконструкции, реставрации зданий (помещений), предотвращающую их разрушение и несанкционированный доступ посторонних лиц;</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выполнять своевременную разборку подлежащих сносу зданий, очистку от строительного мусора и благоустройство освободившейся территории.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17. Требования к проведению ремонта зданий и сооружений.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При проведении ремонта фасада, кровли объектов капитального строительства либо реконструкции объектов капитального строительства производители работ обязаны:</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затягивать защитной сеткой строительные леса на фасадах зданий и сооружений, выходящих на главные (магистральные) улицы населенного пункта, а в случае примыкания объекта ремонта к пешеходной зоне осуществлять оборудование пешеходной зоны (тротуара) козырьком на ширину пешеходной зоны, но не менее 1,5 м шириной;</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восстанавливать после демонтажа строительных лесов разрушенное благоустройство;</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обеспечивать безопасность пешеходного движения;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обеспечивать сохранность объектов благоустройства и озеленения.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18. Запрещается: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окрашивать фасады зданий и сооружений, их части (в том числе закрашивать граффити и иные надписи) в историческом центре города в цвет (колер), не соответствующий паспорту фасада здания, на иных территориях округа - в цвет (колер), не соответствующий указанному в проектной документации на данный объект капитального строительства;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xml:space="preserve">- допускать местные разрушения облицовки, штукатурки, фактурного и окрасочного слоев, трещины в штукатурке, </w:t>
      </w:r>
      <w:proofErr w:type="spellStart"/>
      <w:r w:rsidRPr="00033A0A">
        <w:rPr>
          <w:rFonts w:eastAsiaTheme="minorHAnsi"/>
          <w:bCs/>
          <w:sz w:val="26"/>
          <w:szCs w:val="26"/>
          <w:lang w:eastAsia="en-US"/>
        </w:rPr>
        <w:t>выкрашивание</w:t>
      </w:r>
      <w:proofErr w:type="spellEnd"/>
      <w:r w:rsidRPr="00033A0A">
        <w:rPr>
          <w:rFonts w:eastAsiaTheme="minorHAnsi"/>
          <w:bCs/>
          <w:sz w:val="26"/>
          <w:szCs w:val="26"/>
          <w:lang w:eastAsia="en-US"/>
        </w:rPr>
        <w:t xml:space="preserve"> раствора из швов облицовки, кирпичной и </w:t>
      </w:r>
      <w:proofErr w:type="spellStart"/>
      <w:r w:rsidRPr="00033A0A">
        <w:rPr>
          <w:rFonts w:eastAsiaTheme="minorHAnsi"/>
          <w:bCs/>
          <w:sz w:val="26"/>
          <w:szCs w:val="26"/>
          <w:lang w:eastAsia="en-US"/>
        </w:rPr>
        <w:t>мелкоблочной</w:t>
      </w:r>
      <w:proofErr w:type="spellEnd"/>
      <w:r w:rsidRPr="00033A0A">
        <w:rPr>
          <w:rFonts w:eastAsiaTheme="minorHAnsi"/>
          <w:bCs/>
          <w:sz w:val="26"/>
          <w:szCs w:val="26"/>
          <w:lang w:eastAsia="en-US"/>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033A0A">
        <w:rPr>
          <w:rFonts w:eastAsiaTheme="minorHAnsi"/>
          <w:bCs/>
          <w:sz w:val="26"/>
          <w:szCs w:val="26"/>
          <w:lang w:eastAsia="en-US"/>
        </w:rPr>
        <w:t>высолы</w:t>
      </w:r>
      <w:proofErr w:type="spellEnd"/>
      <w:r w:rsidRPr="00033A0A">
        <w:rPr>
          <w:rFonts w:eastAsiaTheme="minorHAnsi"/>
          <w:bCs/>
          <w:sz w:val="26"/>
          <w:szCs w:val="26"/>
          <w:lang w:eastAsia="en-US"/>
        </w:rPr>
        <w:t>, общее загрязнение поверхности, разрушение парапетов и иные подобные разрушения;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изменять архитектурный облик зданий, упразднять архитектурные детали, внешние конструктивные элементы, устанавливать, пробивать или закладывать проемы без</w:t>
      </w:r>
      <w:r w:rsidR="00720B9E" w:rsidRPr="00033A0A">
        <w:rPr>
          <w:rFonts w:eastAsiaTheme="minorHAnsi"/>
          <w:bCs/>
          <w:sz w:val="26"/>
          <w:szCs w:val="26"/>
          <w:lang w:eastAsia="en-US"/>
        </w:rPr>
        <w:t xml:space="preserve"> соответствующего согласования а</w:t>
      </w:r>
      <w:r w:rsidRPr="00033A0A">
        <w:rPr>
          <w:rFonts w:eastAsiaTheme="minorHAnsi"/>
          <w:bCs/>
          <w:sz w:val="26"/>
          <w:szCs w:val="26"/>
          <w:lang w:eastAsia="en-US"/>
        </w:rPr>
        <w:t>дминистрацией</w:t>
      </w:r>
      <w:r w:rsidR="00720B9E" w:rsidRPr="00033A0A">
        <w:rPr>
          <w:rFonts w:eastAsiaTheme="minorHAnsi"/>
          <w:bCs/>
          <w:sz w:val="26"/>
          <w:szCs w:val="26"/>
          <w:lang w:eastAsia="en-US"/>
        </w:rPr>
        <w:t xml:space="preserve"> Сортавальского муниципального</w:t>
      </w:r>
      <w:r w:rsidRPr="00033A0A">
        <w:rPr>
          <w:rFonts w:eastAsiaTheme="minorHAnsi"/>
          <w:bCs/>
          <w:sz w:val="26"/>
          <w:szCs w:val="26"/>
          <w:lang w:eastAsia="en-US"/>
        </w:rPr>
        <w:t xml:space="preserve"> округа;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lastRenderedPageBreak/>
        <w:t>- нарушать установленный порядок проведения работ по ремонту, реконструкции, реставрации, изменению функционального назначения зданий (сооружений, помещений) и производить указанные работы с отступлениями от утвержденной проектной документации;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изменять рисунок переплета, изменять цвет оконных переплетов с наружной стороны (использовать цвета пластиковых окон), отличающиеся от указанного в паспорте фасада здания (применительно к историческому центру города), указанного в проектной документации на данный объект капитального строительства (применительно к иным территориям округа);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наносить рисунки и надписи на отделочные поверхности фасадов зданий, строений, сооружений, элементы фасадов, не предназначенные для этих целей, размещать самовольные рекламные и информационные конструкции;</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самовольно переоборудовать балконы и лоджии, захламлять их, вывешивать вещи, портящие внешний вид фасада;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устанавливать растяжки, антенны, кондиционеры и другие технические устройства без разрешения собственников зданий и без согласования с организациями, управляющими жилым фондом, товариществами собственников жилья, жилищными кооперативами, собственниками помещений в многоквартирном доме, осуществляющими непосредственное управление таким домом;</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нарушать порядок содержания и установки на зданиях домовых знаков и указателей, а также применять их с отклонениями от установленных образцов;</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прокладывать сети инженерно-технического обеспечения открытым способом по фасаду здания, выходящему на улицу.</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19. Требования к витринам.</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В витринах предприятий допускается размещение праздничной информации, приуроченной к общегосударственным или городским праздникам, мероприятиям.</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При оформлении витрин и окон зданий, строений, сооружений, в которых осуществляется предпринимательская деятельность, запрещается:</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размещение на остеклении (как с наружной, так и с внутренней стороны) любой информации, за исключением размещения на внутреннем остеклении информации о наименовании (фирменном наименовании) организации (юридического лица, индивидуального предпринимателя), месте ее нахождения (адрес) и режиме работы (режимная табличка);</w:t>
      </w:r>
    </w:p>
    <w:p w:rsidR="00086DE7" w:rsidRPr="00033A0A" w:rsidRDefault="00086DE7" w:rsidP="00086DE7">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t>- замена остекления непрозрачными материалами, информационными конструкциями и иными средствами размещения наружной информации.</w:t>
      </w:r>
    </w:p>
    <w:p w:rsidR="00086DE7" w:rsidRPr="00033A0A" w:rsidRDefault="00A05EC4" w:rsidP="000357C5">
      <w:pPr>
        <w:tabs>
          <w:tab w:val="left" w:pos="567"/>
        </w:tabs>
        <w:autoSpaceDE w:val="0"/>
        <w:autoSpaceDN w:val="0"/>
        <w:adjustRightInd w:val="0"/>
        <w:ind w:firstLine="567"/>
        <w:jc w:val="both"/>
        <w:rPr>
          <w:rFonts w:eastAsiaTheme="minorHAnsi"/>
          <w:bCs/>
          <w:sz w:val="26"/>
          <w:szCs w:val="26"/>
          <w:lang w:eastAsia="en-US"/>
        </w:rPr>
      </w:pPr>
      <w:r w:rsidRPr="00033A0A">
        <w:rPr>
          <w:rFonts w:eastAsiaTheme="minorHAnsi"/>
          <w:bCs/>
          <w:sz w:val="26"/>
          <w:szCs w:val="26"/>
          <w:lang w:eastAsia="en-US"/>
        </w:rPr>
        <w:br w:type="page"/>
      </w:r>
    </w:p>
    <w:p w:rsidR="00086DE7" w:rsidRPr="00033A0A" w:rsidRDefault="00086DE7" w:rsidP="00086DE7">
      <w:pPr>
        <w:autoSpaceDE w:val="0"/>
        <w:autoSpaceDN w:val="0"/>
        <w:adjustRightInd w:val="0"/>
        <w:jc w:val="center"/>
        <w:rPr>
          <w:rFonts w:eastAsiaTheme="minorHAnsi"/>
          <w:b/>
          <w:bCs/>
          <w:sz w:val="26"/>
          <w:szCs w:val="26"/>
          <w:lang w:eastAsia="en-US"/>
        </w:rPr>
      </w:pPr>
      <w:r w:rsidRPr="00033A0A">
        <w:rPr>
          <w:rFonts w:eastAsiaTheme="minorHAnsi"/>
          <w:b/>
          <w:bCs/>
          <w:sz w:val="26"/>
          <w:szCs w:val="26"/>
          <w:lang w:eastAsia="en-US"/>
        </w:rPr>
        <w:lastRenderedPageBreak/>
        <w:t>Статья 29. Некапитальные нестационарные сооружения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p>
    <w:p w:rsidR="00086DE7" w:rsidRPr="00033A0A" w:rsidRDefault="00086DE7" w:rsidP="00086DE7">
      <w:pPr>
        <w:tabs>
          <w:tab w:val="left" w:pos="7200"/>
        </w:tabs>
        <w:ind w:firstLine="540"/>
        <w:jc w:val="both"/>
        <w:rPr>
          <w:bCs/>
          <w:sz w:val="26"/>
          <w:szCs w:val="26"/>
        </w:rPr>
      </w:pPr>
      <w:r w:rsidRPr="00033A0A">
        <w:rPr>
          <w:bCs/>
          <w:sz w:val="26"/>
          <w:szCs w:val="26"/>
        </w:rPr>
        <w:t>1.Некапитальными нестационарными объектами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w:t>
      </w:r>
    </w:p>
    <w:p w:rsidR="00086DE7" w:rsidRPr="00033A0A" w:rsidRDefault="00086DE7" w:rsidP="00086DE7">
      <w:pPr>
        <w:tabs>
          <w:tab w:val="left" w:pos="7200"/>
        </w:tabs>
        <w:ind w:firstLine="540"/>
        <w:jc w:val="both"/>
        <w:rPr>
          <w:bCs/>
          <w:sz w:val="26"/>
          <w:szCs w:val="26"/>
        </w:rPr>
      </w:pPr>
      <w:r w:rsidRPr="00033A0A">
        <w:rPr>
          <w:bCs/>
          <w:sz w:val="26"/>
          <w:szCs w:val="26"/>
        </w:rPr>
        <w:t>2. Внешний облик нестационарных объектов.</w:t>
      </w:r>
    </w:p>
    <w:p w:rsidR="00086DE7" w:rsidRPr="00033A0A" w:rsidRDefault="00086DE7" w:rsidP="00086DE7">
      <w:pPr>
        <w:tabs>
          <w:tab w:val="left" w:pos="7200"/>
        </w:tabs>
        <w:ind w:firstLine="540"/>
        <w:jc w:val="both"/>
        <w:rPr>
          <w:bCs/>
          <w:sz w:val="26"/>
          <w:szCs w:val="26"/>
        </w:rPr>
      </w:pPr>
      <w:r w:rsidRPr="00033A0A">
        <w:rPr>
          <w:bCs/>
          <w:sz w:val="26"/>
          <w:szCs w:val="26"/>
        </w:rPr>
        <w:t>Отделочные материалы нестационарных торговых объектов (далее – НТО)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городской среды и условиям долговременной эксплуатации.</w:t>
      </w:r>
    </w:p>
    <w:p w:rsidR="00086DE7" w:rsidRPr="00033A0A" w:rsidRDefault="00086DE7" w:rsidP="00086DE7">
      <w:pPr>
        <w:tabs>
          <w:tab w:val="left" w:pos="7200"/>
        </w:tabs>
        <w:ind w:firstLine="540"/>
        <w:jc w:val="both"/>
        <w:rPr>
          <w:bCs/>
          <w:sz w:val="26"/>
          <w:szCs w:val="26"/>
        </w:rPr>
      </w:pPr>
      <w:r w:rsidRPr="00033A0A">
        <w:rPr>
          <w:bCs/>
          <w:sz w:val="26"/>
          <w:szCs w:val="26"/>
        </w:rPr>
        <w:t>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w:t>
      </w:r>
    </w:p>
    <w:p w:rsidR="00086DE7" w:rsidRPr="00033A0A" w:rsidRDefault="00086DE7" w:rsidP="00086DE7">
      <w:pPr>
        <w:tabs>
          <w:tab w:val="left" w:pos="7200"/>
        </w:tabs>
        <w:ind w:firstLine="540"/>
        <w:jc w:val="both"/>
        <w:rPr>
          <w:sz w:val="26"/>
          <w:szCs w:val="26"/>
        </w:rPr>
      </w:pPr>
      <w:r w:rsidRPr="00033A0A">
        <w:rPr>
          <w:bCs/>
          <w:sz w:val="26"/>
          <w:szCs w:val="26"/>
        </w:rPr>
        <w:t>При проектировании мини-</w:t>
      </w:r>
      <w:proofErr w:type="spellStart"/>
      <w:r w:rsidRPr="00033A0A">
        <w:rPr>
          <w:bCs/>
          <w:sz w:val="26"/>
          <w:szCs w:val="26"/>
        </w:rPr>
        <w:t>маркетов</w:t>
      </w:r>
      <w:proofErr w:type="spellEnd"/>
      <w:r w:rsidRPr="00033A0A">
        <w:rPr>
          <w:bCs/>
          <w:sz w:val="26"/>
          <w:szCs w:val="26"/>
        </w:rPr>
        <w:t>, мини-рынков, торговых рядов в историческом центре рекомендуется применение</w:t>
      </w:r>
      <w:r w:rsidRPr="00033A0A">
        <w:rPr>
          <w:b/>
          <w:sz w:val="26"/>
          <w:szCs w:val="26"/>
        </w:rPr>
        <w:t xml:space="preserve"> </w:t>
      </w:r>
      <w:r w:rsidRPr="00033A0A">
        <w:rPr>
          <w:bCs/>
          <w:sz w:val="26"/>
          <w:szCs w:val="26"/>
        </w:rPr>
        <w:t>быстровозводимых модульных комплексов, выполняемых из легких сборно-разборных конструкций</w:t>
      </w:r>
      <w:r w:rsidRPr="00033A0A">
        <w:rPr>
          <w:sz w:val="26"/>
          <w:szCs w:val="26"/>
        </w:rPr>
        <w:t xml:space="preserve"> промышленного изготовления</w:t>
      </w:r>
      <w:r w:rsidRPr="00033A0A">
        <w:rPr>
          <w:bCs/>
          <w:sz w:val="26"/>
          <w:szCs w:val="26"/>
        </w:rPr>
        <w:t xml:space="preserve">, размерами в </w:t>
      </w:r>
      <w:r w:rsidRPr="00033A0A">
        <w:rPr>
          <w:sz w:val="26"/>
          <w:szCs w:val="26"/>
        </w:rPr>
        <w:t>плане не более 2,5 х 3,5 м и высотой не более 3,0 м от уровня земли.</w:t>
      </w:r>
    </w:p>
    <w:p w:rsidR="00086DE7" w:rsidRPr="00033A0A" w:rsidRDefault="00086DE7" w:rsidP="00086DE7">
      <w:pPr>
        <w:tabs>
          <w:tab w:val="left" w:pos="7200"/>
        </w:tabs>
        <w:ind w:firstLine="540"/>
        <w:jc w:val="both"/>
        <w:rPr>
          <w:bCs/>
          <w:sz w:val="26"/>
          <w:szCs w:val="26"/>
        </w:rPr>
      </w:pPr>
      <w:r w:rsidRPr="00033A0A">
        <w:rPr>
          <w:sz w:val="26"/>
          <w:szCs w:val="26"/>
        </w:rPr>
        <w:t xml:space="preserve">Основные отделочные материалы для стен - дерево, камень (натуральный камень или его имитация), штукатурка с окраской, красный глиняный кирпич с расшивкой швов известковым раствором или иными отделочными </w:t>
      </w:r>
      <w:proofErr w:type="spellStart"/>
      <w:r w:rsidRPr="00033A0A">
        <w:rPr>
          <w:sz w:val="26"/>
          <w:szCs w:val="26"/>
        </w:rPr>
        <w:t>межшовными</w:t>
      </w:r>
      <w:proofErr w:type="spellEnd"/>
      <w:r w:rsidRPr="00033A0A">
        <w:rPr>
          <w:sz w:val="26"/>
          <w:szCs w:val="26"/>
        </w:rPr>
        <w:t xml:space="preserve"> материалами белого цвета; для печных труб - естественный камень или его имитация, кирпич, штукатурка с окраской, для кровель - металлическое оцинкованное железо с полимерным покрытием с </w:t>
      </w:r>
      <w:proofErr w:type="spellStart"/>
      <w:r w:rsidRPr="00033A0A">
        <w:rPr>
          <w:sz w:val="26"/>
          <w:szCs w:val="26"/>
        </w:rPr>
        <w:t>фальцевым</w:t>
      </w:r>
      <w:proofErr w:type="spellEnd"/>
      <w:r w:rsidRPr="00033A0A">
        <w:rPr>
          <w:sz w:val="26"/>
          <w:szCs w:val="26"/>
        </w:rPr>
        <w:t xml:space="preserve"> типом соединения, допускаются глиняная черепица или ее имитация, допускаются гибкая черепица, шифер. Колористические решения - натуральные цвета строительных материалов или окраска в неяркие оттенки серого, коричневого, красно-коричневого, охристого, зеленого, голубого, белого цветов; крыши серые, красно-коричневые, сурик.</w:t>
      </w:r>
    </w:p>
    <w:p w:rsidR="00086DE7" w:rsidRPr="00033A0A" w:rsidRDefault="00086DE7" w:rsidP="00086DE7">
      <w:pPr>
        <w:ind w:firstLine="540"/>
        <w:contextualSpacing/>
        <w:jc w:val="both"/>
        <w:rPr>
          <w:sz w:val="26"/>
          <w:szCs w:val="26"/>
        </w:rPr>
      </w:pPr>
      <w:r w:rsidRPr="00033A0A">
        <w:rPr>
          <w:sz w:val="26"/>
          <w:szCs w:val="26"/>
        </w:rPr>
        <w:t xml:space="preserve">Вышеуказанные требования не применяются при размещении </w:t>
      </w:r>
      <w:proofErr w:type="spellStart"/>
      <w:r w:rsidRPr="00033A0A">
        <w:rPr>
          <w:sz w:val="26"/>
          <w:szCs w:val="26"/>
        </w:rPr>
        <w:t>вендинговых</w:t>
      </w:r>
      <w:proofErr w:type="spellEnd"/>
      <w:r w:rsidRPr="00033A0A">
        <w:rPr>
          <w:sz w:val="26"/>
          <w:szCs w:val="26"/>
        </w:rPr>
        <w:t xml:space="preserve"> аппаратов, а также при размещении НТО за пределами зон ограничения градостроительной деятельности, установленных Постановлением 210-П, а также при размещении НТО во время проведения праздничных и иных массовых мероприятий, имеющих краткосрочный характер.</w:t>
      </w:r>
    </w:p>
    <w:p w:rsidR="00086DE7" w:rsidRPr="00033A0A" w:rsidRDefault="00086DE7" w:rsidP="00086DE7">
      <w:pPr>
        <w:ind w:firstLine="540"/>
        <w:contextualSpacing/>
        <w:jc w:val="both"/>
        <w:rPr>
          <w:sz w:val="26"/>
          <w:szCs w:val="26"/>
        </w:rPr>
      </w:pPr>
      <w:r w:rsidRPr="00033A0A">
        <w:rPr>
          <w:sz w:val="26"/>
          <w:szCs w:val="26"/>
        </w:rPr>
        <w:t>Изменения внешнего облика НТО, не соответствующих вышеуказанным требованиям, осуществляется за счет собственных средств хозяйствующего субъекта, имеющего право на размещение НТО.</w:t>
      </w:r>
    </w:p>
    <w:p w:rsidR="00086DE7" w:rsidRPr="00033A0A" w:rsidRDefault="00086DE7" w:rsidP="00086DE7">
      <w:pPr>
        <w:ind w:firstLine="540"/>
        <w:jc w:val="both"/>
        <w:rPr>
          <w:sz w:val="26"/>
          <w:szCs w:val="26"/>
        </w:rPr>
      </w:pPr>
      <w:r w:rsidRPr="00033A0A">
        <w:rPr>
          <w:sz w:val="26"/>
          <w:szCs w:val="26"/>
        </w:rPr>
        <w:t>Минимальная площадь для благоустройства территории составляет 30 процентов от предоставленной площади для размещения НТО.</w:t>
      </w:r>
    </w:p>
    <w:p w:rsidR="00086DE7" w:rsidRPr="00033A0A" w:rsidRDefault="00086DE7" w:rsidP="00086DE7">
      <w:pPr>
        <w:ind w:firstLine="540"/>
        <w:jc w:val="both"/>
        <w:rPr>
          <w:sz w:val="26"/>
          <w:szCs w:val="26"/>
        </w:rPr>
      </w:pPr>
      <w:r w:rsidRPr="00033A0A">
        <w:rPr>
          <w:sz w:val="26"/>
          <w:szCs w:val="26"/>
        </w:rPr>
        <w:t>На территории, предоставленной для размещения НТО, собственником НТО должны быть установлены урны для сбора твердых бытовых отходов (должны соответствовать архитектурно-художественным требованиям городского дизайна). (Примеры внешнего вида НТО приведены в приложении 5 к Правилам).</w:t>
      </w:r>
    </w:p>
    <w:p w:rsidR="00086DE7" w:rsidRPr="00033A0A" w:rsidRDefault="00086DE7" w:rsidP="00086DE7">
      <w:pPr>
        <w:ind w:left="-14" w:firstLine="540"/>
        <w:contextualSpacing/>
        <w:jc w:val="both"/>
        <w:rPr>
          <w:sz w:val="26"/>
          <w:szCs w:val="26"/>
        </w:rPr>
      </w:pPr>
      <w:r w:rsidRPr="00033A0A">
        <w:rPr>
          <w:sz w:val="26"/>
          <w:szCs w:val="26"/>
        </w:rPr>
        <w:t xml:space="preserve">3. Размещение некапитальных нестационарных сооружений на территории муниципального образования не должно мешать пешеходному движению, нарушать противопожарные требования, условия инсоляции территории и помещений, рядом с </w:t>
      </w:r>
      <w:r w:rsidRPr="00033A0A">
        <w:rPr>
          <w:sz w:val="26"/>
          <w:szCs w:val="26"/>
        </w:rPr>
        <w:lastRenderedPageBreak/>
        <w:t>которыми они расположены, ухудшать визуальное восприятие городской среды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согласовываются с уполномоченными органами охраны памятников, природопользования и охраны окружающей среды.</w:t>
      </w:r>
    </w:p>
    <w:p w:rsidR="00086DE7" w:rsidRPr="00033A0A" w:rsidRDefault="00086DE7" w:rsidP="00086DE7">
      <w:pPr>
        <w:ind w:left="-14" w:firstLine="540"/>
        <w:contextualSpacing/>
        <w:jc w:val="both"/>
        <w:rPr>
          <w:sz w:val="26"/>
          <w:szCs w:val="26"/>
        </w:rPr>
      </w:pPr>
      <w:r w:rsidRPr="00033A0A">
        <w:rPr>
          <w:sz w:val="26"/>
          <w:szCs w:val="26"/>
        </w:rPr>
        <w:t xml:space="preserve">4. Не допускается размещение некапитальных нестационарных сооружений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w:t>
      </w:r>
      <w:smartTag w:uri="urn:schemas-microsoft-com:office:smarttags" w:element="metricconverter">
        <w:smartTagPr>
          <w:attr w:name="ProductID" w:val="100 га"/>
        </w:smartTagPr>
        <w:r w:rsidRPr="00033A0A">
          <w:rPr>
            <w:sz w:val="26"/>
            <w:szCs w:val="26"/>
          </w:rPr>
          <w:t>25 м</w:t>
        </w:r>
      </w:smartTag>
      <w:r w:rsidRPr="00033A0A">
        <w:rPr>
          <w:sz w:val="26"/>
          <w:szCs w:val="26"/>
        </w:rPr>
        <w:t xml:space="preserve"> - от вентиляционных шахт, </w:t>
      </w:r>
      <w:smartTag w:uri="urn:schemas-microsoft-com:office:smarttags" w:element="metricconverter">
        <w:smartTagPr>
          <w:attr w:name="ProductID" w:val="100 га"/>
        </w:smartTagPr>
        <w:r w:rsidRPr="00033A0A">
          <w:rPr>
            <w:sz w:val="26"/>
            <w:szCs w:val="26"/>
          </w:rPr>
          <w:t>20 м</w:t>
        </w:r>
      </w:smartTag>
      <w:r w:rsidRPr="00033A0A">
        <w:rPr>
          <w:sz w:val="26"/>
          <w:szCs w:val="26"/>
        </w:rPr>
        <w:t xml:space="preserve"> - от окон жилых помещений, перед витринами торговых предприятий, </w:t>
      </w:r>
      <w:smartTag w:uri="urn:schemas-microsoft-com:office:smarttags" w:element="metricconverter">
        <w:smartTagPr>
          <w:attr w:name="ProductID" w:val="100 га"/>
        </w:smartTagPr>
        <w:r w:rsidRPr="00033A0A">
          <w:rPr>
            <w:sz w:val="26"/>
            <w:szCs w:val="26"/>
          </w:rPr>
          <w:t>3 м</w:t>
        </w:r>
      </w:smartTag>
      <w:r w:rsidRPr="00033A0A">
        <w:rPr>
          <w:sz w:val="26"/>
          <w:szCs w:val="26"/>
        </w:rPr>
        <w:t xml:space="preserve"> - от ствола дерева. Не допускается размещать в непосредственной близости разнотипные НТО. При этом за приоритет принимается внешний облик НТО, на размещение которого получено согласование ранее размещения остальных торговых точек.</w:t>
      </w:r>
    </w:p>
    <w:p w:rsidR="00086DE7" w:rsidRPr="00033A0A" w:rsidRDefault="00086DE7" w:rsidP="00086DE7">
      <w:pPr>
        <w:ind w:firstLine="540"/>
        <w:contextualSpacing/>
        <w:jc w:val="both"/>
        <w:rPr>
          <w:sz w:val="26"/>
          <w:szCs w:val="26"/>
        </w:rPr>
      </w:pPr>
      <w:r w:rsidRPr="00033A0A">
        <w:rPr>
          <w:sz w:val="26"/>
          <w:szCs w:val="26"/>
        </w:rPr>
        <w:t xml:space="preserve">5. Размещение сооружений возможно на тротуарах шириной более </w:t>
      </w:r>
      <w:smartTag w:uri="urn:schemas-microsoft-com:office:smarttags" w:element="metricconverter">
        <w:smartTagPr>
          <w:attr w:name="ProductID" w:val="100 га"/>
        </w:smartTagPr>
        <w:r w:rsidRPr="00033A0A">
          <w:rPr>
            <w:sz w:val="26"/>
            <w:szCs w:val="26"/>
          </w:rPr>
          <w:t>3 м</w:t>
        </w:r>
      </w:smartTag>
      <w:r w:rsidRPr="00033A0A">
        <w:rPr>
          <w:sz w:val="26"/>
          <w:szCs w:val="26"/>
        </w:rPr>
        <w:t xml:space="preserve"> при условии, что фактическая интенсивность движения пешеходов в час "пик" в двух направлениях не превышает 700 пеш. /час на одну полосу движения, равную </w:t>
      </w:r>
      <w:smartTag w:uri="urn:schemas-microsoft-com:office:smarttags" w:element="metricconverter">
        <w:smartTagPr>
          <w:attr w:name="ProductID" w:val="100 га"/>
        </w:smartTagPr>
        <w:r w:rsidRPr="00033A0A">
          <w:rPr>
            <w:sz w:val="26"/>
            <w:szCs w:val="26"/>
          </w:rPr>
          <w:t>0,75 м</w:t>
        </w:r>
      </w:smartTag>
      <w:r w:rsidRPr="00033A0A">
        <w:rPr>
          <w:sz w:val="26"/>
          <w:szCs w:val="26"/>
        </w:rPr>
        <w:t>.</w:t>
      </w:r>
    </w:p>
    <w:p w:rsidR="00086DE7" w:rsidRPr="00033A0A" w:rsidRDefault="00086DE7" w:rsidP="00086DE7">
      <w:pPr>
        <w:ind w:firstLine="540"/>
        <w:contextualSpacing/>
        <w:jc w:val="both"/>
        <w:rPr>
          <w:sz w:val="26"/>
          <w:szCs w:val="26"/>
        </w:rPr>
      </w:pPr>
      <w:r w:rsidRPr="00033A0A">
        <w:rPr>
          <w:sz w:val="26"/>
          <w:szCs w:val="26"/>
        </w:rPr>
        <w:t xml:space="preserve">6. Сооружения предприятий мелкорозничной торговли, бытового обслуживания и питания рекомендуется размещать на территориях пешеходных зон, в парках и скверах города.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100 га"/>
        </w:smartTagPr>
        <w:r w:rsidRPr="00033A0A">
          <w:rPr>
            <w:sz w:val="26"/>
            <w:szCs w:val="26"/>
          </w:rPr>
          <w:t>200 м</w:t>
        </w:r>
      </w:smartTag>
      <w:r w:rsidRPr="00033A0A">
        <w:rPr>
          <w:sz w:val="26"/>
          <w:szCs w:val="26"/>
        </w:rPr>
        <w:t>).</w:t>
      </w:r>
    </w:p>
    <w:p w:rsidR="00086DE7" w:rsidRPr="00033A0A" w:rsidRDefault="00086DE7" w:rsidP="00086DE7">
      <w:pPr>
        <w:ind w:firstLine="540"/>
        <w:jc w:val="both"/>
        <w:rPr>
          <w:bCs/>
          <w:sz w:val="26"/>
          <w:szCs w:val="26"/>
          <w:lang w:eastAsia="ar-SA"/>
        </w:rPr>
      </w:pPr>
      <w:r w:rsidRPr="00033A0A">
        <w:rPr>
          <w:sz w:val="26"/>
          <w:szCs w:val="26"/>
        </w:rPr>
        <w:t xml:space="preserve">7. </w:t>
      </w:r>
      <w:r w:rsidRPr="00033A0A">
        <w:rPr>
          <w:bCs/>
          <w:sz w:val="26"/>
          <w:szCs w:val="26"/>
          <w:lang w:eastAsia="ar-SA"/>
        </w:rPr>
        <w:t>Размещение остановочных павильонов предусматривается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4,0 м; высота объекта НТО должна составлять</w:t>
      </w:r>
      <w:r w:rsidRPr="00033A0A">
        <w:rPr>
          <w:sz w:val="26"/>
          <w:szCs w:val="26"/>
        </w:rPr>
        <w:t xml:space="preserve"> не более 2,5 м</w:t>
      </w:r>
      <w:r w:rsidRPr="00033A0A">
        <w:rPr>
          <w:bCs/>
          <w:sz w:val="26"/>
          <w:szCs w:val="26"/>
          <w:lang w:eastAsia="ar-SA"/>
        </w:rPr>
        <w:t xml:space="preserve">. Расстояние от края проезжей части до ближайшей конструкции павильона рекомендуется устанавливать не менее </w:t>
      </w:r>
      <w:smartTag w:uri="urn:schemas-microsoft-com:office:smarttags" w:element="metricconverter">
        <w:smartTagPr>
          <w:attr w:name="ProductID" w:val="100 га"/>
        </w:smartTagPr>
        <w:r w:rsidRPr="00033A0A">
          <w:rPr>
            <w:bCs/>
            <w:sz w:val="26"/>
            <w:szCs w:val="26"/>
            <w:lang w:eastAsia="ar-SA"/>
          </w:rPr>
          <w:t>3,0 м</w:t>
        </w:r>
      </w:smartTag>
      <w:r w:rsidRPr="00033A0A">
        <w:rPr>
          <w:bCs/>
          <w:sz w:val="26"/>
          <w:szCs w:val="26"/>
          <w:lang w:eastAsia="ar-SA"/>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100 га"/>
        </w:smartTagPr>
        <w:r w:rsidRPr="00033A0A">
          <w:rPr>
            <w:bCs/>
            <w:sz w:val="26"/>
            <w:szCs w:val="26"/>
            <w:lang w:eastAsia="ar-SA"/>
          </w:rPr>
          <w:t>2,0 м</w:t>
        </w:r>
      </w:smartTag>
      <w:r w:rsidRPr="00033A0A">
        <w:rPr>
          <w:bCs/>
          <w:sz w:val="26"/>
          <w:szCs w:val="26"/>
          <w:lang w:eastAsia="ar-SA"/>
        </w:rPr>
        <w:t xml:space="preserve">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rsidR="00086DE7" w:rsidRPr="00033A0A" w:rsidRDefault="00086DE7" w:rsidP="00086DE7">
      <w:pPr>
        <w:ind w:firstLine="540"/>
        <w:contextualSpacing/>
        <w:jc w:val="both"/>
        <w:rPr>
          <w:sz w:val="26"/>
          <w:szCs w:val="26"/>
        </w:rPr>
      </w:pPr>
      <w:r w:rsidRPr="00033A0A">
        <w:rPr>
          <w:sz w:val="26"/>
          <w:szCs w:val="26"/>
        </w:rPr>
        <w:t xml:space="preserve">8. Размещение туалетных кабин предусматривается на активно посещаемых территориях муниципального образования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w:t>
      </w:r>
      <w:smartTag w:uri="urn:schemas-microsoft-com:office:smarttags" w:element="metricconverter">
        <w:smartTagPr>
          <w:attr w:name="ProductID" w:val="100 га"/>
        </w:smartTagPr>
        <w:r w:rsidRPr="00033A0A">
          <w:rPr>
            <w:sz w:val="26"/>
            <w:szCs w:val="26"/>
          </w:rPr>
          <w:t>20 м</w:t>
        </w:r>
      </w:smartTag>
      <w:r w:rsidRPr="00033A0A">
        <w:rPr>
          <w:sz w:val="26"/>
          <w:szCs w:val="26"/>
        </w:rPr>
        <w:t>. Туалетную кабину необходимо устанавливать на твердые виды покрытия.</w:t>
      </w:r>
    </w:p>
    <w:p w:rsidR="00086DE7" w:rsidRPr="00033A0A" w:rsidRDefault="00086DE7" w:rsidP="00086DE7">
      <w:pPr>
        <w:ind w:firstLine="540"/>
        <w:contextualSpacing/>
        <w:jc w:val="both"/>
        <w:rPr>
          <w:sz w:val="26"/>
          <w:szCs w:val="26"/>
        </w:rPr>
      </w:pPr>
      <w:r w:rsidRPr="00033A0A">
        <w:rPr>
          <w:sz w:val="26"/>
          <w:szCs w:val="26"/>
        </w:rPr>
        <w:t>9. Размещение автомагазинов осуществляется в местах, имеющих возможность заезда на отведенное место. Передвижные нестационарные объекты, размещаемые на территории округа, должны находиться в технически исправном состоянии (включая наличие колес) и должны быть вывезены с места их размещения в</w:t>
      </w:r>
      <w:r w:rsidR="00720B9E" w:rsidRPr="00033A0A">
        <w:rPr>
          <w:sz w:val="26"/>
          <w:szCs w:val="26"/>
        </w:rPr>
        <w:t xml:space="preserve"> течение 2 часов по требованию а</w:t>
      </w:r>
      <w:r w:rsidRPr="00033A0A">
        <w:rPr>
          <w:sz w:val="26"/>
          <w:szCs w:val="26"/>
        </w:rPr>
        <w:t>дминистрации</w:t>
      </w:r>
      <w:r w:rsidR="00720B9E" w:rsidRPr="00033A0A">
        <w:rPr>
          <w:sz w:val="26"/>
          <w:szCs w:val="26"/>
        </w:rPr>
        <w:t xml:space="preserve"> Сортавальского муниципального</w:t>
      </w:r>
      <w:r w:rsidRPr="00033A0A">
        <w:rPr>
          <w:sz w:val="26"/>
          <w:szCs w:val="26"/>
        </w:rPr>
        <w:t xml:space="preserve"> округа в случае </w:t>
      </w:r>
      <w:r w:rsidRPr="00033A0A">
        <w:rPr>
          <w:sz w:val="26"/>
          <w:szCs w:val="26"/>
        </w:rPr>
        <w:lastRenderedPageBreak/>
        <w:t>необходимости обеспечения уборки территорий, проведения публичных и массовых мероприятий.</w:t>
      </w:r>
    </w:p>
    <w:p w:rsidR="00086DE7" w:rsidRPr="00033A0A" w:rsidRDefault="00086DE7" w:rsidP="00086DE7">
      <w:pPr>
        <w:ind w:firstLine="540"/>
        <w:contextualSpacing/>
        <w:jc w:val="both"/>
        <w:rPr>
          <w:sz w:val="26"/>
          <w:szCs w:val="26"/>
        </w:rPr>
      </w:pPr>
      <w:r w:rsidRPr="00033A0A">
        <w:rPr>
          <w:sz w:val="26"/>
          <w:szCs w:val="26"/>
        </w:rPr>
        <w:t>10. Порядок размещения некапитальных нестационарных сооружений устанавливается муниципальными правовыми актами.</w:t>
      </w:r>
    </w:p>
    <w:p w:rsidR="00086DE7" w:rsidRPr="00033A0A" w:rsidRDefault="00086DE7" w:rsidP="00086DE7">
      <w:pPr>
        <w:tabs>
          <w:tab w:val="left" w:pos="8597"/>
        </w:tabs>
        <w:spacing w:after="1"/>
        <w:ind w:firstLine="540"/>
        <w:jc w:val="both"/>
        <w:rPr>
          <w:sz w:val="26"/>
          <w:szCs w:val="26"/>
        </w:rPr>
      </w:pPr>
      <w:r w:rsidRPr="00033A0A">
        <w:rPr>
          <w:bCs/>
          <w:sz w:val="26"/>
          <w:szCs w:val="26"/>
        </w:rPr>
        <w:t xml:space="preserve">11. Озеленение. </w:t>
      </w:r>
      <w:r w:rsidRPr="00033A0A">
        <w:rPr>
          <w:sz w:val="26"/>
          <w:szCs w:val="26"/>
        </w:rPr>
        <w:t>Одним из обязательных элементов НТО типов «павильон», «киоск», «сезонное кафе», «торговая галерея» является озеленение, в том числе вертикальное, которое размещается на главном фасаде. Способ крепления подвесных контейнеров выбираются самостоятельно. Контейнер должен быть предназначен для уличного озеленения. Собственник в период с 30 апреля по 01 октября должен обеспечить непрерывное цветочное оформление главного фасада нестационарного торгового объекта живыми травянистыми однолетними/многолетними растениями, высаженными в специализированные уличные вазоны согласно приведенного архитектурно - художественного решения</w:t>
      </w:r>
      <w:r w:rsidRPr="00033A0A">
        <w:rPr>
          <w:bCs/>
          <w:sz w:val="26"/>
          <w:szCs w:val="26"/>
        </w:rPr>
        <w:t>.</w:t>
      </w:r>
    </w:p>
    <w:p w:rsidR="00086DE7" w:rsidRPr="00D43B99" w:rsidRDefault="00086DE7" w:rsidP="00086DE7">
      <w:pPr>
        <w:tabs>
          <w:tab w:val="left" w:pos="8597"/>
        </w:tabs>
        <w:spacing w:after="1"/>
        <w:ind w:firstLine="540"/>
        <w:jc w:val="both"/>
        <w:rPr>
          <w:sz w:val="26"/>
          <w:szCs w:val="26"/>
        </w:rPr>
      </w:pPr>
      <w:r w:rsidRPr="00033A0A">
        <w:rPr>
          <w:sz w:val="26"/>
          <w:szCs w:val="26"/>
        </w:rPr>
        <w:t>Территория, прилегающая к НТО типов «павильон», «киоск», «торгово-остановочный комплекс», «торговая палатка», при отсутствии возможности высадки декоративных растений в открытый грунт, должна быть озеленена с помощью конструкций для вертикального озеленения, цветочниц, контейнеров, кадок для деревьев».  (Приложение 6 к Правилам).</w:t>
      </w:r>
    </w:p>
    <w:p w:rsidR="004E4D3C" w:rsidRPr="00D43B99" w:rsidRDefault="004E4D3C" w:rsidP="003A07F3">
      <w:pPr>
        <w:autoSpaceDE w:val="0"/>
        <w:autoSpaceDN w:val="0"/>
        <w:adjustRightInd w:val="0"/>
        <w:jc w:val="both"/>
        <w:rPr>
          <w:rFonts w:eastAsiaTheme="minorHAnsi"/>
          <w:bCs/>
          <w:sz w:val="26"/>
          <w:szCs w:val="26"/>
          <w:lang w:eastAsia="en-US"/>
        </w:rPr>
      </w:pPr>
    </w:p>
    <w:p w:rsidR="00A6339E" w:rsidRPr="00D43B99" w:rsidRDefault="003F7D69" w:rsidP="003F7D69">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w:t>
      </w:r>
      <w:r w:rsidR="006C7998" w:rsidRPr="00D43B99">
        <w:rPr>
          <w:rFonts w:eastAsiaTheme="minorHAnsi"/>
          <w:b/>
          <w:bCs/>
          <w:sz w:val="26"/>
          <w:szCs w:val="26"/>
          <w:lang w:eastAsia="en-US"/>
        </w:rPr>
        <w:t>татья 30</w:t>
      </w:r>
      <w:r w:rsidR="00A6339E" w:rsidRPr="00D43B99">
        <w:rPr>
          <w:rFonts w:eastAsiaTheme="minorHAnsi"/>
          <w:b/>
          <w:bCs/>
          <w:sz w:val="26"/>
          <w:szCs w:val="26"/>
          <w:lang w:eastAsia="en-US"/>
        </w:rPr>
        <w:t>. Содержание наружного освещения</w:t>
      </w:r>
    </w:p>
    <w:p w:rsidR="00A6339E" w:rsidRPr="00D43B99" w:rsidRDefault="00A6339E" w:rsidP="00A6339E">
      <w:pPr>
        <w:autoSpaceDE w:val="0"/>
        <w:autoSpaceDN w:val="0"/>
        <w:adjustRightInd w:val="0"/>
        <w:jc w:val="both"/>
        <w:rPr>
          <w:rFonts w:eastAsiaTheme="minorHAnsi"/>
          <w:b/>
          <w:bCs/>
          <w:sz w:val="26"/>
          <w:szCs w:val="26"/>
          <w:lang w:eastAsia="en-US"/>
        </w:rPr>
      </w:pP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 Включение наружных осветительных установок дорог, территорий микрорайонов и других освещаемых объектов производится организациями, в ведении которых находятся электрические сети, при снижении уровня естественной освещенности в вечерние сумерки до 20 люкс, а отключение - в утренние сумерки при ее повышении - до 10 л</w:t>
      </w:r>
      <w:r w:rsidR="00F50343" w:rsidRPr="00D43B99">
        <w:rPr>
          <w:rFonts w:eastAsiaTheme="minorHAnsi"/>
          <w:bCs/>
          <w:sz w:val="26"/>
          <w:szCs w:val="26"/>
          <w:lang w:eastAsia="en-US"/>
        </w:rPr>
        <w:t>юкс, по графику, утвержденному а</w:t>
      </w:r>
      <w:r w:rsidRPr="00D43B99">
        <w:rPr>
          <w:rFonts w:eastAsiaTheme="minorHAnsi"/>
          <w:bCs/>
          <w:sz w:val="26"/>
          <w:szCs w:val="26"/>
          <w:lang w:eastAsia="en-US"/>
        </w:rPr>
        <w:t xml:space="preserve">дминистрацией </w:t>
      </w:r>
      <w:r w:rsidR="0060030F"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 Доля действующих светильников, работающих в вечернем и ночном режимах, должна составлять не менее 95%. При этом не допускается расположение неработающих светильников подряд, один за другим.</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Допускается частичное (до 50%) отключение наружного освещения в ночное время в случае, когда интенсивность движения пешеходов менее 40 чел./час. и транспортных средств в обоих направлениях - менее 50 ед./час.</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4.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владельцами по мере необходимости.</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 Хранение и транспортировка отработанных ртутьсодержащих ламп производится в соответствии с установленными федеральным законодательством требованиями. Запрещается относить или вывозить указанные типы ламп на контейнерные площадки, свалки, мусоросжигательные и мусороперерабатывающие заводы.</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Место первичного сбора и размещения отработанных рту</w:t>
      </w:r>
      <w:r w:rsidR="00F50343" w:rsidRPr="00D43B99">
        <w:rPr>
          <w:rFonts w:eastAsiaTheme="minorHAnsi"/>
          <w:bCs/>
          <w:sz w:val="26"/>
          <w:szCs w:val="26"/>
          <w:lang w:eastAsia="en-US"/>
        </w:rPr>
        <w:t>тьсодержащих ламп определяется а</w:t>
      </w:r>
      <w:r w:rsidRPr="00D43B99">
        <w:rPr>
          <w:rFonts w:eastAsiaTheme="minorHAnsi"/>
          <w:bCs/>
          <w:sz w:val="26"/>
          <w:szCs w:val="26"/>
          <w:lang w:eastAsia="en-US"/>
        </w:rPr>
        <w:t xml:space="preserve">дминистрацией </w:t>
      </w:r>
      <w:r w:rsidR="0060030F"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w:t>
      </w:r>
    </w:p>
    <w:p w:rsidR="00A6339E" w:rsidRPr="00033A0A"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6. Вывоз сбитых опор освещения и контактной сети электрифицированного транспорта осуществляется владельцем опоры на магистральных дорогах и улицах </w:t>
      </w:r>
      <w:r w:rsidRPr="00D43B99">
        <w:rPr>
          <w:rFonts w:eastAsiaTheme="minorHAnsi"/>
          <w:bCs/>
          <w:sz w:val="26"/>
          <w:szCs w:val="26"/>
          <w:lang w:eastAsia="en-US"/>
        </w:rPr>
        <w:lastRenderedPageBreak/>
        <w:t xml:space="preserve">немедленно после обнаружения; на остальных территориях, а также демонтируемых </w:t>
      </w:r>
      <w:r w:rsidRPr="00033A0A">
        <w:rPr>
          <w:rFonts w:eastAsiaTheme="minorHAnsi"/>
          <w:bCs/>
          <w:sz w:val="26"/>
          <w:szCs w:val="26"/>
          <w:lang w:eastAsia="en-US"/>
        </w:rPr>
        <w:t>опор - в течение суток с момента обнаружения (демонтажа).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7.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8. При проектировании осветительного оборудования (функционального, архитектурного освещения, световой информации) обеспечиваются: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 экономичность и </w:t>
      </w:r>
      <w:proofErr w:type="spellStart"/>
      <w:r w:rsidRPr="00033A0A">
        <w:rPr>
          <w:rFonts w:eastAsiaTheme="minorHAnsi"/>
          <w:bCs/>
          <w:sz w:val="26"/>
          <w:szCs w:val="26"/>
          <w:lang w:eastAsia="en-US"/>
        </w:rPr>
        <w:t>энергоэффективность</w:t>
      </w:r>
      <w:proofErr w:type="spellEnd"/>
      <w:r w:rsidRPr="00033A0A">
        <w:rPr>
          <w:rFonts w:eastAsiaTheme="minorHAnsi"/>
          <w:bCs/>
          <w:sz w:val="26"/>
          <w:szCs w:val="26"/>
          <w:lang w:eastAsia="en-US"/>
        </w:rPr>
        <w:t xml:space="preserve"> применяемых установок, рациональное распределение и использование электроэнергии;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эстетика элементов осветительного оборудования (осветительных установок), их дизайн, качество материалов и изделий с учетом восприятия в дневное и ночное время;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удобство обслуживания и управления при разных режимах работы осветительного оборудования (осветительных установок).</w:t>
      </w:r>
    </w:p>
    <w:p w:rsidR="00086DE7" w:rsidRPr="00033A0A" w:rsidRDefault="00B0741E" w:rsidP="00B0741E">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9.</w:t>
      </w:r>
      <w:r w:rsidR="00086DE7" w:rsidRPr="00033A0A">
        <w:rPr>
          <w:rFonts w:eastAsiaTheme="minorHAnsi"/>
          <w:bCs/>
          <w:sz w:val="26"/>
          <w:szCs w:val="26"/>
          <w:lang w:eastAsia="en-US"/>
        </w:rPr>
        <w:t xml:space="preserve">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w:t>
      </w:r>
      <w:proofErr w:type="spellStart"/>
      <w:r w:rsidR="00086DE7" w:rsidRPr="00033A0A">
        <w:rPr>
          <w:rFonts w:eastAsiaTheme="minorHAnsi"/>
          <w:bCs/>
          <w:sz w:val="26"/>
          <w:szCs w:val="26"/>
          <w:lang w:eastAsia="en-US"/>
        </w:rPr>
        <w:t>высокомачтовые</w:t>
      </w:r>
      <w:proofErr w:type="spellEnd"/>
      <w:r w:rsidR="00086DE7" w:rsidRPr="00033A0A">
        <w:rPr>
          <w:rFonts w:eastAsiaTheme="minorHAnsi"/>
          <w:bCs/>
          <w:sz w:val="26"/>
          <w:szCs w:val="26"/>
          <w:lang w:eastAsia="en-US"/>
        </w:rPr>
        <w:t>, парапетные, газонные и встроенные.</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В обычных установках светильники располагаются на опорах (венчающие, консольные), подвесах или фасадах (бра, плафоны). Их рекомендуется применять в транспортных и пешеходных зонах как наиболее традиционные.</w:t>
      </w:r>
    </w:p>
    <w:p w:rsidR="00086DE7" w:rsidRPr="00033A0A" w:rsidRDefault="00086DE7" w:rsidP="00086DE7">
      <w:pPr>
        <w:autoSpaceDE w:val="0"/>
        <w:autoSpaceDN w:val="0"/>
        <w:adjustRightInd w:val="0"/>
        <w:ind w:firstLine="540"/>
        <w:jc w:val="both"/>
        <w:rPr>
          <w:rFonts w:eastAsiaTheme="minorHAnsi"/>
          <w:bCs/>
          <w:sz w:val="26"/>
          <w:szCs w:val="26"/>
          <w:lang w:eastAsia="en-US"/>
        </w:rPr>
      </w:pPr>
      <w:proofErr w:type="spellStart"/>
      <w:r w:rsidRPr="00033A0A">
        <w:rPr>
          <w:rFonts w:eastAsiaTheme="minorHAnsi"/>
          <w:bCs/>
          <w:sz w:val="26"/>
          <w:szCs w:val="26"/>
          <w:lang w:eastAsia="en-US"/>
        </w:rPr>
        <w:t>Высокомачтовые</w:t>
      </w:r>
      <w:proofErr w:type="spellEnd"/>
      <w:r w:rsidRPr="00033A0A">
        <w:rPr>
          <w:rFonts w:eastAsiaTheme="minorHAnsi"/>
          <w:bCs/>
          <w:sz w:val="26"/>
          <w:szCs w:val="26"/>
          <w:lang w:eastAsia="en-US"/>
        </w:rPr>
        <w:t xml:space="preserve"> установки используются для освещения обширных пространств, транспортных развязок и магистралей, открытых паркингов.</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В парапетных установках светильники встраивают линией или пунктиром в парапет, ограждающий проезжую часть путепроводов, мостов, эстакад, пандусов, развязок, а также тротуары и площадки.</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При проектировании и строительстве линий наружного освещения в светильниках наружного освещения предусмотреть установку </w:t>
      </w:r>
      <w:proofErr w:type="spellStart"/>
      <w:r w:rsidRPr="00033A0A">
        <w:rPr>
          <w:rFonts w:eastAsiaTheme="minorHAnsi"/>
          <w:bCs/>
          <w:sz w:val="26"/>
          <w:szCs w:val="26"/>
          <w:lang w:eastAsia="en-US"/>
        </w:rPr>
        <w:t>энергоэффективных</w:t>
      </w:r>
      <w:proofErr w:type="spellEnd"/>
      <w:r w:rsidRPr="00033A0A">
        <w:rPr>
          <w:rFonts w:eastAsiaTheme="minorHAnsi"/>
          <w:bCs/>
          <w:sz w:val="26"/>
          <w:szCs w:val="26"/>
          <w:lang w:eastAsia="en-US"/>
        </w:rPr>
        <w:t xml:space="preserve"> светодиодных источников света с температурой свечения от 2600 К до 5000 К.</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В историческом центре максимально использовать профилированные декоративные опоры контактной сети и освещения, </w:t>
      </w:r>
      <w:proofErr w:type="spellStart"/>
      <w:r w:rsidRPr="00033A0A">
        <w:rPr>
          <w:rFonts w:eastAsiaTheme="minorHAnsi"/>
          <w:bCs/>
          <w:sz w:val="26"/>
          <w:szCs w:val="26"/>
          <w:lang w:eastAsia="en-US"/>
        </w:rPr>
        <w:t>сомасштабные</w:t>
      </w:r>
      <w:proofErr w:type="spellEnd"/>
      <w:r w:rsidRPr="00033A0A">
        <w:rPr>
          <w:rFonts w:eastAsiaTheme="minorHAnsi"/>
          <w:bCs/>
          <w:sz w:val="26"/>
          <w:szCs w:val="26"/>
          <w:lang w:eastAsia="en-US"/>
        </w:rPr>
        <w:t xml:space="preserve"> исторической застройке.</w:t>
      </w:r>
    </w:p>
    <w:p w:rsidR="00086DE7" w:rsidRPr="00033A0A" w:rsidRDefault="00086DE7" w:rsidP="00B0741E">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10.</w:t>
      </w:r>
      <w:r w:rsidR="00B0741E" w:rsidRPr="00033A0A">
        <w:rPr>
          <w:rFonts w:eastAsiaTheme="minorHAnsi"/>
          <w:bCs/>
          <w:sz w:val="26"/>
          <w:szCs w:val="26"/>
          <w:lang w:eastAsia="en-US"/>
        </w:rPr>
        <w:t xml:space="preserve"> </w:t>
      </w:r>
      <w:r w:rsidRPr="00033A0A">
        <w:rPr>
          <w:rFonts w:eastAsiaTheme="minorHAnsi"/>
          <w:bCs/>
          <w:sz w:val="26"/>
          <w:szCs w:val="26"/>
          <w:lang w:eastAsia="en-US"/>
        </w:rPr>
        <w:t>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осуществляется стационарными или временными установками освещения.</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К временным установкам АО относится праздничная иллюминация: световые гирлянды, сетки, контурные обтяжки, </w:t>
      </w:r>
      <w:proofErr w:type="spellStart"/>
      <w:r w:rsidRPr="00033A0A">
        <w:rPr>
          <w:rFonts w:eastAsiaTheme="minorHAnsi"/>
          <w:bCs/>
          <w:sz w:val="26"/>
          <w:szCs w:val="26"/>
          <w:lang w:eastAsia="en-US"/>
        </w:rPr>
        <w:t>светографические</w:t>
      </w:r>
      <w:proofErr w:type="spellEnd"/>
      <w:r w:rsidRPr="00033A0A">
        <w:rPr>
          <w:rFonts w:eastAsiaTheme="minorHAnsi"/>
          <w:bCs/>
          <w:sz w:val="26"/>
          <w:szCs w:val="26"/>
          <w:lang w:eastAsia="en-US"/>
        </w:rPr>
        <w:t xml:space="preserve"> элементы, панно и объемные композиции из ламп накаливания, разрядных светодиодов, </w:t>
      </w:r>
      <w:proofErr w:type="spellStart"/>
      <w:r w:rsidRPr="00033A0A">
        <w:rPr>
          <w:rFonts w:eastAsiaTheme="minorHAnsi"/>
          <w:bCs/>
          <w:sz w:val="26"/>
          <w:szCs w:val="26"/>
          <w:lang w:eastAsia="en-US"/>
        </w:rPr>
        <w:t>световодов</w:t>
      </w:r>
      <w:proofErr w:type="spellEnd"/>
      <w:r w:rsidRPr="00033A0A">
        <w:rPr>
          <w:rFonts w:eastAsiaTheme="minorHAnsi"/>
          <w:bCs/>
          <w:sz w:val="26"/>
          <w:szCs w:val="26"/>
          <w:lang w:eastAsia="en-US"/>
        </w:rPr>
        <w:t>, световые проекции, лазерные рисунки и т.п.</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В целях архитектурного освещения могут использоваться также установки ФО - для монтажа прожекторов, нацеливаемых на фасады зданий, сооружений, зеленые </w:t>
      </w:r>
      <w:r w:rsidRPr="00033A0A">
        <w:rPr>
          <w:rFonts w:eastAsiaTheme="minorHAnsi"/>
          <w:bCs/>
          <w:sz w:val="26"/>
          <w:szCs w:val="26"/>
          <w:lang w:eastAsia="en-US"/>
        </w:rPr>
        <w:lastRenderedPageBreak/>
        <w:t>насаждения, для иллюминации, световой информации и рекламы, элементы которых могут крепиться на опорах уличных светильников.</w:t>
      </w:r>
    </w:p>
    <w:p w:rsidR="00086DE7" w:rsidRPr="00033A0A" w:rsidRDefault="00B0741E" w:rsidP="00B0741E">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11. </w:t>
      </w:r>
      <w:r w:rsidR="00086DE7" w:rsidRPr="00033A0A">
        <w:rPr>
          <w:rFonts w:eastAsiaTheme="minorHAnsi"/>
          <w:bCs/>
          <w:sz w:val="26"/>
          <w:szCs w:val="26"/>
          <w:lang w:eastAsia="en-US"/>
        </w:rPr>
        <w:t xml:space="preserve">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w:t>
      </w:r>
      <w:proofErr w:type="spellStart"/>
      <w:r w:rsidR="00086DE7" w:rsidRPr="00033A0A">
        <w:rPr>
          <w:rFonts w:eastAsiaTheme="minorHAnsi"/>
          <w:bCs/>
          <w:sz w:val="26"/>
          <w:szCs w:val="26"/>
          <w:lang w:eastAsia="en-US"/>
        </w:rPr>
        <w:t>светокомпозиционных</w:t>
      </w:r>
      <w:proofErr w:type="spellEnd"/>
      <w:r w:rsidR="00086DE7" w:rsidRPr="00033A0A">
        <w:rPr>
          <w:rFonts w:eastAsiaTheme="minorHAnsi"/>
          <w:bCs/>
          <w:sz w:val="26"/>
          <w:szCs w:val="26"/>
          <w:lang w:eastAsia="en-US"/>
        </w:rPr>
        <w:t xml:space="preserve"> задач с учетом гармоничности светового ансамбля, не противоречащего действующим правилам дорожного движения.</w:t>
      </w:r>
    </w:p>
    <w:p w:rsidR="00086DE7" w:rsidRPr="00033A0A" w:rsidRDefault="00B0741E" w:rsidP="00B0741E">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 xml:space="preserve">12. Источники света. </w:t>
      </w:r>
      <w:r w:rsidR="00086DE7" w:rsidRPr="00033A0A">
        <w:rPr>
          <w:rFonts w:eastAsiaTheme="minorHAnsi"/>
          <w:bCs/>
          <w:sz w:val="26"/>
          <w:szCs w:val="26"/>
          <w:lang w:eastAsia="en-US"/>
        </w:rPr>
        <w:t xml:space="preserve">В стационарных установках ФО и АО должны применяться </w:t>
      </w:r>
      <w:proofErr w:type="spellStart"/>
      <w:r w:rsidR="00086DE7" w:rsidRPr="00033A0A">
        <w:rPr>
          <w:rFonts w:eastAsiaTheme="minorHAnsi"/>
          <w:bCs/>
          <w:sz w:val="26"/>
          <w:szCs w:val="26"/>
          <w:lang w:eastAsia="en-US"/>
        </w:rPr>
        <w:t>энергоэффективные</w:t>
      </w:r>
      <w:proofErr w:type="spellEnd"/>
      <w:r w:rsidR="00086DE7" w:rsidRPr="00033A0A">
        <w:rPr>
          <w:rFonts w:eastAsiaTheme="minorHAnsi"/>
          <w:bCs/>
          <w:sz w:val="26"/>
          <w:szCs w:val="26"/>
          <w:lang w:eastAsia="en-US"/>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действующего законодательства. В ФО рекомендуется применять </w:t>
      </w:r>
      <w:proofErr w:type="spellStart"/>
      <w:r w:rsidR="00086DE7" w:rsidRPr="00033A0A">
        <w:rPr>
          <w:rFonts w:eastAsiaTheme="minorHAnsi"/>
          <w:bCs/>
          <w:sz w:val="26"/>
          <w:szCs w:val="26"/>
          <w:lang w:eastAsia="en-US"/>
        </w:rPr>
        <w:t>энергоэффективные</w:t>
      </w:r>
      <w:proofErr w:type="spellEnd"/>
      <w:r w:rsidR="00086DE7" w:rsidRPr="00033A0A">
        <w:rPr>
          <w:rFonts w:eastAsiaTheme="minorHAnsi"/>
          <w:bCs/>
          <w:sz w:val="26"/>
          <w:szCs w:val="26"/>
          <w:lang w:eastAsia="en-US"/>
        </w:rPr>
        <w:t xml:space="preserve"> светодиодные источники света.</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13. Запрещается крепление к опорам сетей наружного освещения, опорам контактной сети электрифицированного транспорта различных растяжек, подвесок, проводов и кабелей, не связанных с эксплуатацией указанных сетей.</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Очистку от объявлений, листовок, иных информационных материалов, размещенных на вышеуказанных объектах, осуществляют лица, эксплуатирующие данные объекты.</w:t>
      </w:r>
    </w:p>
    <w:p w:rsidR="00086DE7" w:rsidRPr="00033A0A" w:rsidRDefault="00086DE7" w:rsidP="00086DE7">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14.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w:t>
      </w:r>
    </w:p>
    <w:p w:rsidR="00A6339E" w:rsidRPr="00033A0A" w:rsidRDefault="00A6339E" w:rsidP="003F7D69">
      <w:pPr>
        <w:autoSpaceDE w:val="0"/>
        <w:autoSpaceDN w:val="0"/>
        <w:adjustRightInd w:val="0"/>
        <w:jc w:val="center"/>
        <w:rPr>
          <w:rFonts w:eastAsiaTheme="minorHAnsi"/>
          <w:b/>
          <w:bCs/>
          <w:sz w:val="26"/>
          <w:szCs w:val="26"/>
          <w:lang w:eastAsia="en-US"/>
        </w:rPr>
      </w:pPr>
    </w:p>
    <w:p w:rsidR="00A6339E" w:rsidRPr="00033A0A" w:rsidRDefault="00BB74D5" w:rsidP="003F7D69">
      <w:pPr>
        <w:autoSpaceDE w:val="0"/>
        <w:autoSpaceDN w:val="0"/>
        <w:adjustRightInd w:val="0"/>
        <w:ind w:firstLine="540"/>
        <w:jc w:val="center"/>
        <w:outlineLvl w:val="1"/>
        <w:rPr>
          <w:rFonts w:eastAsiaTheme="minorHAnsi"/>
          <w:b/>
          <w:bCs/>
          <w:sz w:val="26"/>
          <w:szCs w:val="26"/>
          <w:lang w:eastAsia="en-US"/>
        </w:rPr>
      </w:pPr>
      <w:r w:rsidRPr="00033A0A">
        <w:rPr>
          <w:rFonts w:eastAsiaTheme="minorHAnsi"/>
          <w:b/>
          <w:bCs/>
          <w:sz w:val="26"/>
          <w:szCs w:val="26"/>
          <w:lang w:eastAsia="en-US"/>
        </w:rPr>
        <w:t>Статья 3</w:t>
      </w:r>
      <w:r w:rsidR="006C7998" w:rsidRPr="00033A0A">
        <w:rPr>
          <w:rFonts w:eastAsiaTheme="minorHAnsi"/>
          <w:b/>
          <w:bCs/>
          <w:sz w:val="26"/>
          <w:szCs w:val="26"/>
          <w:lang w:eastAsia="en-US"/>
        </w:rPr>
        <w:t>1</w:t>
      </w:r>
      <w:r w:rsidR="00A6339E" w:rsidRPr="00033A0A">
        <w:rPr>
          <w:rFonts w:eastAsiaTheme="minorHAnsi"/>
          <w:b/>
          <w:bCs/>
          <w:sz w:val="26"/>
          <w:szCs w:val="26"/>
          <w:lang w:eastAsia="en-US"/>
        </w:rPr>
        <w:t>. Праздничное оформление территории</w:t>
      </w:r>
    </w:p>
    <w:p w:rsidR="00A6339E" w:rsidRPr="00033A0A" w:rsidRDefault="00A6339E" w:rsidP="00A6339E">
      <w:pPr>
        <w:autoSpaceDE w:val="0"/>
        <w:autoSpaceDN w:val="0"/>
        <w:adjustRightInd w:val="0"/>
        <w:jc w:val="both"/>
        <w:rPr>
          <w:rFonts w:eastAsiaTheme="minorHAnsi"/>
          <w:b/>
          <w:bCs/>
          <w:sz w:val="26"/>
          <w:szCs w:val="26"/>
          <w:lang w:eastAsia="en-US"/>
        </w:rPr>
      </w:pP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033A0A">
        <w:rPr>
          <w:rFonts w:eastAsiaTheme="minorHAnsi"/>
          <w:bCs/>
          <w:sz w:val="26"/>
          <w:szCs w:val="26"/>
          <w:lang w:eastAsia="en-US"/>
        </w:rPr>
        <w:t>1. Концепция праздничного оформления определяется программой мероприятий и схемой размещения объектов и элементов празднич</w:t>
      </w:r>
      <w:r w:rsidR="00F50343" w:rsidRPr="00033A0A">
        <w:rPr>
          <w:rFonts w:eastAsiaTheme="minorHAnsi"/>
          <w:bCs/>
          <w:sz w:val="26"/>
          <w:szCs w:val="26"/>
          <w:lang w:eastAsia="en-US"/>
        </w:rPr>
        <w:t>ного оформления, утверждаемыми а</w:t>
      </w:r>
      <w:r w:rsidRPr="00033A0A">
        <w:rPr>
          <w:rFonts w:eastAsiaTheme="minorHAnsi"/>
          <w:bCs/>
          <w:sz w:val="26"/>
          <w:szCs w:val="26"/>
          <w:lang w:eastAsia="en-US"/>
        </w:rPr>
        <w:t xml:space="preserve">дминистрацией </w:t>
      </w:r>
      <w:r w:rsidR="0060030F" w:rsidRPr="00033A0A">
        <w:rPr>
          <w:rFonts w:eastAsiaTheme="minorHAnsi"/>
          <w:bCs/>
          <w:sz w:val="26"/>
          <w:szCs w:val="26"/>
          <w:lang w:eastAsia="en-US"/>
        </w:rPr>
        <w:t>Сортавальского</w:t>
      </w:r>
      <w:r w:rsidR="0060030F" w:rsidRPr="00D43B99">
        <w:rPr>
          <w:rFonts w:eastAsiaTheme="minorHAnsi"/>
          <w:bCs/>
          <w:sz w:val="26"/>
          <w:szCs w:val="26"/>
          <w:lang w:eastAsia="en-US"/>
        </w:rPr>
        <w:t xml:space="preserve"> муниципального</w:t>
      </w:r>
      <w:r w:rsidRPr="00D43B99">
        <w:rPr>
          <w:rFonts w:eastAsiaTheme="minorHAnsi"/>
          <w:bCs/>
          <w:sz w:val="26"/>
          <w:szCs w:val="26"/>
          <w:lang w:eastAsia="en-US"/>
        </w:rPr>
        <w:t xml:space="preserve"> округа.</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Оформление зданий, сооружений осуществляется их владельцами в рамках концепции праздничного оформления территории округа.</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 Работы, связанные с проведением общегородских торжественных и праздничных мероприятий, осуществляются организациям</w:t>
      </w:r>
      <w:r w:rsidR="00870073" w:rsidRPr="00D43B99">
        <w:rPr>
          <w:rFonts w:eastAsiaTheme="minorHAnsi"/>
          <w:bCs/>
          <w:sz w:val="26"/>
          <w:szCs w:val="26"/>
          <w:lang w:eastAsia="en-US"/>
        </w:rPr>
        <w:t>и</w:t>
      </w:r>
      <w:r w:rsidRPr="00D43B99">
        <w:rPr>
          <w:rFonts w:eastAsiaTheme="minorHAnsi"/>
          <w:bCs/>
          <w:sz w:val="26"/>
          <w:szCs w:val="26"/>
          <w:lang w:eastAsia="en-US"/>
        </w:rPr>
        <w:t xml:space="preserve"> самостоятельно за счет собственных с</w:t>
      </w:r>
      <w:r w:rsidR="00F50343" w:rsidRPr="00D43B99">
        <w:rPr>
          <w:rFonts w:eastAsiaTheme="minorHAnsi"/>
          <w:bCs/>
          <w:sz w:val="26"/>
          <w:szCs w:val="26"/>
          <w:lang w:eastAsia="en-US"/>
        </w:rPr>
        <w:t>редств, а также по договорам с а</w:t>
      </w:r>
      <w:r w:rsidRPr="00D43B99">
        <w:rPr>
          <w:rFonts w:eastAsiaTheme="minorHAnsi"/>
          <w:bCs/>
          <w:sz w:val="26"/>
          <w:szCs w:val="26"/>
          <w:lang w:eastAsia="en-US"/>
        </w:rPr>
        <w:t xml:space="preserve">дминистрацией </w:t>
      </w:r>
      <w:r w:rsidR="0060030F"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 в пределах средств, предус</w:t>
      </w:r>
      <w:r w:rsidR="00720B9E">
        <w:rPr>
          <w:rFonts w:eastAsiaTheme="minorHAnsi"/>
          <w:bCs/>
          <w:sz w:val="26"/>
          <w:szCs w:val="26"/>
          <w:lang w:eastAsia="en-US"/>
        </w:rPr>
        <w:t xml:space="preserve">мотренных на эти цели в бюджете </w:t>
      </w:r>
      <w:r w:rsidRPr="00D43B99">
        <w:rPr>
          <w:rFonts w:eastAsiaTheme="minorHAnsi"/>
          <w:bCs/>
          <w:sz w:val="26"/>
          <w:szCs w:val="26"/>
          <w:lang w:eastAsia="en-US"/>
        </w:rPr>
        <w:t>округа.</w:t>
      </w:r>
    </w:p>
    <w:p w:rsidR="00A6339E" w:rsidRPr="00D43B99" w:rsidRDefault="00A6339E" w:rsidP="00A6339E">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Праздничное оформление включает: вывеску национальных флагов, лозунгов, гирлянд, панно, установку декоративных элементов и композиций, стендов, трибун, эстрад, а также устройство праздничной иллюминации.</w:t>
      </w:r>
    </w:p>
    <w:p w:rsidR="00144BA4" w:rsidRPr="00D43B99" w:rsidRDefault="00A6339E" w:rsidP="0040433D">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4.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0433D" w:rsidRPr="00D43B99" w:rsidRDefault="0040433D" w:rsidP="00EB53D5">
      <w:pPr>
        <w:autoSpaceDE w:val="0"/>
        <w:autoSpaceDN w:val="0"/>
        <w:adjustRightInd w:val="0"/>
        <w:jc w:val="both"/>
        <w:rPr>
          <w:rFonts w:eastAsiaTheme="minorHAnsi"/>
          <w:bCs/>
          <w:sz w:val="26"/>
          <w:szCs w:val="26"/>
          <w:lang w:eastAsia="en-US"/>
        </w:rPr>
      </w:pPr>
    </w:p>
    <w:p w:rsidR="00EB274E" w:rsidRPr="00D43B99" w:rsidRDefault="007D48B4" w:rsidP="00EB274E">
      <w:pPr>
        <w:pStyle w:val="ConsPlusNormal"/>
        <w:widowControl/>
        <w:ind w:right="141"/>
        <w:jc w:val="center"/>
        <w:outlineLvl w:val="3"/>
        <w:rPr>
          <w:rFonts w:ascii="Times New Roman" w:hAnsi="Times New Roman" w:cs="Times New Roman"/>
          <w:b/>
          <w:sz w:val="26"/>
          <w:szCs w:val="26"/>
        </w:rPr>
      </w:pPr>
      <w:r w:rsidRPr="00D43B99">
        <w:rPr>
          <w:rFonts w:ascii="Times New Roman" w:hAnsi="Times New Roman" w:cs="Times New Roman"/>
          <w:b/>
          <w:sz w:val="26"/>
          <w:szCs w:val="26"/>
        </w:rPr>
        <w:t xml:space="preserve">Статья </w:t>
      </w:r>
      <w:r w:rsidR="00BB74D5" w:rsidRPr="00D43B99">
        <w:rPr>
          <w:rFonts w:ascii="Times New Roman" w:hAnsi="Times New Roman" w:cs="Times New Roman"/>
          <w:b/>
          <w:sz w:val="26"/>
          <w:szCs w:val="26"/>
        </w:rPr>
        <w:t>3</w:t>
      </w:r>
      <w:r w:rsidR="006C7998" w:rsidRPr="00D43B99">
        <w:rPr>
          <w:rFonts w:ascii="Times New Roman" w:hAnsi="Times New Roman" w:cs="Times New Roman"/>
          <w:b/>
          <w:sz w:val="26"/>
          <w:szCs w:val="26"/>
        </w:rPr>
        <w:t>2</w:t>
      </w:r>
      <w:r w:rsidR="00144BA4" w:rsidRPr="00D43B99">
        <w:rPr>
          <w:rFonts w:ascii="Times New Roman" w:hAnsi="Times New Roman" w:cs="Times New Roman"/>
          <w:b/>
          <w:sz w:val="26"/>
          <w:szCs w:val="26"/>
        </w:rPr>
        <w:t>.</w:t>
      </w:r>
      <w:r w:rsidR="00EB274E" w:rsidRPr="00D43B99">
        <w:rPr>
          <w:rFonts w:ascii="Times New Roman" w:hAnsi="Times New Roman" w:cs="Times New Roman"/>
          <w:b/>
          <w:sz w:val="26"/>
          <w:szCs w:val="26"/>
        </w:rPr>
        <w:t xml:space="preserve">  Детские площадки</w:t>
      </w:r>
    </w:p>
    <w:p w:rsidR="00EB274E" w:rsidRPr="00D43B99" w:rsidRDefault="00EB274E" w:rsidP="00EB274E">
      <w:pPr>
        <w:pStyle w:val="ConsPlusNormal"/>
        <w:widowControl/>
        <w:ind w:right="141"/>
        <w:jc w:val="center"/>
        <w:outlineLvl w:val="3"/>
        <w:rPr>
          <w:rFonts w:ascii="Times New Roman" w:hAnsi="Times New Roman" w:cs="Times New Roman"/>
          <w:b/>
          <w:sz w:val="26"/>
          <w:szCs w:val="26"/>
        </w:rPr>
      </w:pPr>
    </w:p>
    <w:p w:rsidR="00EB274E" w:rsidRPr="00D43B99" w:rsidRDefault="00EB274E" w:rsidP="00144BA4">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 xml:space="preserve">1. Детские площадки обычно предназначены для игр и активного отдыха детей разных возрастов: </w:t>
      </w:r>
      <w:proofErr w:type="spellStart"/>
      <w:r w:rsidRPr="00D43B99">
        <w:rPr>
          <w:rFonts w:ascii="Times New Roman" w:hAnsi="Times New Roman" w:cs="Times New Roman"/>
          <w:sz w:val="26"/>
          <w:szCs w:val="26"/>
        </w:rPr>
        <w:t>преддошкольного</w:t>
      </w:r>
      <w:proofErr w:type="spellEnd"/>
      <w:r w:rsidRPr="00D43B99">
        <w:rPr>
          <w:rFonts w:ascii="Times New Roman" w:hAnsi="Times New Roman" w:cs="Times New Roman"/>
          <w:sz w:val="26"/>
          <w:szCs w:val="26"/>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w:t>
      </w:r>
      <w:r w:rsidRPr="00D43B99">
        <w:rPr>
          <w:rFonts w:ascii="Times New Roman" w:hAnsi="Times New Roman" w:cs="Times New Roman"/>
          <w:sz w:val="26"/>
          <w:szCs w:val="26"/>
        </w:rPr>
        <w:lastRenderedPageBreak/>
        <w:t>лет) рекомендуется организация спортивно-игровых комплексов (микро-</w:t>
      </w:r>
      <w:proofErr w:type="spellStart"/>
      <w:r w:rsidRPr="00D43B99">
        <w:rPr>
          <w:rFonts w:ascii="Times New Roman" w:hAnsi="Times New Roman" w:cs="Times New Roman"/>
          <w:sz w:val="26"/>
          <w:szCs w:val="26"/>
        </w:rPr>
        <w:t>скалодромы</w:t>
      </w:r>
      <w:proofErr w:type="spellEnd"/>
      <w:r w:rsidRPr="00D43B99">
        <w:rPr>
          <w:rFonts w:ascii="Times New Roman" w:hAnsi="Times New Roman" w:cs="Times New Roman"/>
          <w:sz w:val="26"/>
          <w:szCs w:val="26"/>
        </w:rPr>
        <w:t>, велодромы и т.п.) и оборудование специальных мест для катания на самокатах, роликовых досках и коньках.</w:t>
      </w:r>
    </w:p>
    <w:p w:rsidR="00EB274E" w:rsidRPr="00D43B99" w:rsidRDefault="00EB274E" w:rsidP="00144BA4">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 xml:space="preserve">2. Расстояние от окон жилых домов и общественных зданий до границ детских площадок дошкольного возраста рекомендуется принимать не менее </w:t>
      </w:r>
      <w:smartTag w:uri="urn:schemas-microsoft-com:office:smarttags" w:element="metricconverter">
        <w:smartTagPr>
          <w:attr w:name="ProductID" w:val="10 м"/>
        </w:smartTagPr>
        <w:r w:rsidRPr="00D43B99">
          <w:rPr>
            <w:rFonts w:ascii="Times New Roman" w:hAnsi="Times New Roman" w:cs="Times New Roman"/>
            <w:sz w:val="26"/>
            <w:szCs w:val="26"/>
          </w:rPr>
          <w:t>10 м</w:t>
        </w:r>
      </w:smartTag>
      <w:r w:rsidRPr="00D43B99">
        <w:rPr>
          <w:rFonts w:ascii="Times New Roman" w:hAnsi="Times New Roman" w:cs="Times New Roman"/>
          <w:sz w:val="26"/>
          <w:szCs w:val="26"/>
        </w:rPr>
        <w:t xml:space="preserve">, младшего и среднего школьного возраста - не менее </w:t>
      </w:r>
      <w:smartTag w:uri="urn:schemas-microsoft-com:office:smarttags" w:element="metricconverter">
        <w:smartTagPr>
          <w:attr w:name="ProductID" w:val="20 м"/>
        </w:smartTagPr>
        <w:r w:rsidRPr="00D43B99">
          <w:rPr>
            <w:rFonts w:ascii="Times New Roman" w:hAnsi="Times New Roman" w:cs="Times New Roman"/>
            <w:sz w:val="26"/>
            <w:szCs w:val="26"/>
          </w:rPr>
          <w:t>20 м</w:t>
        </w:r>
      </w:smartTag>
      <w:r w:rsidRPr="00D43B99">
        <w:rPr>
          <w:rFonts w:ascii="Times New Roman" w:hAnsi="Times New Roman" w:cs="Times New Roman"/>
          <w:sz w:val="26"/>
          <w:szCs w:val="26"/>
        </w:rPr>
        <w:t xml:space="preserve">, комплексных игровых площадок - не менее </w:t>
      </w:r>
      <w:smartTag w:uri="urn:schemas-microsoft-com:office:smarttags" w:element="metricconverter">
        <w:smartTagPr>
          <w:attr w:name="ProductID" w:val="40 м"/>
        </w:smartTagPr>
        <w:r w:rsidRPr="00D43B99">
          <w:rPr>
            <w:rFonts w:ascii="Times New Roman" w:hAnsi="Times New Roman" w:cs="Times New Roman"/>
            <w:sz w:val="26"/>
            <w:szCs w:val="26"/>
          </w:rPr>
          <w:t>40 м</w:t>
        </w:r>
      </w:smartTag>
      <w:r w:rsidRPr="00D43B99">
        <w:rPr>
          <w:rFonts w:ascii="Times New Roman" w:hAnsi="Times New Roman" w:cs="Times New Roman"/>
          <w:sz w:val="26"/>
          <w:szCs w:val="26"/>
        </w:rPr>
        <w:t xml:space="preserve">, спортивно-игровых комплексов - не менее </w:t>
      </w:r>
      <w:smartTag w:uri="urn:schemas-microsoft-com:office:smarttags" w:element="metricconverter">
        <w:smartTagPr>
          <w:attr w:name="ProductID" w:val="100 м"/>
        </w:smartTagPr>
        <w:r w:rsidRPr="00D43B99">
          <w:rPr>
            <w:rFonts w:ascii="Times New Roman" w:hAnsi="Times New Roman" w:cs="Times New Roman"/>
            <w:sz w:val="26"/>
            <w:szCs w:val="26"/>
          </w:rPr>
          <w:t>100 м</w:t>
        </w:r>
      </w:smartTag>
      <w:r w:rsidRPr="00D43B99">
        <w:rPr>
          <w:rFonts w:ascii="Times New Roman" w:hAnsi="Times New Roman" w:cs="Times New Roman"/>
          <w:sz w:val="26"/>
          <w:szCs w:val="26"/>
        </w:rPr>
        <w:t xml:space="preserve">. Детские площадки для дошкольного и </w:t>
      </w:r>
      <w:proofErr w:type="spellStart"/>
      <w:r w:rsidRPr="00D43B99">
        <w:rPr>
          <w:rFonts w:ascii="Times New Roman" w:hAnsi="Times New Roman" w:cs="Times New Roman"/>
          <w:sz w:val="26"/>
          <w:szCs w:val="26"/>
        </w:rPr>
        <w:t>преддошкольного</w:t>
      </w:r>
      <w:proofErr w:type="spellEnd"/>
      <w:r w:rsidRPr="00D43B99">
        <w:rPr>
          <w:rFonts w:ascii="Times New Roman" w:hAnsi="Times New Roman" w:cs="Times New Roman"/>
          <w:sz w:val="26"/>
          <w:szCs w:val="26"/>
        </w:rPr>
        <w:t xml:space="preserve">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EB274E" w:rsidRPr="00D43B99" w:rsidRDefault="00EB274E" w:rsidP="00144BA4">
      <w:pPr>
        <w:pStyle w:val="ConsPlusNormal"/>
        <w:widowControl/>
        <w:tabs>
          <w:tab w:val="left" w:pos="9214"/>
        </w:tabs>
        <w:ind w:firstLine="567"/>
        <w:jc w:val="both"/>
        <w:rPr>
          <w:rFonts w:ascii="Times New Roman" w:hAnsi="Times New Roman" w:cs="Times New Roman"/>
          <w:sz w:val="26"/>
          <w:szCs w:val="26"/>
        </w:rPr>
      </w:pPr>
      <w:r w:rsidRPr="00D43B99">
        <w:rPr>
          <w:rFonts w:ascii="Times New Roman" w:hAnsi="Times New Roman" w:cs="Times New Roman"/>
          <w:sz w:val="26"/>
          <w:szCs w:val="26"/>
        </w:rPr>
        <w:t xml:space="preserve">3. Площадки для игр детей на территориях жилого назначения рекомендуется проектировать из расчета 0,5 - </w:t>
      </w:r>
      <w:smartTag w:uri="urn:schemas-microsoft-com:office:smarttags" w:element="metricconverter">
        <w:smartTagPr>
          <w:attr w:name="ProductID" w:val="0,7 кв. м"/>
        </w:smartTagPr>
        <w:r w:rsidRPr="00D43B99">
          <w:rPr>
            <w:rFonts w:ascii="Times New Roman" w:hAnsi="Times New Roman" w:cs="Times New Roman"/>
            <w:sz w:val="26"/>
            <w:szCs w:val="26"/>
          </w:rPr>
          <w:t>0,7 кв. м</w:t>
        </w:r>
      </w:smartTag>
      <w:r w:rsidRPr="00D43B99">
        <w:rPr>
          <w:rFonts w:ascii="Times New Roman" w:hAnsi="Times New Roman" w:cs="Times New Roman"/>
          <w:sz w:val="26"/>
          <w:szCs w:val="26"/>
        </w:rPr>
        <w:t xml:space="preserve">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городе.</w:t>
      </w:r>
    </w:p>
    <w:p w:rsidR="00EB274E" w:rsidRPr="00D43B99" w:rsidRDefault="00144BA4" w:rsidP="00144BA4">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4</w:t>
      </w:r>
      <w:r w:rsidR="00EB274E" w:rsidRPr="00D43B99">
        <w:rPr>
          <w:rFonts w:ascii="Times New Roman" w:hAnsi="Times New Roman" w:cs="Times New Roman"/>
          <w:sz w:val="26"/>
          <w:szCs w:val="26"/>
        </w:rPr>
        <w:t xml:space="preserve">. Площадки детей </w:t>
      </w:r>
      <w:proofErr w:type="spellStart"/>
      <w:r w:rsidR="00EB274E" w:rsidRPr="00D43B99">
        <w:rPr>
          <w:rFonts w:ascii="Times New Roman" w:hAnsi="Times New Roman" w:cs="Times New Roman"/>
          <w:sz w:val="26"/>
          <w:szCs w:val="26"/>
        </w:rPr>
        <w:t>преддошкольного</w:t>
      </w:r>
      <w:proofErr w:type="spellEnd"/>
      <w:r w:rsidR="00EB274E" w:rsidRPr="00D43B99">
        <w:rPr>
          <w:rFonts w:ascii="Times New Roman" w:hAnsi="Times New Roman" w:cs="Times New Roman"/>
          <w:sz w:val="26"/>
          <w:szCs w:val="26"/>
        </w:rPr>
        <w:t xml:space="preserve"> возраста могут иметь незначительные размеры (50 - </w:t>
      </w:r>
      <w:smartTag w:uri="urn:schemas-microsoft-com:office:smarttags" w:element="metricconverter">
        <w:smartTagPr>
          <w:attr w:name="ProductID" w:val="75 кв. м"/>
        </w:smartTagPr>
        <w:r w:rsidR="00EB274E" w:rsidRPr="00D43B99">
          <w:rPr>
            <w:rFonts w:ascii="Times New Roman" w:hAnsi="Times New Roman" w:cs="Times New Roman"/>
            <w:sz w:val="26"/>
            <w:szCs w:val="26"/>
          </w:rPr>
          <w:t>75 кв. м</w:t>
        </w:r>
      </w:smartTag>
      <w:r w:rsidR="00EB274E" w:rsidRPr="00D43B99">
        <w:rPr>
          <w:rFonts w:ascii="Times New Roman" w:hAnsi="Times New Roman" w:cs="Times New Roman"/>
          <w:sz w:val="26"/>
          <w:szCs w:val="26"/>
        </w:rPr>
        <w:t xml:space="preserve">), размещаться отдельно или совмещаться с площадками для тихого отдыха взрослых - в этом случае общую площадь площадки рекомендуется устанавливать не менее </w:t>
      </w:r>
      <w:smartTag w:uri="urn:schemas-microsoft-com:office:smarttags" w:element="metricconverter">
        <w:smartTagPr>
          <w:attr w:name="ProductID" w:val="80 кв. м"/>
        </w:smartTagPr>
        <w:r w:rsidR="00EB274E" w:rsidRPr="00D43B99">
          <w:rPr>
            <w:rFonts w:ascii="Times New Roman" w:hAnsi="Times New Roman" w:cs="Times New Roman"/>
            <w:sz w:val="26"/>
            <w:szCs w:val="26"/>
          </w:rPr>
          <w:t>80 кв. м</w:t>
        </w:r>
      </w:smartTag>
      <w:r w:rsidR="00EB274E" w:rsidRPr="00D43B99">
        <w:rPr>
          <w:rFonts w:ascii="Times New Roman" w:hAnsi="Times New Roman" w:cs="Times New Roman"/>
          <w:sz w:val="26"/>
          <w:szCs w:val="26"/>
        </w:rPr>
        <w:t>.</w:t>
      </w:r>
    </w:p>
    <w:p w:rsidR="00EB274E" w:rsidRPr="00D43B99" w:rsidRDefault="00EB274E" w:rsidP="00144BA4">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5.</w:t>
      </w:r>
      <w:r w:rsidR="00144BA4" w:rsidRPr="00D43B99">
        <w:rPr>
          <w:rFonts w:ascii="Times New Roman" w:hAnsi="Times New Roman" w:cs="Times New Roman"/>
          <w:sz w:val="26"/>
          <w:szCs w:val="26"/>
        </w:rPr>
        <w:t xml:space="preserve"> </w:t>
      </w:r>
      <w:r w:rsidRPr="00D43B99">
        <w:rPr>
          <w:rFonts w:ascii="Times New Roman" w:hAnsi="Times New Roman" w:cs="Times New Roman"/>
          <w:sz w:val="26"/>
          <w:szCs w:val="26"/>
        </w:rPr>
        <w:t xml:space="preserve">Оптимальный размер игровых площадок рекомендуется устанавливать для детей дошкольного возраста - 70 - </w:t>
      </w:r>
      <w:smartTag w:uri="urn:schemas-microsoft-com:office:smarttags" w:element="metricconverter">
        <w:smartTagPr>
          <w:attr w:name="ProductID" w:val="150 кв. м"/>
        </w:smartTagPr>
        <w:r w:rsidRPr="00D43B99">
          <w:rPr>
            <w:rFonts w:ascii="Times New Roman" w:hAnsi="Times New Roman" w:cs="Times New Roman"/>
            <w:sz w:val="26"/>
            <w:szCs w:val="26"/>
          </w:rPr>
          <w:t>150 кв. м</w:t>
        </w:r>
      </w:smartTag>
      <w:r w:rsidRPr="00D43B99">
        <w:rPr>
          <w:rFonts w:ascii="Times New Roman" w:hAnsi="Times New Roman" w:cs="Times New Roman"/>
          <w:sz w:val="26"/>
          <w:szCs w:val="26"/>
        </w:rPr>
        <w:t xml:space="preserve">, школьного возраста - 100 - </w:t>
      </w:r>
      <w:smartTag w:uri="urn:schemas-microsoft-com:office:smarttags" w:element="metricconverter">
        <w:smartTagPr>
          <w:attr w:name="ProductID" w:val="300 кв. м"/>
        </w:smartTagPr>
        <w:r w:rsidRPr="00D43B99">
          <w:rPr>
            <w:rFonts w:ascii="Times New Roman" w:hAnsi="Times New Roman" w:cs="Times New Roman"/>
            <w:sz w:val="26"/>
            <w:szCs w:val="26"/>
          </w:rPr>
          <w:t>300 кв. м</w:t>
        </w:r>
      </w:smartTag>
      <w:r w:rsidRPr="00D43B99">
        <w:rPr>
          <w:rFonts w:ascii="Times New Roman" w:hAnsi="Times New Roman" w:cs="Times New Roman"/>
          <w:sz w:val="26"/>
          <w:szCs w:val="26"/>
        </w:rPr>
        <w:t xml:space="preserve">, комплексных игровых площадок - 900 - </w:t>
      </w:r>
      <w:smartTag w:uri="urn:schemas-microsoft-com:office:smarttags" w:element="metricconverter">
        <w:smartTagPr>
          <w:attr w:name="ProductID" w:val="1600 кв. м"/>
        </w:smartTagPr>
        <w:r w:rsidRPr="00D43B99">
          <w:rPr>
            <w:rFonts w:ascii="Times New Roman" w:hAnsi="Times New Roman" w:cs="Times New Roman"/>
            <w:sz w:val="26"/>
            <w:szCs w:val="26"/>
          </w:rPr>
          <w:t>1600 кв. м</w:t>
        </w:r>
      </w:smartTag>
      <w:r w:rsidRPr="00D43B99">
        <w:rPr>
          <w:rFonts w:ascii="Times New Roman" w:hAnsi="Times New Roman" w:cs="Times New Roman"/>
          <w:sz w:val="26"/>
          <w:szCs w:val="26"/>
        </w:rPr>
        <w:t xml:space="preserve">. При этом возможно объединение площадок дошкольного возраста с площадками отдыха взрослых (размер площадки - не менее </w:t>
      </w:r>
      <w:smartTag w:uri="urn:schemas-microsoft-com:office:smarttags" w:element="metricconverter">
        <w:smartTagPr>
          <w:attr w:name="ProductID" w:val="150 кв. м"/>
        </w:smartTagPr>
        <w:r w:rsidRPr="00D43B99">
          <w:rPr>
            <w:rFonts w:ascii="Times New Roman" w:hAnsi="Times New Roman" w:cs="Times New Roman"/>
            <w:sz w:val="26"/>
            <w:szCs w:val="26"/>
          </w:rPr>
          <w:t>150 кв. м</w:t>
        </w:r>
      </w:smartTag>
      <w:r w:rsidRPr="00D43B99">
        <w:rPr>
          <w:rFonts w:ascii="Times New Roman" w:hAnsi="Times New Roman" w:cs="Times New Roman"/>
          <w:sz w:val="26"/>
          <w:szCs w:val="26"/>
        </w:rPr>
        <w:t>). Соседствующие детские и взрослые площадки рекомендуется разделять густыми зелеными посадками и (или) декоративными стенками.</w:t>
      </w:r>
    </w:p>
    <w:p w:rsidR="00EB274E" w:rsidRPr="00D43B99" w:rsidRDefault="00EB274E" w:rsidP="00144BA4">
      <w:pPr>
        <w:ind w:firstLine="567"/>
        <w:contextualSpacing/>
        <w:jc w:val="both"/>
        <w:rPr>
          <w:sz w:val="26"/>
          <w:szCs w:val="26"/>
        </w:rPr>
      </w:pPr>
      <w:r w:rsidRPr="00D43B99">
        <w:rPr>
          <w:sz w:val="26"/>
          <w:szCs w:val="26"/>
        </w:rPr>
        <w:t xml:space="preserve">6.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w:t>
      </w:r>
      <w:smartTag w:uri="urn:schemas-microsoft-com:office:smarttags" w:element="metricconverter">
        <w:smartTagPr>
          <w:attr w:name="ProductID" w:val="100 га"/>
        </w:smartTagPr>
        <w:r w:rsidRPr="00D43B99">
          <w:rPr>
            <w:sz w:val="26"/>
            <w:szCs w:val="26"/>
          </w:rPr>
          <w:t>15 м</w:t>
        </w:r>
      </w:smartTag>
      <w:r w:rsidRPr="00D43B99">
        <w:rPr>
          <w:sz w:val="26"/>
          <w:szCs w:val="26"/>
        </w:rPr>
        <w:t xml:space="preserve">, </w:t>
      </w:r>
      <w:proofErr w:type="spellStart"/>
      <w:r w:rsidRPr="00D43B99">
        <w:rPr>
          <w:sz w:val="26"/>
          <w:szCs w:val="26"/>
        </w:rPr>
        <w:t>отстойно</w:t>
      </w:r>
      <w:proofErr w:type="spellEnd"/>
      <w:r w:rsidRPr="00D43B99">
        <w:rPr>
          <w:sz w:val="26"/>
          <w:szCs w:val="26"/>
        </w:rPr>
        <w:t xml:space="preserve">-разворотных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100 га"/>
        </w:smartTagPr>
        <w:r w:rsidRPr="00D43B99">
          <w:rPr>
            <w:sz w:val="26"/>
            <w:szCs w:val="26"/>
          </w:rPr>
          <w:t>50 м</w:t>
        </w:r>
      </w:smartTag>
      <w:r w:rsidRPr="00D43B99">
        <w:rPr>
          <w:sz w:val="26"/>
          <w:szCs w:val="26"/>
        </w:rPr>
        <w:t>.</w:t>
      </w:r>
    </w:p>
    <w:p w:rsidR="00EB274E" w:rsidRPr="00D43B99" w:rsidRDefault="00EB274E" w:rsidP="00144BA4">
      <w:pPr>
        <w:ind w:firstLine="567"/>
        <w:contextualSpacing/>
        <w:jc w:val="both"/>
        <w:rPr>
          <w:sz w:val="26"/>
          <w:szCs w:val="26"/>
        </w:rPr>
      </w:pPr>
      <w:r w:rsidRPr="00D43B99">
        <w:rPr>
          <w:sz w:val="26"/>
          <w:szCs w:val="26"/>
        </w:rPr>
        <w:t>7. 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EB274E" w:rsidRPr="00D43B99" w:rsidRDefault="00EB274E" w:rsidP="00144BA4">
      <w:pPr>
        <w:ind w:firstLine="567"/>
        <w:contextualSpacing/>
        <w:jc w:val="both"/>
        <w:rPr>
          <w:sz w:val="26"/>
          <w:szCs w:val="26"/>
        </w:rPr>
      </w:pPr>
      <w:r w:rsidRPr="00D43B99">
        <w:rPr>
          <w:sz w:val="26"/>
          <w:szCs w:val="26"/>
        </w:rPr>
        <w:t>8.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EB274E" w:rsidRPr="00D43B99" w:rsidRDefault="00EB274E" w:rsidP="00144BA4">
      <w:pPr>
        <w:ind w:firstLine="567"/>
        <w:contextualSpacing/>
        <w:jc w:val="both"/>
        <w:rPr>
          <w:sz w:val="26"/>
          <w:szCs w:val="26"/>
        </w:rPr>
      </w:pPr>
      <w:r w:rsidRPr="00D43B99">
        <w:rPr>
          <w:sz w:val="26"/>
          <w:szCs w:val="26"/>
        </w:rPr>
        <w:t xml:space="preserve">9. Мягкие виды покрытия (песчаное, уплотненное песчаное на грунтовом основании или гравийной крошке, мягкое резиновое или мягкое синтетическое) </w:t>
      </w:r>
      <w:r w:rsidRPr="00D43B99">
        <w:rPr>
          <w:sz w:val="26"/>
          <w:szCs w:val="26"/>
        </w:rPr>
        <w:lastRenderedPageBreak/>
        <w:t>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EB274E" w:rsidRPr="00D43B99" w:rsidRDefault="00EB274E" w:rsidP="00144BA4">
      <w:pPr>
        <w:ind w:firstLine="567"/>
        <w:contextualSpacing/>
        <w:jc w:val="both"/>
        <w:rPr>
          <w:sz w:val="26"/>
          <w:szCs w:val="26"/>
        </w:rPr>
      </w:pPr>
      <w:r w:rsidRPr="00D43B99">
        <w:rPr>
          <w:sz w:val="26"/>
          <w:szCs w:val="26"/>
        </w:rPr>
        <w:t>10. Для сопряжения поверхностей площадки и газона рекомендуется применять садовые бортовые камни со скошенными или закругленными краями.</w:t>
      </w:r>
    </w:p>
    <w:p w:rsidR="00EB274E" w:rsidRPr="00D43B99" w:rsidRDefault="00EB274E" w:rsidP="00144BA4">
      <w:pPr>
        <w:ind w:firstLine="567"/>
        <w:contextualSpacing/>
        <w:jc w:val="both"/>
        <w:rPr>
          <w:sz w:val="26"/>
          <w:szCs w:val="26"/>
        </w:rPr>
      </w:pPr>
      <w:r w:rsidRPr="00D43B99">
        <w:rPr>
          <w:sz w:val="26"/>
          <w:szCs w:val="26"/>
        </w:rPr>
        <w:t xml:space="preserve">11. 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00 га"/>
        </w:smartTagPr>
        <w:r w:rsidRPr="00D43B99">
          <w:rPr>
            <w:sz w:val="26"/>
            <w:szCs w:val="26"/>
          </w:rPr>
          <w:t>1 м</w:t>
        </w:r>
      </w:smartTag>
      <w:r w:rsidRPr="00D43B99">
        <w:rPr>
          <w:sz w:val="26"/>
          <w:szCs w:val="26"/>
        </w:rPr>
        <w:t xml:space="preserve">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rsidR="00EB274E" w:rsidRPr="00D43B99" w:rsidRDefault="00EB274E" w:rsidP="00144BA4">
      <w:pPr>
        <w:ind w:firstLine="567"/>
        <w:contextualSpacing/>
        <w:jc w:val="both"/>
        <w:rPr>
          <w:sz w:val="26"/>
          <w:szCs w:val="26"/>
        </w:rPr>
      </w:pPr>
      <w:r w:rsidRPr="00D43B99">
        <w:rPr>
          <w:sz w:val="26"/>
          <w:szCs w:val="26"/>
        </w:rPr>
        <w:t>12. Размещение игрового оборудования следует проектировать с учетом нормативных параметров безопасности, представленных</w:t>
      </w:r>
      <w:r w:rsidR="00D30D46" w:rsidRPr="00D43B99">
        <w:rPr>
          <w:sz w:val="26"/>
          <w:szCs w:val="26"/>
        </w:rPr>
        <w:t xml:space="preserve"> в таблицах 2 и 3 Приложения 3</w:t>
      </w:r>
      <w:r w:rsidRPr="00D43B99">
        <w:rPr>
          <w:sz w:val="26"/>
          <w:szCs w:val="26"/>
        </w:rPr>
        <w:t xml:space="preserve">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EB274E" w:rsidRPr="00D43B99" w:rsidRDefault="00EB274E" w:rsidP="00144BA4">
      <w:pPr>
        <w:ind w:firstLine="567"/>
        <w:contextualSpacing/>
        <w:jc w:val="both"/>
        <w:rPr>
          <w:sz w:val="26"/>
          <w:szCs w:val="26"/>
        </w:rPr>
      </w:pPr>
      <w:r w:rsidRPr="00D43B99">
        <w:rPr>
          <w:sz w:val="26"/>
          <w:szCs w:val="26"/>
        </w:rPr>
        <w:t xml:space="preserve">13. 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w:t>
      </w:r>
      <w:smartTag w:uri="urn:schemas-microsoft-com:office:smarttags" w:element="metricconverter">
        <w:smartTagPr>
          <w:attr w:name="ProductID" w:val="2,5 м"/>
        </w:smartTagPr>
        <w:r w:rsidRPr="00D43B99">
          <w:rPr>
            <w:sz w:val="26"/>
            <w:szCs w:val="26"/>
          </w:rPr>
          <w:t>2,5 м</w:t>
        </w:r>
      </w:smartTag>
      <w:r w:rsidRPr="00D43B99">
        <w:rPr>
          <w:sz w:val="26"/>
          <w:szCs w:val="26"/>
        </w:rPr>
        <w:t xml:space="preserve"> не допускается.</w:t>
      </w:r>
    </w:p>
    <w:p w:rsidR="00EB274E" w:rsidRPr="00D43B99" w:rsidRDefault="00EB274E" w:rsidP="00EB274E">
      <w:pPr>
        <w:rPr>
          <w:sz w:val="26"/>
          <w:szCs w:val="26"/>
        </w:rPr>
      </w:pPr>
    </w:p>
    <w:p w:rsidR="00EB274E" w:rsidRPr="00D43B99" w:rsidRDefault="007D48B4" w:rsidP="00EB274E">
      <w:pPr>
        <w:contextualSpacing/>
        <w:jc w:val="center"/>
        <w:rPr>
          <w:b/>
          <w:sz w:val="26"/>
          <w:szCs w:val="26"/>
        </w:rPr>
      </w:pPr>
      <w:r w:rsidRPr="00D43B99">
        <w:rPr>
          <w:b/>
          <w:sz w:val="26"/>
          <w:szCs w:val="26"/>
        </w:rPr>
        <w:t xml:space="preserve">Статья </w:t>
      </w:r>
      <w:r w:rsidR="006C7998" w:rsidRPr="00D43B99">
        <w:rPr>
          <w:b/>
          <w:sz w:val="26"/>
          <w:szCs w:val="26"/>
        </w:rPr>
        <w:t>33</w:t>
      </w:r>
      <w:r w:rsidR="00144BA4" w:rsidRPr="00D43B99">
        <w:rPr>
          <w:b/>
          <w:sz w:val="26"/>
          <w:szCs w:val="26"/>
        </w:rPr>
        <w:t>.</w:t>
      </w:r>
      <w:r w:rsidR="00EB274E" w:rsidRPr="00D43B99">
        <w:rPr>
          <w:b/>
          <w:sz w:val="26"/>
          <w:szCs w:val="26"/>
        </w:rPr>
        <w:t xml:space="preserve"> Площадки отдыха и досуга</w:t>
      </w:r>
    </w:p>
    <w:p w:rsidR="00EB274E" w:rsidRPr="00D43B99" w:rsidRDefault="00EB274E" w:rsidP="00EB274E">
      <w:pPr>
        <w:contextualSpacing/>
        <w:jc w:val="center"/>
        <w:rPr>
          <w:sz w:val="26"/>
          <w:szCs w:val="26"/>
        </w:rPr>
      </w:pPr>
    </w:p>
    <w:p w:rsidR="00B0741E" w:rsidRPr="00B0741E" w:rsidRDefault="00B0741E" w:rsidP="00B0741E">
      <w:pPr>
        <w:ind w:firstLine="709"/>
        <w:jc w:val="both"/>
        <w:rPr>
          <w:sz w:val="26"/>
          <w:szCs w:val="26"/>
        </w:rPr>
      </w:pPr>
      <w:r w:rsidRPr="00B0741E">
        <w:rPr>
          <w:sz w:val="26"/>
          <w:szCs w:val="26"/>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B0741E" w:rsidRPr="00B0741E" w:rsidRDefault="00B0741E" w:rsidP="00B0741E">
      <w:pPr>
        <w:ind w:firstLine="709"/>
        <w:jc w:val="both"/>
        <w:rPr>
          <w:sz w:val="26"/>
          <w:szCs w:val="26"/>
        </w:rPr>
      </w:pPr>
      <w:r w:rsidRPr="00B0741E">
        <w:rPr>
          <w:sz w:val="26"/>
          <w:szCs w:val="26"/>
        </w:rPr>
        <w:t>Планировка и обустройство площадок отдыха должны выполняться с учетом возможности доступа к ним и использования их инвалидами и другими маломобильными группами населения.</w:t>
      </w:r>
    </w:p>
    <w:p w:rsidR="00B0741E" w:rsidRPr="00B0741E" w:rsidRDefault="00B0741E" w:rsidP="00B0741E">
      <w:pPr>
        <w:ind w:firstLine="709"/>
        <w:jc w:val="both"/>
        <w:rPr>
          <w:sz w:val="26"/>
          <w:szCs w:val="26"/>
        </w:rPr>
      </w:pPr>
      <w:r w:rsidRPr="00B0741E">
        <w:rPr>
          <w:sz w:val="26"/>
          <w:szCs w:val="26"/>
        </w:rPr>
        <w:t>Площадки отдыха на жилых территориях проектируют из расчета 0,1 - 0,2 кв. м на одного жителя. Оптимальный размер площадки отдыха - 50 - 100 кв. м, минимальный размер площадки отдыха - не менее 15 - 20 кв. м.</w:t>
      </w:r>
    </w:p>
    <w:p w:rsidR="00B0741E" w:rsidRPr="00B0741E" w:rsidRDefault="00B0741E" w:rsidP="00B0741E">
      <w:pPr>
        <w:ind w:firstLine="709"/>
        <w:jc w:val="both"/>
        <w:rPr>
          <w:sz w:val="26"/>
          <w:szCs w:val="26"/>
        </w:rPr>
      </w:pPr>
      <w:r w:rsidRPr="00B0741E">
        <w:rPr>
          <w:sz w:val="26"/>
          <w:szCs w:val="26"/>
        </w:rPr>
        <w:t>Функционирование осветительного оборудования обеспечивается в режиме освещения территории, на которой расположена площадка отдыха.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осветительное оборудование.</w:t>
      </w:r>
    </w:p>
    <w:p w:rsidR="00B0741E" w:rsidRPr="00B0741E" w:rsidRDefault="00B0741E" w:rsidP="00B0741E">
      <w:pPr>
        <w:ind w:firstLine="709"/>
        <w:jc w:val="both"/>
        <w:rPr>
          <w:sz w:val="26"/>
          <w:szCs w:val="26"/>
        </w:rPr>
      </w:pPr>
      <w:r w:rsidRPr="00B0741E">
        <w:rPr>
          <w:sz w:val="26"/>
          <w:szCs w:val="26"/>
        </w:rPr>
        <w:t>2. Зоны отдыха - территории, предназначенные и обустроенные для организации активного массового отдыха, купания и рекреации.</w:t>
      </w:r>
    </w:p>
    <w:p w:rsidR="00B0741E" w:rsidRPr="00B0741E" w:rsidRDefault="00B0741E" w:rsidP="00B0741E">
      <w:pPr>
        <w:ind w:firstLine="709"/>
        <w:jc w:val="both"/>
        <w:rPr>
          <w:sz w:val="26"/>
          <w:szCs w:val="26"/>
        </w:rPr>
      </w:pPr>
      <w:r w:rsidRPr="00B0741E">
        <w:rPr>
          <w:sz w:val="26"/>
          <w:szCs w:val="26"/>
        </w:rPr>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B0741E" w:rsidRPr="00B0741E" w:rsidRDefault="00B0741E" w:rsidP="00B0741E">
      <w:pPr>
        <w:ind w:firstLine="709"/>
        <w:jc w:val="both"/>
        <w:rPr>
          <w:sz w:val="26"/>
          <w:szCs w:val="26"/>
        </w:rPr>
      </w:pPr>
      <w:r w:rsidRPr="00B0741E">
        <w:rPr>
          <w:sz w:val="26"/>
          <w:szCs w:val="26"/>
        </w:rPr>
        <w:t>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не допускаются.</w:t>
      </w:r>
    </w:p>
    <w:p w:rsidR="00EB274E" w:rsidRPr="00D43B99" w:rsidRDefault="00B0741E" w:rsidP="00B0741E">
      <w:pPr>
        <w:ind w:firstLine="709"/>
        <w:jc w:val="both"/>
        <w:rPr>
          <w:sz w:val="26"/>
          <w:szCs w:val="26"/>
        </w:rPr>
      </w:pPr>
      <w:r w:rsidRPr="00B0741E">
        <w:rPr>
          <w:sz w:val="26"/>
          <w:szCs w:val="26"/>
        </w:rPr>
        <w:lastRenderedPageBreak/>
        <w:t>3. Перечень элементов благоустройства на территории зоны отдыха включает скамью (скамьи), урну (урны), осветительное оборудование и информационную конструкцию.</w:t>
      </w:r>
    </w:p>
    <w:p w:rsidR="00EB274E" w:rsidRPr="00D43B99" w:rsidRDefault="007D48B4" w:rsidP="00EB274E">
      <w:pPr>
        <w:contextualSpacing/>
        <w:jc w:val="center"/>
        <w:rPr>
          <w:b/>
          <w:sz w:val="26"/>
          <w:szCs w:val="26"/>
        </w:rPr>
      </w:pPr>
      <w:r w:rsidRPr="00D43B99">
        <w:rPr>
          <w:b/>
          <w:sz w:val="26"/>
          <w:szCs w:val="26"/>
        </w:rPr>
        <w:t xml:space="preserve">Статья </w:t>
      </w:r>
      <w:r w:rsidR="00EB274E" w:rsidRPr="00D43B99">
        <w:rPr>
          <w:b/>
          <w:sz w:val="26"/>
          <w:szCs w:val="26"/>
        </w:rPr>
        <w:t>3</w:t>
      </w:r>
      <w:r w:rsidR="006C7998" w:rsidRPr="00D43B99">
        <w:rPr>
          <w:b/>
          <w:sz w:val="26"/>
          <w:szCs w:val="26"/>
        </w:rPr>
        <w:t>4</w:t>
      </w:r>
      <w:r w:rsidR="00144BA4" w:rsidRPr="00D43B99">
        <w:rPr>
          <w:b/>
          <w:sz w:val="26"/>
          <w:szCs w:val="26"/>
        </w:rPr>
        <w:t xml:space="preserve">. </w:t>
      </w:r>
      <w:r w:rsidR="00EB274E" w:rsidRPr="00D43B99">
        <w:rPr>
          <w:b/>
          <w:sz w:val="26"/>
          <w:szCs w:val="26"/>
        </w:rPr>
        <w:t>Спортивные площадки</w:t>
      </w:r>
    </w:p>
    <w:p w:rsidR="00EB274E" w:rsidRPr="00D43B99" w:rsidRDefault="00EB274E" w:rsidP="00EB274E">
      <w:pPr>
        <w:contextualSpacing/>
        <w:jc w:val="center"/>
        <w:rPr>
          <w:sz w:val="26"/>
          <w:szCs w:val="26"/>
        </w:rPr>
      </w:pPr>
    </w:p>
    <w:p w:rsidR="00EB274E" w:rsidRPr="00D43B99" w:rsidRDefault="00EB274E" w:rsidP="00144BA4">
      <w:pPr>
        <w:ind w:firstLine="567"/>
        <w:contextualSpacing/>
        <w:jc w:val="both"/>
        <w:rPr>
          <w:sz w:val="26"/>
          <w:szCs w:val="26"/>
        </w:rPr>
      </w:pPr>
      <w:r w:rsidRPr="00D43B99">
        <w:rPr>
          <w:sz w:val="26"/>
          <w:szCs w:val="26"/>
        </w:rPr>
        <w:t>1. 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r w:rsidR="00176C92">
        <w:rPr>
          <w:sz w:val="26"/>
          <w:szCs w:val="26"/>
        </w:rPr>
        <w:t>-03</w:t>
      </w:r>
      <w:r w:rsidRPr="00D43B99">
        <w:rPr>
          <w:sz w:val="26"/>
          <w:szCs w:val="26"/>
        </w:rPr>
        <w:t>.</w:t>
      </w:r>
    </w:p>
    <w:p w:rsidR="00EB274E" w:rsidRPr="00D43B99" w:rsidRDefault="00EB274E" w:rsidP="00144BA4">
      <w:pPr>
        <w:ind w:firstLine="567"/>
        <w:contextualSpacing/>
        <w:jc w:val="both"/>
        <w:rPr>
          <w:sz w:val="26"/>
          <w:szCs w:val="26"/>
        </w:rPr>
      </w:pPr>
      <w:r w:rsidRPr="00D43B99">
        <w:rPr>
          <w:sz w:val="26"/>
          <w:szCs w:val="26"/>
        </w:rPr>
        <w:t xml:space="preserve">2. 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w:t>
      </w:r>
      <w:smartTag w:uri="urn:schemas-microsoft-com:office:smarttags" w:element="metricconverter">
        <w:smartTagPr>
          <w:attr w:name="ProductID" w:val="100 га"/>
        </w:smartTagPr>
        <w:r w:rsidRPr="00D43B99">
          <w:rPr>
            <w:sz w:val="26"/>
            <w:szCs w:val="26"/>
          </w:rPr>
          <w:t>40 м</w:t>
        </w:r>
      </w:smartTag>
      <w:r w:rsidRPr="00D43B99">
        <w:rPr>
          <w:sz w:val="26"/>
          <w:szCs w:val="26"/>
        </w:rPr>
        <w:t xml:space="preserve">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w:t>
      </w:r>
      <w:smartTag w:uri="urn:schemas-microsoft-com:office:smarttags" w:element="metricconverter">
        <w:smartTagPr>
          <w:attr w:name="ProductID" w:val="100 га"/>
        </w:smartTagPr>
        <w:r w:rsidRPr="00D43B99">
          <w:rPr>
            <w:sz w:val="26"/>
            <w:szCs w:val="26"/>
          </w:rPr>
          <w:t>150 кв. м</w:t>
        </w:r>
      </w:smartTag>
      <w:r w:rsidRPr="00D43B99">
        <w:rPr>
          <w:sz w:val="26"/>
          <w:szCs w:val="26"/>
        </w:rPr>
        <w:t xml:space="preserve">, школьного возраста (100 детей) - не менее </w:t>
      </w:r>
      <w:smartTag w:uri="urn:schemas-microsoft-com:office:smarttags" w:element="metricconverter">
        <w:smartTagPr>
          <w:attr w:name="ProductID" w:val="100 га"/>
        </w:smartTagPr>
        <w:r w:rsidRPr="00D43B99">
          <w:rPr>
            <w:sz w:val="26"/>
            <w:szCs w:val="26"/>
          </w:rPr>
          <w:t>250 кв. м</w:t>
        </w:r>
      </w:smartTag>
      <w:r w:rsidRPr="00D43B99">
        <w:rPr>
          <w:sz w:val="26"/>
          <w:szCs w:val="26"/>
        </w:rPr>
        <w:t>.</w:t>
      </w:r>
    </w:p>
    <w:p w:rsidR="00EB274E" w:rsidRPr="00D43B99" w:rsidRDefault="00144BA4" w:rsidP="00144BA4">
      <w:pPr>
        <w:ind w:firstLine="567"/>
        <w:contextualSpacing/>
        <w:jc w:val="both"/>
        <w:rPr>
          <w:sz w:val="26"/>
          <w:szCs w:val="26"/>
        </w:rPr>
      </w:pPr>
      <w:r w:rsidRPr="00D43B99">
        <w:rPr>
          <w:sz w:val="26"/>
          <w:szCs w:val="26"/>
        </w:rPr>
        <w:t>3</w:t>
      </w:r>
      <w:r w:rsidR="00EB274E" w:rsidRPr="00D43B99">
        <w:rPr>
          <w:sz w:val="26"/>
          <w:szCs w:val="26"/>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EB274E" w:rsidRPr="00D43B99" w:rsidRDefault="00EB274E" w:rsidP="00144BA4">
      <w:pPr>
        <w:ind w:firstLine="567"/>
        <w:contextualSpacing/>
        <w:jc w:val="both"/>
        <w:rPr>
          <w:sz w:val="26"/>
          <w:szCs w:val="26"/>
        </w:rPr>
      </w:pPr>
      <w:r w:rsidRPr="00D43B99">
        <w:rPr>
          <w:sz w:val="26"/>
          <w:szCs w:val="26"/>
        </w:rPr>
        <w:t xml:space="preserve">4. Озеленение </w:t>
      </w:r>
      <w:r w:rsidR="00176C92">
        <w:rPr>
          <w:sz w:val="26"/>
          <w:szCs w:val="26"/>
        </w:rPr>
        <w:t>размещают</w:t>
      </w:r>
      <w:r w:rsidRPr="00D43B99">
        <w:rPr>
          <w:sz w:val="26"/>
          <w:szCs w:val="26"/>
        </w:rPr>
        <w:t xml:space="preserve"> по периметру </w:t>
      </w:r>
      <w:r w:rsidR="00B0741E">
        <w:rPr>
          <w:sz w:val="26"/>
          <w:szCs w:val="26"/>
        </w:rPr>
        <w:t xml:space="preserve">спортивной </w:t>
      </w:r>
      <w:r w:rsidRPr="00D43B99">
        <w:rPr>
          <w:sz w:val="26"/>
          <w:szCs w:val="26"/>
        </w:rPr>
        <w:t xml:space="preserve">площадки, высаживая быстрорастущие деревья на расстоянии от края площадки не менее </w:t>
      </w:r>
      <w:smartTag w:uri="urn:schemas-microsoft-com:office:smarttags" w:element="metricconverter">
        <w:smartTagPr>
          <w:attr w:name="ProductID" w:val="100 га"/>
        </w:smartTagPr>
        <w:r w:rsidRPr="00D43B99">
          <w:rPr>
            <w:sz w:val="26"/>
            <w:szCs w:val="26"/>
          </w:rPr>
          <w:t>2 м</w:t>
        </w:r>
      </w:smartTag>
      <w:r w:rsidRPr="00D43B99">
        <w:rPr>
          <w:sz w:val="26"/>
          <w:szCs w:val="26"/>
        </w:rPr>
        <w:t>. Не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BB74D5" w:rsidRDefault="00EB274E" w:rsidP="00BB74D5">
      <w:pPr>
        <w:ind w:firstLine="567"/>
        <w:contextualSpacing/>
        <w:jc w:val="both"/>
        <w:rPr>
          <w:sz w:val="26"/>
          <w:szCs w:val="26"/>
        </w:rPr>
      </w:pPr>
      <w:r w:rsidRPr="00D43B99">
        <w:rPr>
          <w:sz w:val="26"/>
          <w:szCs w:val="26"/>
        </w:rPr>
        <w:t xml:space="preserve">5. Площадки рекомендуется оборудовать сетчатым ограждением высотой 2,5 - </w:t>
      </w:r>
      <w:smartTag w:uri="urn:schemas-microsoft-com:office:smarttags" w:element="metricconverter">
        <w:smartTagPr>
          <w:attr w:name="ProductID" w:val="100 га"/>
        </w:smartTagPr>
        <w:r w:rsidRPr="00D43B99">
          <w:rPr>
            <w:sz w:val="26"/>
            <w:szCs w:val="26"/>
          </w:rPr>
          <w:t>3 м</w:t>
        </w:r>
      </w:smartTag>
      <w:r w:rsidRPr="00D43B99">
        <w:rPr>
          <w:sz w:val="26"/>
          <w:szCs w:val="26"/>
        </w:rPr>
        <w:t xml:space="preserve">, а в местах примыкания спортивных площадок друг к другу - высотой не менее </w:t>
      </w:r>
      <w:smartTag w:uri="urn:schemas-microsoft-com:office:smarttags" w:element="metricconverter">
        <w:smartTagPr>
          <w:attr w:name="ProductID" w:val="100 га"/>
        </w:smartTagPr>
        <w:r w:rsidRPr="00D43B99">
          <w:rPr>
            <w:sz w:val="26"/>
            <w:szCs w:val="26"/>
          </w:rPr>
          <w:t>1,2 м</w:t>
        </w:r>
      </w:smartTag>
      <w:r w:rsidR="00BB74D5" w:rsidRPr="00D43B99">
        <w:rPr>
          <w:sz w:val="26"/>
          <w:szCs w:val="26"/>
        </w:rPr>
        <w:t>.</w:t>
      </w:r>
    </w:p>
    <w:p w:rsidR="00C362F3" w:rsidRDefault="00C362F3" w:rsidP="00BB74D5">
      <w:pPr>
        <w:ind w:firstLine="567"/>
        <w:contextualSpacing/>
        <w:jc w:val="both"/>
        <w:rPr>
          <w:sz w:val="26"/>
          <w:szCs w:val="26"/>
        </w:rPr>
      </w:pPr>
    </w:p>
    <w:p w:rsidR="00C362F3" w:rsidRPr="00033A0A" w:rsidRDefault="00E03EE0" w:rsidP="00C362F3">
      <w:pPr>
        <w:ind w:firstLine="567"/>
        <w:contextualSpacing/>
        <w:jc w:val="center"/>
        <w:rPr>
          <w:b/>
          <w:sz w:val="26"/>
          <w:szCs w:val="26"/>
        </w:rPr>
      </w:pPr>
      <w:r w:rsidRPr="00033A0A">
        <w:rPr>
          <w:b/>
          <w:sz w:val="26"/>
          <w:szCs w:val="26"/>
        </w:rPr>
        <w:t xml:space="preserve">Статья 35. </w:t>
      </w:r>
      <w:r w:rsidR="00C362F3" w:rsidRPr="00033A0A">
        <w:rPr>
          <w:b/>
          <w:sz w:val="26"/>
          <w:szCs w:val="26"/>
        </w:rPr>
        <w:t>Сезонные кафе</w:t>
      </w:r>
    </w:p>
    <w:p w:rsidR="00C362F3" w:rsidRPr="00033A0A" w:rsidRDefault="00C362F3" w:rsidP="00C362F3">
      <w:pPr>
        <w:ind w:firstLine="567"/>
        <w:contextualSpacing/>
        <w:jc w:val="center"/>
        <w:rPr>
          <w:b/>
          <w:sz w:val="26"/>
          <w:szCs w:val="26"/>
        </w:rPr>
      </w:pPr>
    </w:p>
    <w:p w:rsidR="00C362F3" w:rsidRPr="00033A0A" w:rsidRDefault="00C362F3" w:rsidP="00C362F3">
      <w:pPr>
        <w:ind w:firstLine="567"/>
        <w:contextualSpacing/>
        <w:jc w:val="both"/>
        <w:rPr>
          <w:sz w:val="26"/>
          <w:szCs w:val="26"/>
        </w:rPr>
      </w:pPr>
      <w:r w:rsidRPr="00033A0A">
        <w:rPr>
          <w:sz w:val="26"/>
          <w:szCs w:val="26"/>
        </w:rPr>
        <w:t>1. При обустройстве сезонных кафе используются сборно-разборные (легковозводимые) конструкции, элементы оборудования.</w:t>
      </w:r>
    </w:p>
    <w:p w:rsidR="00C362F3" w:rsidRPr="00033A0A" w:rsidRDefault="00C362F3" w:rsidP="00C362F3">
      <w:pPr>
        <w:ind w:firstLine="567"/>
        <w:contextualSpacing/>
        <w:jc w:val="both"/>
        <w:rPr>
          <w:sz w:val="26"/>
          <w:szCs w:val="26"/>
        </w:rPr>
      </w:pPr>
      <w:r w:rsidRPr="00033A0A">
        <w:rPr>
          <w:sz w:val="26"/>
          <w:szCs w:val="26"/>
        </w:rPr>
        <w:t>2. Обустройство сезонных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C362F3" w:rsidRPr="00033A0A" w:rsidRDefault="00C362F3" w:rsidP="00C362F3">
      <w:pPr>
        <w:ind w:firstLine="567"/>
        <w:contextualSpacing/>
        <w:jc w:val="both"/>
        <w:rPr>
          <w:sz w:val="26"/>
          <w:szCs w:val="26"/>
        </w:rPr>
      </w:pPr>
      <w:r w:rsidRPr="00033A0A">
        <w:rPr>
          <w:sz w:val="26"/>
          <w:szCs w:val="26"/>
        </w:rPr>
        <w:t>3. Размещение сезонных кафе не допускается в случае, если свободная ширина прохода от крайних элементов конструкции сезонного кафе до края проезжей части составляет менее 2 м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w:t>
      </w:r>
    </w:p>
    <w:p w:rsidR="00C362F3" w:rsidRPr="00033A0A" w:rsidRDefault="00C362F3" w:rsidP="00C362F3">
      <w:pPr>
        <w:ind w:firstLine="567"/>
        <w:contextualSpacing/>
        <w:jc w:val="both"/>
        <w:rPr>
          <w:sz w:val="26"/>
          <w:szCs w:val="26"/>
        </w:rPr>
      </w:pPr>
      <w:r w:rsidRPr="00033A0A">
        <w:rPr>
          <w:sz w:val="26"/>
          <w:szCs w:val="26"/>
        </w:rPr>
        <w:t>4. При оборудовании сезонных кафе не допускается:</w:t>
      </w:r>
    </w:p>
    <w:p w:rsidR="00C362F3" w:rsidRPr="00033A0A" w:rsidRDefault="00C362F3" w:rsidP="00C362F3">
      <w:pPr>
        <w:ind w:firstLine="567"/>
        <w:contextualSpacing/>
        <w:jc w:val="both"/>
        <w:rPr>
          <w:sz w:val="26"/>
          <w:szCs w:val="26"/>
        </w:rPr>
      </w:pPr>
      <w:r w:rsidRPr="00033A0A">
        <w:rPr>
          <w:sz w:val="26"/>
          <w:szCs w:val="26"/>
        </w:rPr>
        <w:t>- использование кирпича, строительных блоков и плит, монолитного бетона, железобетона, стальных профилированных листов, баннерной ткани;</w:t>
      </w:r>
    </w:p>
    <w:p w:rsidR="00C362F3" w:rsidRPr="00033A0A" w:rsidRDefault="00C362F3" w:rsidP="00C362F3">
      <w:pPr>
        <w:ind w:firstLine="567"/>
        <w:contextualSpacing/>
        <w:jc w:val="both"/>
        <w:rPr>
          <w:sz w:val="26"/>
          <w:szCs w:val="26"/>
        </w:rPr>
      </w:pPr>
      <w:r w:rsidRPr="00033A0A">
        <w:rPr>
          <w:sz w:val="26"/>
          <w:szCs w:val="26"/>
        </w:rPr>
        <w:lastRenderedPageBreak/>
        <w:t>- прокладка подземных инженерных коммуникаций и проведение строительно-монтажных работ капитального характера;</w:t>
      </w:r>
    </w:p>
    <w:p w:rsidR="00C362F3" w:rsidRPr="00033A0A" w:rsidRDefault="00C362F3" w:rsidP="00C362F3">
      <w:pPr>
        <w:ind w:firstLine="567"/>
        <w:contextualSpacing/>
        <w:jc w:val="both"/>
        <w:rPr>
          <w:sz w:val="26"/>
          <w:szCs w:val="26"/>
        </w:rPr>
      </w:pPr>
      <w:r w:rsidRPr="00033A0A">
        <w:rPr>
          <w:sz w:val="26"/>
          <w:szCs w:val="26"/>
        </w:rPr>
        <w:t xml:space="preserve">- 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033A0A">
        <w:rPr>
          <w:sz w:val="26"/>
          <w:szCs w:val="26"/>
        </w:rPr>
        <w:t>сайдинг</w:t>
      </w:r>
      <w:proofErr w:type="spellEnd"/>
      <w:r w:rsidRPr="00033A0A">
        <w:rPr>
          <w:sz w:val="26"/>
          <w:szCs w:val="26"/>
        </w:rPr>
        <w:t>-панелей и остекления;</w:t>
      </w:r>
    </w:p>
    <w:p w:rsidR="00C362F3" w:rsidRPr="00033A0A" w:rsidRDefault="00C362F3" w:rsidP="00C362F3">
      <w:pPr>
        <w:ind w:firstLine="567"/>
        <w:contextualSpacing/>
        <w:jc w:val="both"/>
        <w:rPr>
          <w:sz w:val="26"/>
          <w:szCs w:val="26"/>
        </w:rPr>
      </w:pPr>
      <w:r w:rsidRPr="00033A0A">
        <w:rPr>
          <w:sz w:val="26"/>
          <w:szCs w:val="26"/>
        </w:rPr>
        <w:t xml:space="preserve">- использование для облицовки элементов оборудования кафе и навеса полиэтиленового пленочного покрытия, черепицы, </w:t>
      </w:r>
      <w:proofErr w:type="spellStart"/>
      <w:r w:rsidRPr="00033A0A">
        <w:rPr>
          <w:sz w:val="26"/>
          <w:szCs w:val="26"/>
        </w:rPr>
        <w:t>металлочерепицы</w:t>
      </w:r>
      <w:proofErr w:type="spellEnd"/>
      <w:r w:rsidRPr="00033A0A">
        <w:rPr>
          <w:sz w:val="26"/>
          <w:szCs w:val="26"/>
        </w:rPr>
        <w:t>, металла, а также рубероида, асбестоцементных плит.</w:t>
      </w:r>
    </w:p>
    <w:p w:rsidR="00C362F3" w:rsidRPr="00033A0A" w:rsidRDefault="00C362F3" w:rsidP="00C362F3">
      <w:pPr>
        <w:ind w:firstLine="567"/>
        <w:contextualSpacing/>
        <w:jc w:val="both"/>
        <w:rPr>
          <w:sz w:val="26"/>
          <w:szCs w:val="26"/>
        </w:rPr>
      </w:pPr>
      <w:r w:rsidRPr="00033A0A">
        <w:rPr>
          <w:sz w:val="26"/>
          <w:szCs w:val="26"/>
        </w:rPr>
        <w:t>5. Зонты, используемые при обустройстве сезонного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C362F3" w:rsidRPr="00033A0A" w:rsidRDefault="00C362F3" w:rsidP="00C362F3">
      <w:pPr>
        <w:ind w:firstLine="567"/>
        <w:contextualSpacing/>
        <w:jc w:val="both"/>
        <w:rPr>
          <w:sz w:val="26"/>
          <w:szCs w:val="26"/>
        </w:rPr>
      </w:pPr>
      <w:r w:rsidRPr="00033A0A">
        <w:rPr>
          <w:sz w:val="26"/>
          <w:szCs w:val="26"/>
        </w:rPr>
        <w:t>6. Высота декоративных ограждений, используемых при обустройстве сезонных кафе, не может быть менее 0,60 м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C362F3" w:rsidRPr="00033A0A" w:rsidRDefault="00C362F3" w:rsidP="00C362F3">
      <w:pPr>
        <w:ind w:firstLine="567"/>
        <w:contextualSpacing/>
        <w:jc w:val="both"/>
        <w:rPr>
          <w:sz w:val="26"/>
          <w:szCs w:val="26"/>
        </w:rPr>
      </w:pPr>
      <w:r w:rsidRPr="00033A0A">
        <w:rPr>
          <w:sz w:val="26"/>
          <w:szCs w:val="26"/>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C362F3" w:rsidRPr="00033A0A" w:rsidRDefault="00C362F3" w:rsidP="00C362F3">
      <w:pPr>
        <w:ind w:firstLine="567"/>
        <w:contextualSpacing/>
        <w:jc w:val="both"/>
        <w:rPr>
          <w:sz w:val="26"/>
          <w:szCs w:val="26"/>
        </w:rPr>
      </w:pPr>
      <w:r w:rsidRPr="00033A0A">
        <w:rPr>
          <w:sz w:val="26"/>
          <w:szCs w:val="26"/>
        </w:rPr>
        <w:t>Конструкции декоративных ограждений не должны содержать элементов, создающих угрозу получения травм.</w:t>
      </w:r>
    </w:p>
    <w:p w:rsidR="00C362F3" w:rsidRPr="00033A0A" w:rsidRDefault="00C362F3" w:rsidP="00C362F3">
      <w:pPr>
        <w:ind w:firstLine="567"/>
        <w:contextualSpacing/>
        <w:jc w:val="both"/>
        <w:rPr>
          <w:sz w:val="26"/>
          <w:szCs w:val="26"/>
        </w:rPr>
      </w:pPr>
      <w:r w:rsidRPr="00033A0A">
        <w:rPr>
          <w:sz w:val="26"/>
          <w:szCs w:val="26"/>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C362F3" w:rsidRPr="00033A0A" w:rsidRDefault="00C362F3" w:rsidP="00C362F3">
      <w:pPr>
        <w:ind w:firstLine="567"/>
        <w:contextualSpacing/>
        <w:jc w:val="both"/>
        <w:rPr>
          <w:sz w:val="26"/>
          <w:szCs w:val="26"/>
        </w:rPr>
      </w:pPr>
      <w:r w:rsidRPr="00033A0A">
        <w:rPr>
          <w:sz w:val="26"/>
          <w:szCs w:val="26"/>
        </w:rPr>
        <w:t>7. Элементы озеленения, используемые при обустройстве сезонного кафе, должны быть устойчивыми.</w:t>
      </w:r>
    </w:p>
    <w:p w:rsidR="00C362F3" w:rsidRPr="00033A0A" w:rsidRDefault="00C362F3" w:rsidP="00C362F3">
      <w:pPr>
        <w:ind w:firstLine="567"/>
        <w:contextualSpacing/>
        <w:jc w:val="both"/>
        <w:rPr>
          <w:sz w:val="26"/>
          <w:szCs w:val="26"/>
        </w:rPr>
      </w:pPr>
      <w:r w:rsidRPr="00033A0A">
        <w:rPr>
          <w:sz w:val="26"/>
          <w:szCs w:val="26"/>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кафе допускается использование подвесных контейнеров, в том числе путем их размещения на декоративных ограждениях.</w:t>
      </w:r>
    </w:p>
    <w:p w:rsidR="00C362F3" w:rsidRPr="00033A0A" w:rsidRDefault="00C362F3" w:rsidP="00C362F3">
      <w:pPr>
        <w:ind w:firstLine="567"/>
        <w:contextualSpacing/>
        <w:jc w:val="both"/>
        <w:rPr>
          <w:sz w:val="26"/>
          <w:szCs w:val="26"/>
        </w:rPr>
      </w:pPr>
      <w:r w:rsidRPr="00033A0A">
        <w:rPr>
          <w:sz w:val="26"/>
          <w:szCs w:val="26"/>
        </w:rPr>
        <w:t>8. Для обеспечения устойчивости элементов оборудования при устройстве сезонного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C362F3" w:rsidRPr="00033A0A" w:rsidRDefault="00C362F3" w:rsidP="00C362F3">
      <w:pPr>
        <w:ind w:firstLine="567"/>
        <w:contextualSpacing/>
        <w:jc w:val="both"/>
        <w:rPr>
          <w:sz w:val="26"/>
          <w:szCs w:val="26"/>
        </w:rPr>
      </w:pPr>
      <w:r w:rsidRPr="00033A0A">
        <w:rPr>
          <w:sz w:val="26"/>
          <w:szCs w:val="26"/>
        </w:rPr>
        <w:t>Вне зависимости от угла наклона территории, на которой размещается сезонное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кафе (разрушенное асфальтобетонное покрытие или покрытие тротуарной плиткой, наличие трещин, выбоин и т.д.).</w:t>
      </w:r>
    </w:p>
    <w:p w:rsidR="00C362F3" w:rsidRPr="00033A0A" w:rsidRDefault="00C362F3" w:rsidP="00C362F3">
      <w:pPr>
        <w:ind w:firstLine="567"/>
        <w:contextualSpacing/>
        <w:jc w:val="both"/>
        <w:rPr>
          <w:sz w:val="26"/>
          <w:szCs w:val="26"/>
        </w:rPr>
      </w:pPr>
      <w:r w:rsidRPr="00033A0A">
        <w:rPr>
          <w:sz w:val="26"/>
          <w:szCs w:val="26"/>
        </w:rPr>
        <w:lastRenderedPageBreak/>
        <w:t>Лестничные сходы с технологического настила по ширине не должны быть менее 0,90 м.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C362F3" w:rsidRPr="00033A0A" w:rsidRDefault="00C362F3" w:rsidP="00C362F3">
      <w:pPr>
        <w:ind w:firstLine="567"/>
        <w:contextualSpacing/>
        <w:jc w:val="both"/>
        <w:rPr>
          <w:sz w:val="26"/>
          <w:szCs w:val="26"/>
        </w:rPr>
      </w:pPr>
      <w:r w:rsidRPr="00033A0A">
        <w:rPr>
          <w:sz w:val="26"/>
          <w:szCs w:val="26"/>
        </w:rPr>
        <w:t>9. Элементы оборудования сезонных кафе должны содержаться в технически исправном состоянии, быть очищенными от грязи и отходов.</w:t>
      </w:r>
    </w:p>
    <w:p w:rsidR="00C362F3" w:rsidRPr="00033A0A" w:rsidRDefault="00C362F3" w:rsidP="00C362F3">
      <w:pPr>
        <w:ind w:firstLine="567"/>
        <w:contextualSpacing/>
        <w:jc w:val="both"/>
        <w:rPr>
          <w:sz w:val="26"/>
          <w:szCs w:val="26"/>
        </w:rPr>
      </w:pPr>
      <w:r w:rsidRPr="00033A0A">
        <w:rPr>
          <w:sz w:val="26"/>
          <w:szCs w:val="26"/>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C362F3" w:rsidRPr="00033A0A" w:rsidRDefault="00C362F3" w:rsidP="00C362F3">
      <w:pPr>
        <w:ind w:firstLine="567"/>
        <w:contextualSpacing/>
        <w:jc w:val="both"/>
        <w:rPr>
          <w:sz w:val="26"/>
          <w:szCs w:val="26"/>
        </w:rPr>
      </w:pPr>
      <w:r w:rsidRPr="00033A0A">
        <w:rPr>
          <w:sz w:val="26"/>
          <w:szCs w:val="26"/>
        </w:rPr>
        <w:t>10. При эксплуатации сезонного кафе не допускается:</w:t>
      </w:r>
    </w:p>
    <w:p w:rsidR="00C362F3" w:rsidRPr="00033A0A" w:rsidRDefault="00C362F3" w:rsidP="00C362F3">
      <w:pPr>
        <w:ind w:firstLine="567"/>
        <w:contextualSpacing/>
        <w:jc w:val="both"/>
        <w:rPr>
          <w:sz w:val="26"/>
          <w:szCs w:val="26"/>
        </w:rPr>
      </w:pPr>
      <w:r w:rsidRPr="00033A0A">
        <w:rPr>
          <w:sz w:val="26"/>
          <w:szCs w:val="26"/>
        </w:rPr>
        <w:t>- использование оборудования, эксплуатация которого связана с выделением острых запахов (шашлычных, чебуречных и других), в случае размещения сезонного кафе в непосредственной близости к жилым зданиям;</w:t>
      </w:r>
    </w:p>
    <w:p w:rsidR="00C362F3" w:rsidRPr="00033A0A" w:rsidRDefault="00C362F3" w:rsidP="00C362F3">
      <w:pPr>
        <w:ind w:firstLine="567"/>
        <w:contextualSpacing/>
        <w:jc w:val="both"/>
        <w:rPr>
          <w:sz w:val="26"/>
          <w:szCs w:val="26"/>
        </w:rPr>
      </w:pPr>
      <w:r w:rsidRPr="00033A0A">
        <w:rPr>
          <w:sz w:val="26"/>
          <w:szCs w:val="26"/>
        </w:rPr>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C362F3" w:rsidRPr="00D43B99" w:rsidRDefault="00C362F3" w:rsidP="00C362F3">
      <w:pPr>
        <w:ind w:firstLine="567"/>
        <w:contextualSpacing/>
        <w:jc w:val="both"/>
        <w:rPr>
          <w:sz w:val="26"/>
          <w:szCs w:val="26"/>
        </w:rPr>
      </w:pPr>
      <w:r w:rsidRPr="00033A0A">
        <w:rPr>
          <w:sz w:val="26"/>
          <w:szCs w:val="26"/>
        </w:rPr>
        <w:t>- использование осветительных приборов вблизи окон жилых помещений в случае прямого попадания на окна световых лучей.</w:t>
      </w:r>
    </w:p>
    <w:p w:rsidR="00002BD1" w:rsidRPr="00D43B99" w:rsidRDefault="00A05EC4" w:rsidP="00456BB5">
      <w:pPr>
        <w:contextualSpacing/>
        <w:jc w:val="both"/>
        <w:rPr>
          <w:sz w:val="26"/>
          <w:szCs w:val="26"/>
        </w:rPr>
      </w:pPr>
      <w:r>
        <w:rPr>
          <w:sz w:val="26"/>
          <w:szCs w:val="26"/>
        </w:rPr>
        <w:br w:type="page"/>
      </w:r>
    </w:p>
    <w:p w:rsidR="00FC3035" w:rsidRPr="00D43B99" w:rsidRDefault="00002BD1" w:rsidP="003F7D69">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lastRenderedPageBreak/>
        <w:t>Раздел 6</w:t>
      </w:r>
      <w:r w:rsidR="00FC3035" w:rsidRPr="00D43B99">
        <w:rPr>
          <w:rFonts w:eastAsiaTheme="minorHAnsi"/>
          <w:b/>
          <w:bCs/>
          <w:sz w:val="26"/>
          <w:szCs w:val="26"/>
          <w:lang w:eastAsia="en-US"/>
        </w:rPr>
        <w:t>. ПРАВИЛА ПРОВЕДЕНИЯ ЗЕМЛЯНЫХ РАБОТ</w:t>
      </w:r>
    </w:p>
    <w:p w:rsidR="00FC3035" w:rsidRPr="00D43B99" w:rsidRDefault="00FC3035" w:rsidP="003F7D69">
      <w:pPr>
        <w:autoSpaceDE w:val="0"/>
        <w:autoSpaceDN w:val="0"/>
        <w:adjustRightInd w:val="0"/>
        <w:jc w:val="center"/>
        <w:rPr>
          <w:rFonts w:eastAsiaTheme="minorHAnsi"/>
          <w:sz w:val="26"/>
          <w:szCs w:val="26"/>
          <w:lang w:eastAsia="en-US"/>
        </w:rPr>
      </w:pPr>
    </w:p>
    <w:p w:rsidR="00FC3035" w:rsidRPr="00D43B99" w:rsidRDefault="00FC3035" w:rsidP="003F7D69">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6C7998" w:rsidRPr="00D43B99">
        <w:rPr>
          <w:rFonts w:eastAsiaTheme="minorHAnsi"/>
          <w:b/>
          <w:bCs/>
          <w:sz w:val="26"/>
          <w:szCs w:val="26"/>
          <w:lang w:eastAsia="en-US"/>
        </w:rPr>
        <w:t>35</w:t>
      </w:r>
      <w:r w:rsidRPr="00D43B99">
        <w:rPr>
          <w:rFonts w:eastAsiaTheme="minorHAnsi"/>
          <w:b/>
          <w:bCs/>
          <w:sz w:val="26"/>
          <w:szCs w:val="26"/>
          <w:lang w:eastAsia="en-US"/>
        </w:rPr>
        <w:t>. Общие требования к организации земляных работ</w:t>
      </w:r>
    </w:p>
    <w:p w:rsidR="00FC3035" w:rsidRPr="00D43B99" w:rsidRDefault="00FC3035" w:rsidP="00FC3035">
      <w:pPr>
        <w:autoSpaceDE w:val="0"/>
        <w:autoSpaceDN w:val="0"/>
        <w:adjustRightInd w:val="0"/>
        <w:jc w:val="both"/>
        <w:rPr>
          <w:rFonts w:eastAsiaTheme="minorHAnsi"/>
          <w:sz w:val="26"/>
          <w:szCs w:val="26"/>
          <w:lang w:eastAsia="en-US"/>
        </w:rPr>
      </w:pPr>
    </w:p>
    <w:p w:rsidR="00FC3035" w:rsidRPr="00D43B99" w:rsidRDefault="00FC3035" w:rsidP="00FC303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1. Объекты благоустройства являются неотъемлемой частью жилой среды и подлежат охране. Производство земляных работ за пределами земельного участка, предоставленного для целей строительства объектов капитального строительства, не должно приводить к разрушению объектов благоустройства.</w:t>
      </w:r>
    </w:p>
    <w:p w:rsidR="00FC3035" w:rsidRPr="00D43B99" w:rsidRDefault="00FC3035" w:rsidP="00FC303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 xml:space="preserve">2. Порядок производства земляных работ при строительстве, реконструкции и ремонте сетей инженерно-технического обеспечения, дорог, элементов их обустройства, тротуаров, иных объектов на территории </w:t>
      </w:r>
      <w:r w:rsidR="0060030F" w:rsidRPr="00D43B99">
        <w:rPr>
          <w:rFonts w:eastAsiaTheme="minorHAnsi"/>
          <w:sz w:val="26"/>
          <w:szCs w:val="26"/>
          <w:lang w:eastAsia="en-US"/>
        </w:rPr>
        <w:t xml:space="preserve">Сортавальского муниципального </w:t>
      </w:r>
      <w:r w:rsidRPr="00D43B99">
        <w:rPr>
          <w:rFonts w:eastAsiaTheme="minorHAnsi"/>
          <w:sz w:val="26"/>
          <w:szCs w:val="26"/>
          <w:lang w:eastAsia="en-US"/>
        </w:rPr>
        <w:t xml:space="preserve">округа </w:t>
      </w:r>
      <w:r w:rsidR="0092754C" w:rsidRPr="00D43B99">
        <w:rPr>
          <w:rFonts w:eastAsiaTheme="minorHAnsi"/>
          <w:sz w:val="26"/>
          <w:szCs w:val="26"/>
          <w:lang w:eastAsia="en-US"/>
        </w:rPr>
        <w:t xml:space="preserve">(далее – Порядок производства земляных работ) </w:t>
      </w:r>
      <w:r w:rsidR="00F50343" w:rsidRPr="00D43B99">
        <w:rPr>
          <w:rFonts w:eastAsiaTheme="minorHAnsi"/>
          <w:sz w:val="26"/>
          <w:szCs w:val="26"/>
          <w:lang w:eastAsia="en-US"/>
        </w:rPr>
        <w:t>определяется постановлением а</w:t>
      </w:r>
      <w:r w:rsidRPr="00D43B99">
        <w:rPr>
          <w:rFonts w:eastAsiaTheme="minorHAnsi"/>
          <w:sz w:val="26"/>
          <w:szCs w:val="26"/>
          <w:lang w:eastAsia="en-US"/>
        </w:rPr>
        <w:t xml:space="preserve">дминистрации </w:t>
      </w:r>
      <w:r w:rsidR="0060030F" w:rsidRPr="00D43B99">
        <w:rPr>
          <w:rFonts w:eastAsiaTheme="minorHAnsi"/>
          <w:sz w:val="26"/>
          <w:szCs w:val="26"/>
          <w:lang w:eastAsia="en-US"/>
        </w:rPr>
        <w:t>Сортавальского муниципального</w:t>
      </w:r>
      <w:r w:rsidRPr="00D43B99">
        <w:rPr>
          <w:rFonts w:eastAsiaTheme="minorHAnsi"/>
          <w:sz w:val="26"/>
          <w:szCs w:val="26"/>
          <w:lang w:eastAsia="en-US"/>
        </w:rPr>
        <w:t xml:space="preserve"> округа.</w:t>
      </w:r>
    </w:p>
    <w:p w:rsidR="00FC3035" w:rsidRPr="00D43B99" w:rsidRDefault="00FC3035" w:rsidP="00FC303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 xml:space="preserve">Производство земляных работ осуществляется на основании </w:t>
      </w:r>
      <w:r w:rsidR="00CE45D4" w:rsidRPr="00D43B99">
        <w:rPr>
          <w:rFonts w:eastAsiaTheme="minorHAnsi"/>
          <w:sz w:val="26"/>
          <w:szCs w:val="26"/>
          <w:lang w:eastAsia="en-US"/>
        </w:rPr>
        <w:t>разрешения</w:t>
      </w:r>
      <w:r w:rsidRPr="00D43B99">
        <w:rPr>
          <w:rFonts w:eastAsiaTheme="minorHAnsi"/>
          <w:sz w:val="26"/>
          <w:szCs w:val="26"/>
          <w:lang w:eastAsia="en-US"/>
        </w:rPr>
        <w:t xml:space="preserve"> на производство земляных работ на </w:t>
      </w:r>
      <w:r w:rsidR="00F50343" w:rsidRPr="00D43B99">
        <w:rPr>
          <w:rFonts w:eastAsiaTheme="minorHAnsi"/>
          <w:sz w:val="26"/>
          <w:szCs w:val="26"/>
          <w:lang w:eastAsia="en-US"/>
        </w:rPr>
        <w:t>территории округа, выдаваемого а</w:t>
      </w:r>
      <w:r w:rsidRPr="00D43B99">
        <w:rPr>
          <w:rFonts w:eastAsiaTheme="minorHAnsi"/>
          <w:sz w:val="26"/>
          <w:szCs w:val="26"/>
          <w:lang w:eastAsia="en-US"/>
        </w:rPr>
        <w:t xml:space="preserve">дминистрацией </w:t>
      </w:r>
      <w:r w:rsidR="0060030F" w:rsidRPr="00D43B99">
        <w:rPr>
          <w:rFonts w:eastAsiaTheme="minorHAnsi"/>
          <w:sz w:val="26"/>
          <w:szCs w:val="26"/>
          <w:lang w:eastAsia="en-US"/>
        </w:rPr>
        <w:t xml:space="preserve">Сортавальского муниципального </w:t>
      </w:r>
      <w:r w:rsidRPr="00D43B99">
        <w:rPr>
          <w:rFonts w:eastAsiaTheme="minorHAnsi"/>
          <w:sz w:val="26"/>
          <w:szCs w:val="26"/>
          <w:lang w:eastAsia="en-US"/>
        </w:rPr>
        <w:t>округа, за исключением осуществления таких работ на земельных участках, предоставленных в целях строительства, реконструкции и капитального ремонта объектов капитального строительства, а также на земельных участках, находящихся в собственности организаций и физических лиц.</w:t>
      </w:r>
    </w:p>
    <w:p w:rsidR="00FC3035" w:rsidRPr="00D43B99" w:rsidRDefault="00FC3035" w:rsidP="00FC303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В случае производства земляных работ на земельных участках, принадлежащих организациям и физическим лицам на праве собственности, указанные организации и физические лица, а также лица, ответственные за производство земляных работ на участках, предоставленных в целях строительства, реконструкции и капитального ремонта объектов капитального строительства, обязаны увед</w:t>
      </w:r>
      <w:r w:rsidR="00F50343" w:rsidRPr="00D43B99">
        <w:rPr>
          <w:rFonts w:eastAsiaTheme="minorHAnsi"/>
          <w:sz w:val="26"/>
          <w:szCs w:val="26"/>
          <w:lang w:eastAsia="en-US"/>
        </w:rPr>
        <w:t>омить а</w:t>
      </w:r>
      <w:r w:rsidRPr="00D43B99">
        <w:rPr>
          <w:rFonts w:eastAsiaTheme="minorHAnsi"/>
          <w:sz w:val="26"/>
          <w:szCs w:val="26"/>
          <w:lang w:eastAsia="en-US"/>
        </w:rPr>
        <w:t xml:space="preserve">дминистрацию </w:t>
      </w:r>
      <w:r w:rsidR="0060030F" w:rsidRPr="00D43B99">
        <w:rPr>
          <w:rFonts w:eastAsiaTheme="minorHAnsi"/>
          <w:sz w:val="26"/>
          <w:szCs w:val="26"/>
          <w:lang w:eastAsia="en-US"/>
        </w:rPr>
        <w:t>Сортавальского муниципального</w:t>
      </w:r>
      <w:r w:rsidRPr="00D43B99">
        <w:rPr>
          <w:rFonts w:eastAsiaTheme="minorHAnsi"/>
          <w:sz w:val="26"/>
          <w:szCs w:val="26"/>
          <w:lang w:eastAsia="en-US"/>
        </w:rPr>
        <w:t xml:space="preserve"> округа о производстве таких работ </w:t>
      </w:r>
      <w:r w:rsidR="00255D94" w:rsidRPr="00D43B99">
        <w:rPr>
          <w:rFonts w:eastAsiaTheme="minorHAnsi"/>
          <w:sz w:val="26"/>
          <w:szCs w:val="26"/>
          <w:lang w:eastAsia="en-US"/>
        </w:rPr>
        <w:t>не позднее чем за</w:t>
      </w:r>
      <w:r w:rsidRPr="00D43B99">
        <w:rPr>
          <w:rFonts w:eastAsiaTheme="minorHAnsi"/>
          <w:sz w:val="26"/>
          <w:szCs w:val="26"/>
          <w:lang w:eastAsia="en-US"/>
        </w:rPr>
        <w:t xml:space="preserve"> тр</w:t>
      </w:r>
      <w:r w:rsidR="00255D94" w:rsidRPr="00D43B99">
        <w:rPr>
          <w:rFonts w:eastAsiaTheme="minorHAnsi"/>
          <w:sz w:val="26"/>
          <w:szCs w:val="26"/>
          <w:lang w:eastAsia="en-US"/>
        </w:rPr>
        <w:t>и календарных</w:t>
      </w:r>
      <w:r w:rsidRPr="00D43B99">
        <w:rPr>
          <w:rFonts w:eastAsiaTheme="minorHAnsi"/>
          <w:sz w:val="26"/>
          <w:szCs w:val="26"/>
          <w:lang w:eastAsia="en-US"/>
        </w:rPr>
        <w:t xml:space="preserve"> дн</w:t>
      </w:r>
      <w:r w:rsidR="00255D94" w:rsidRPr="00D43B99">
        <w:rPr>
          <w:rFonts w:eastAsiaTheme="minorHAnsi"/>
          <w:sz w:val="26"/>
          <w:szCs w:val="26"/>
          <w:lang w:eastAsia="en-US"/>
        </w:rPr>
        <w:t>я</w:t>
      </w:r>
      <w:r w:rsidRPr="00D43B99">
        <w:rPr>
          <w:rFonts w:eastAsiaTheme="minorHAnsi"/>
          <w:sz w:val="26"/>
          <w:szCs w:val="26"/>
          <w:lang w:eastAsia="en-US"/>
        </w:rPr>
        <w:t xml:space="preserve"> до начала работ, за исключением производства земляных работ на земельных участках, предоставленных для строительства (реконструкции) объекта индивидуального жилищного строительства, и при проведении аварийных работ. </w:t>
      </w:r>
    </w:p>
    <w:p w:rsidR="00FC3035" w:rsidRPr="00D43B99" w:rsidRDefault="00FC3035" w:rsidP="00FC303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 xml:space="preserve">3. Порядок предоставления муниципальной услуги по выдаче </w:t>
      </w:r>
      <w:r w:rsidR="00002BD1" w:rsidRPr="00D43B99">
        <w:rPr>
          <w:rFonts w:eastAsiaTheme="minorHAnsi"/>
          <w:sz w:val="26"/>
          <w:szCs w:val="26"/>
          <w:lang w:eastAsia="en-US"/>
        </w:rPr>
        <w:t>разрешения</w:t>
      </w:r>
      <w:r w:rsidRPr="00D43B99">
        <w:rPr>
          <w:rFonts w:eastAsiaTheme="minorHAnsi"/>
          <w:sz w:val="26"/>
          <w:szCs w:val="26"/>
          <w:lang w:eastAsia="en-US"/>
        </w:rPr>
        <w:t xml:space="preserve"> на производство земляных работ на территории окру</w:t>
      </w:r>
      <w:r w:rsidR="00F50343" w:rsidRPr="00D43B99">
        <w:rPr>
          <w:rFonts w:eastAsiaTheme="minorHAnsi"/>
          <w:sz w:val="26"/>
          <w:szCs w:val="26"/>
          <w:lang w:eastAsia="en-US"/>
        </w:rPr>
        <w:t>га утверждается постановлением а</w:t>
      </w:r>
      <w:r w:rsidRPr="00D43B99">
        <w:rPr>
          <w:rFonts w:eastAsiaTheme="minorHAnsi"/>
          <w:sz w:val="26"/>
          <w:szCs w:val="26"/>
          <w:lang w:eastAsia="en-US"/>
        </w:rPr>
        <w:t xml:space="preserve">дминистрации </w:t>
      </w:r>
      <w:r w:rsidR="0060030F" w:rsidRPr="00D43B99">
        <w:rPr>
          <w:rFonts w:eastAsiaTheme="minorHAnsi"/>
          <w:sz w:val="26"/>
          <w:szCs w:val="26"/>
          <w:lang w:eastAsia="en-US"/>
        </w:rPr>
        <w:t xml:space="preserve">Сортавальского муниципального </w:t>
      </w:r>
      <w:r w:rsidRPr="00D43B99">
        <w:rPr>
          <w:rFonts w:eastAsiaTheme="minorHAnsi"/>
          <w:sz w:val="26"/>
          <w:szCs w:val="26"/>
          <w:lang w:eastAsia="en-US"/>
        </w:rPr>
        <w:t>округа.</w:t>
      </w:r>
    </w:p>
    <w:p w:rsidR="00FC3035" w:rsidRPr="00D43B99" w:rsidRDefault="00FC3035" w:rsidP="007152C2">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4. Собственники</w:t>
      </w:r>
      <w:r w:rsidR="007152C2" w:rsidRPr="00D43B99">
        <w:rPr>
          <w:rFonts w:eastAsiaTheme="minorHAnsi"/>
          <w:sz w:val="26"/>
          <w:szCs w:val="26"/>
          <w:lang w:eastAsia="en-US"/>
        </w:rPr>
        <w:t xml:space="preserve"> </w:t>
      </w:r>
      <w:r w:rsidRPr="00D43B99">
        <w:rPr>
          <w:rFonts w:eastAsiaTheme="minorHAnsi"/>
          <w:sz w:val="26"/>
          <w:szCs w:val="26"/>
          <w:lang w:eastAsia="en-US"/>
        </w:rPr>
        <w:t xml:space="preserve">земельных участков </w:t>
      </w:r>
      <w:r w:rsidR="007152C2" w:rsidRPr="00D43B99">
        <w:rPr>
          <w:rFonts w:eastAsiaTheme="minorHAnsi"/>
          <w:sz w:val="26"/>
          <w:szCs w:val="26"/>
          <w:lang w:eastAsia="en-US"/>
        </w:rPr>
        <w:t>(либо уполномоченные ими лица, в том числе организаци</w:t>
      </w:r>
      <w:r w:rsidR="006C36E1" w:rsidRPr="00D43B99">
        <w:rPr>
          <w:rFonts w:eastAsiaTheme="minorHAnsi"/>
          <w:sz w:val="26"/>
          <w:szCs w:val="26"/>
          <w:lang w:eastAsia="en-US"/>
        </w:rPr>
        <w:t>я</w:t>
      </w:r>
      <w:r w:rsidR="007152C2" w:rsidRPr="00D43B99">
        <w:rPr>
          <w:rFonts w:eastAsiaTheme="minorHAnsi"/>
          <w:sz w:val="26"/>
          <w:szCs w:val="26"/>
          <w:lang w:eastAsia="en-US"/>
        </w:rPr>
        <w:t xml:space="preserve">, осуществляющая управление многоквартирным домом) </w:t>
      </w:r>
      <w:r w:rsidR="00F50343" w:rsidRPr="00D43B99">
        <w:rPr>
          <w:rFonts w:eastAsiaTheme="minorHAnsi"/>
          <w:sz w:val="26"/>
          <w:szCs w:val="26"/>
          <w:lang w:eastAsia="en-US"/>
        </w:rPr>
        <w:t>и а</w:t>
      </w:r>
      <w:r w:rsidRPr="00D43B99">
        <w:rPr>
          <w:rFonts w:eastAsiaTheme="minorHAnsi"/>
          <w:sz w:val="26"/>
          <w:szCs w:val="26"/>
          <w:lang w:eastAsia="en-US"/>
        </w:rPr>
        <w:t xml:space="preserve">дминистрация </w:t>
      </w:r>
      <w:r w:rsidR="0060030F" w:rsidRPr="00D43B99">
        <w:rPr>
          <w:rFonts w:eastAsiaTheme="minorHAnsi"/>
          <w:sz w:val="26"/>
          <w:szCs w:val="26"/>
          <w:lang w:eastAsia="en-US"/>
        </w:rPr>
        <w:t xml:space="preserve">Сортавальского муниципального </w:t>
      </w:r>
      <w:r w:rsidRPr="00D43B99">
        <w:rPr>
          <w:rFonts w:eastAsiaTheme="minorHAnsi"/>
          <w:sz w:val="26"/>
          <w:szCs w:val="26"/>
          <w:lang w:eastAsia="en-US"/>
        </w:rPr>
        <w:t>округа, разрешившие производство земляных работ, осуществляют контроль над сохранностью объектов благоу</w:t>
      </w:r>
      <w:r w:rsidR="007152C2" w:rsidRPr="00D43B99">
        <w:rPr>
          <w:rFonts w:eastAsiaTheme="minorHAnsi"/>
          <w:sz w:val="26"/>
          <w:szCs w:val="26"/>
          <w:lang w:eastAsia="en-US"/>
        </w:rPr>
        <w:t>стройства,</w:t>
      </w:r>
      <w:r w:rsidR="007152C2" w:rsidRPr="00D43B99">
        <w:rPr>
          <w:sz w:val="26"/>
          <w:szCs w:val="26"/>
        </w:rPr>
        <w:t xml:space="preserve"> </w:t>
      </w:r>
      <w:r w:rsidR="007152C2" w:rsidRPr="00D43B99">
        <w:rPr>
          <w:rFonts w:eastAsiaTheme="minorHAnsi"/>
          <w:sz w:val="26"/>
          <w:szCs w:val="26"/>
          <w:lang w:eastAsia="en-US"/>
        </w:rPr>
        <w:t>восстановлением разрушенных при производстве земляных работ объектов.</w:t>
      </w:r>
    </w:p>
    <w:p w:rsidR="00FC3035" w:rsidRPr="00D43B99" w:rsidRDefault="00FC3035" w:rsidP="00FC3035">
      <w:pPr>
        <w:autoSpaceDE w:val="0"/>
        <w:autoSpaceDN w:val="0"/>
        <w:adjustRightInd w:val="0"/>
        <w:jc w:val="both"/>
        <w:rPr>
          <w:rFonts w:eastAsiaTheme="minorHAnsi"/>
          <w:sz w:val="26"/>
          <w:szCs w:val="26"/>
          <w:lang w:eastAsia="en-US"/>
        </w:rPr>
      </w:pPr>
    </w:p>
    <w:p w:rsidR="00CE45D4" w:rsidRPr="00D43B99" w:rsidRDefault="00FC3035" w:rsidP="00CE45D4">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E40569" w:rsidRPr="00D43B99">
        <w:rPr>
          <w:rFonts w:eastAsiaTheme="minorHAnsi"/>
          <w:b/>
          <w:bCs/>
          <w:sz w:val="26"/>
          <w:szCs w:val="26"/>
          <w:lang w:eastAsia="en-US"/>
        </w:rPr>
        <w:t>3</w:t>
      </w:r>
      <w:r w:rsidR="006C7998" w:rsidRPr="00D43B99">
        <w:rPr>
          <w:rFonts w:eastAsiaTheme="minorHAnsi"/>
          <w:b/>
          <w:bCs/>
          <w:sz w:val="26"/>
          <w:szCs w:val="26"/>
          <w:lang w:eastAsia="en-US"/>
        </w:rPr>
        <w:t>6</w:t>
      </w:r>
      <w:r w:rsidRPr="00D43B99">
        <w:rPr>
          <w:rFonts w:eastAsiaTheme="minorHAnsi"/>
          <w:b/>
          <w:bCs/>
          <w:sz w:val="26"/>
          <w:szCs w:val="26"/>
          <w:lang w:eastAsia="en-US"/>
        </w:rPr>
        <w:t xml:space="preserve">. </w:t>
      </w:r>
      <w:r w:rsidR="00CE45D4" w:rsidRPr="00D43B99">
        <w:rPr>
          <w:rFonts w:eastAsiaTheme="minorHAnsi"/>
          <w:b/>
          <w:bCs/>
          <w:sz w:val="26"/>
          <w:szCs w:val="26"/>
          <w:lang w:eastAsia="en-US"/>
        </w:rPr>
        <w:t>Проведение работ при строительстве, ремонте,</w:t>
      </w:r>
    </w:p>
    <w:p w:rsidR="00587C0E" w:rsidRPr="00D43B99" w:rsidRDefault="00CE45D4" w:rsidP="00CE45D4">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реконструкции коммуникаций</w:t>
      </w:r>
    </w:p>
    <w:p w:rsidR="00CE45D4" w:rsidRPr="00D43B99" w:rsidRDefault="00CE45D4" w:rsidP="00CE45D4">
      <w:pPr>
        <w:autoSpaceDE w:val="0"/>
        <w:autoSpaceDN w:val="0"/>
        <w:adjustRightInd w:val="0"/>
        <w:ind w:firstLine="540"/>
        <w:jc w:val="center"/>
        <w:outlineLvl w:val="1"/>
        <w:rPr>
          <w:rFonts w:eastAsiaTheme="minorHAnsi"/>
          <w:b/>
          <w:bCs/>
          <w:color w:val="FF0000"/>
          <w:sz w:val="26"/>
          <w:szCs w:val="26"/>
          <w:lang w:eastAsia="en-US"/>
        </w:rPr>
      </w:pPr>
    </w:p>
    <w:p w:rsidR="00CE45D4" w:rsidRPr="00D43B99" w:rsidRDefault="008D72DF" w:rsidP="00C2415D">
      <w:pPr>
        <w:ind w:firstLine="567"/>
        <w:jc w:val="both"/>
        <w:rPr>
          <w:sz w:val="26"/>
          <w:szCs w:val="26"/>
        </w:rPr>
      </w:pPr>
      <w:r w:rsidRPr="00D43B99">
        <w:rPr>
          <w:rFonts w:eastAsiaTheme="minorHAnsi"/>
          <w:bCs/>
          <w:sz w:val="26"/>
          <w:szCs w:val="26"/>
          <w:lang w:eastAsia="en-US"/>
        </w:rPr>
        <w:t>1</w:t>
      </w:r>
      <w:r w:rsidR="0010164F" w:rsidRPr="00D43B99">
        <w:rPr>
          <w:rFonts w:eastAsiaTheme="minorHAnsi"/>
          <w:bCs/>
          <w:sz w:val="26"/>
          <w:szCs w:val="26"/>
          <w:lang w:eastAsia="en-US"/>
        </w:rPr>
        <w:t>.</w:t>
      </w:r>
      <w:r w:rsidR="00CE45D4" w:rsidRPr="00D43B99">
        <w:rPr>
          <w:sz w:val="26"/>
          <w:szCs w:val="26"/>
        </w:rPr>
        <w:t xml:space="preserve"> Работы, связанные с разрытием грунта или вскрытием дорожных покрытий (прокладка, ремонт или реконструкция подземных коммуникаций, ликвидация аварий, забивка свай и шпунта, планировка грунта, буровые работы) следует производить только при наличии письменного разрешения на проведение земляных работ, выданного администрацией Сортавальского </w:t>
      </w:r>
      <w:r w:rsidR="00970DB0" w:rsidRPr="00D43B99">
        <w:rPr>
          <w:sz w:val="26"/>
          <w:szCs w:val="26"/>
        </w:rPr>
        <w:t>муниципального округа</w:t>
      </w:r>
      <w:r w:rsidR="00CE45D4" w:rsidRPr="00D43B99">
        <w:rPr>
          <w:sz w:val="26"/>
          <w:szCs w:val="26"/>
        </w:rPr>
        <w:t xml:space="preserve"> (прило</w:t>
      </w:r>
      <w:r w:rsidR="00C2415D" w:rsidRPr="00D43B99">
        <w:rPr>
          <w:sz w:val="26"/>
          <w:szCs w:val="26"/>
        </w:rPr>
        <w:t xml:space="preserve">жение </w:t>
      </w:r>
      <w:r w:rsidR="00970DB0" w:rsidRPr="00D43B99">
        <w:rPr>
          <w:sz w:val="26"/>
          <w:szCs w:val="26"/>
        </w:rPr>
        <w:t>1</w:t>
      </w:r>
      <w:r w:rsidR="00CE45D4" w:rsidRPr="00D43B99">
        <w:rPr>
          <w:sz w:val="26"/>
          <w:szCs w:val="26"/>
        </w:rPr>
        <w:t>).</w:t>
      </w:r>
    </w:p>
    <w:p w:rsidR="00CE45D4" w:rsidRPr="00D43B99" w:rsidRDefault="00CE45D4" w:rsidP="00CE45D4">
      <w:pPr>
        <w:ind w:firstLine="720"/>
        <w:jc w:val="both"/>
        <w:rPr>
          <w:sz w:val="26"/>
          <w:szCs w:val="26"/>
        </w:rPr>
      </w:pPr>
      <w:r w:rsidRPr="00D43B99">
        <w:rPr>
          <w:sz w:val="26"/>
          <w:szCs w:val="26"/>
        </w:rPr>
        <w:t xml:space="preserve">Проведение работ на территории объектов культурного наследия </w:t>
      </w:r>
      <w:r w:rsidRPr="00D43B99">
        <w:rPr>
          <w:bCs/>
          <w:sz w:val="26"/>
          <w:szCs w:val="26"/>
        </w:rPr>
        <w:t xml:space="preserve">без согласования с уполномоченным органом в области сохранения, использования, </w:t>
      </w:r>
      <w:r w:rsidRPr="00D43B99">
        <w:rPr>
          <w:bCs/>
          <w:sz w:val="26"/>
          <w:szCs w:val="26"/>
        </w:rPr>
        <w:lastRenderedPageBreak/>
        <w:t>популяризации и государственной охраны объектов культурного наследия не допускаются.</w:t>
      </w:r>
    </w:p>
    <w:p w:rsidR="00CE45D4" w:rsidRPr="00D43B99" w:rsidRDefault="00CE45D4" w:rsidP="0010164F">
      <w:pPr>
        <w:ind w:firstLine="567"/>
        <w:jc w:val="both"/>
        <w:rPr>
          <w:sz w:val="26"/>
          <w:szCs w:val="26"/>
        </w:rPr>
      </w:pPr>
      <w:r w:rsidRPr="00D43B99">
        <w:rPr>
          <w:sz w:val="26"/>
          <w:szCs w:val="26"/>
        </w:rPr>
        <w:t xml:space="preserve">2. </w:t>
      </w:r>
      <w:r w:rsidR="00970DB0" w:rsidRPr="00D43B99">
        <w:rPr>
          <w:sz w:val="26"/>
          <w:szCs w:val="26"/>
        </w:rPr>
        <w:t>Разрешение</w:t>
      </w:r>
      <w:r w:rsidRPr="00D43B99">
        <w:rPr>
          <w:sz w:val="26"/>
          <w:szCs w:val="26"/>
        </w:rPr>
        <w:t xml:space="preserve"> выдается непосредственно заказчику, производителю работ (по согласованию) на срок, предусмотренный проектной документацией, но не более чем на 12 месяцев (с последующей пролонгацией). В </w:t>
      </w:r>
      <w:r w:rsidR="00970DB0" w:rsidRPr="00D43B99">
        <w:rPr>
          <w:sz w:val="26"/>
          <w:szCs w:val="26"/>
        </w:rPr>
        <w:t>разрешении</w:t>
      </w:r>
      <w:r w:rsidRPr="00D43B99">
        <w:rPr>
          <w:sz w:val="26"/>
          <w:szCs w:val="26"/>
        </w:rPr>
        <w:t xml:space="preserve"> устанавливаются сроки и условия производства работ.</w:t>
      </w:r>
    </w:p>
    <w:p w:rsidR="00CE45D4" w:rsidRPr="00D43B99" w:rsidRDefault="00CE45D4" w:rsidP="0010164F">
      <w:pPr>
        <w:ind w:firstLine="567"/>
        <w:jc w:val="both"/>
        <w:rPr>
          <w:sz w:val="26"/>
          <w:szCs w:val="26"/>
        </w:rPr>
      </w:pPr>
      <w:r w:rsidRPr="00D43B99">
        <w:rPr>
          <w:sz w:val="26"/>
          <w:szCs w:val="26"/>
        </w:rPr>
        <w:t xml:space="preserve">3. Аварийные работы рекомендуется начинать владельцам сетей по телефонограмме или по письменному уведомлению администрации Сортавальского </w:t>
      </w:r>
      <w:r w:rsidR="00970DB0" w:rsidRPr="00D43B99">
        <w:rPr>
          <w:sz w:val="26"/>
          <w:szCs w:val="26"/>
        </w:rPr>
        <w:t>муниципального округа</w:t>
      </w:r>
      <w:r w:rsidRPr="00D43B99">
        <w:rPr>
          <w:sz w:val="26"/>
          <w:szCs w:val="26"/>
        </w:rPr>
        <w:t xml:space="preserve"> с последующим оформлением </w:t>
      </w:r>
      <w:r w:rsidR="00970DB0" w:rsidRPr="00D43B99">
        <w:rPr>
          <w:sz w:val="26"/>
          <w:szCs w:val="26"/>
        </w:rPr>
        <w:t>разрешения</w:t>
      </w:r>
      <w:r w:rsidRPr="00D43B99">
        <w:rPr>
          <w:sz w:val="26"/>
          <w:szCs w:val="26"/>
        </w:rPr>
        <w:t xml:space="preserve"> на проведение земляных работ в 3-х </w:t>
      </w:r>
      <w:proofErr w:type="spellStart"/>
      <w:r w:rsidRPr="00D43B99">
        <w:rPr>
          <w:sz w:val="26"/>
          <w:szCs w:val="26"/>
        </w:rPr>
        <w:t>дневный</w:t>
      </w:r>
      <w:proofErr w:type="spellEnd"/>
      <w:r w:rsidRPr="00D43B99">
        <w:rPr>
          <w:sz w:val="26"/>
          <w:szCs w:val="26"/>
        </w:rPr>
        <w:t xml:space="preserve"> срок.</w:t>
      </w:r>
    </w:p>
    <w:p w:rsidR="00CE45D4" w:rsidRPr="00D43B99" w:rsidRDefault="00CE45D4" w:rsidP="0010164F">
      <w:pPr>
        <w:ind w:firstLine="567"/>
        <w:jc w:val="both"/>
        <w:rPr>
          <w:sz w:val="26"/>
          <w:szCs w:val="26"/>
        </w:rPr>
      </w:pPr>
      <w:r w:rsidRPr="00D43B99">
        <w:rPr>
          <w:sz w:val="26"/>
          <w:szCs w:val="26"/>
        </w:rPr>
        <w:t xml:space="preserve">4. Прокладку подземных коммуникаций под проезжей частью улиц, проездами, а также под тротуарами разрешается осуществлять соответствующим организациям при условии восстановления нарушенной проезжей части автодороги (тротуара) в сроки, установленные в </w:t>
      </w:r>
      <w:r w:rsidR="00970DB0" w:rsidRPr="00D43B99">
        <w:rPr>
          <w:sz w:val="26"/>
          <w:szCs w:val="26"/>
        </w:rPr>
        <w:t>разрешении</w:t>
      </w:r>
      <w:r w:rsidRPr="00D43B99">
        <w:rPr>
          <w:sz w:val="26"/>
          <w:szCs w:val="26"/>
        </w:rPr>
        <w:t xml:space="preserve"> на производство земляных работ с обязательным восстановлением (заменой) бортового камня.</w:t>
      </w:r>
    </w:p>
    <w:p w:rsidR="00CE45D4" w:rsidRPr="00D43B99" w:rsidRDefault="00CE45D4" w:rsidP="00CE45D4">
      <w:pPr>
        <w:ind w:firstLine="720"/>
        <w:jc w:val="both"/>
        <w:rPr>
          <w:sz w:val="26"/>
          <w:szCs w:val="26"/>
        </w:rPr>
      </w:pPr>
      <w:r w:rsidRPr="00D43B99">
        <w:rPr>
          <w:sz w:val="26"/>
          <w:szCs w:val="26"/>
        </w:rPr>
        <w:t xml:space="preserve">Нарушенное асфальтобетонное покрытие восстанавливается картами на всей площади нарушенного покрытия с обязательным предварительным согласованием и уточнением на местности с представителем администрации Сортавальского </w:t>
      </w:r>
      <w:r w:rsidR="00970DB0" w:rsidRPr="00D43B99">
        <w:rPr>
          <w:sz w:val="26"/>
          <w:szCs w:val="26"/>
        </w:rPr>
        <w:t>муниципального округа</w:t>
      </w:r>
      <w:r w:rsidRPr="00D43B99">
        <w:rPr>
          <w:sz w:val="26"/>
          <w:szCs w:val="26"/>
        </w:rPr>
        <w:t xml:space="preserve"> границ восстанавливаемого покрытия.</w:t>
      </w:r>
    </w:p>
    <w:p w:rsidR="00CE45D4" w:rsidRPr="00D43B99" w:rsidRDefault="00CE45D4" w:rsidP="0010164F">
      <w:pPr>
        <w:ind w:firstLine="567"/>
        <w:jc w:val="both"/>
        <w:rPr>
          <w:sz w:val="26"/>
          <w:szCs w:val="26"/>
        </w:rPr>
      </w:pPr>
      <w:r w:rsidRPr="00D43B99">
        <w:rPr>
          <w:sz w:val="26"/>
          <w:szCs w:val="26"/>
        </w:rPr>
        <w:t xml:space="preserve">5. В случае повреждения соседних или пересекаемых коммуникаций они немедленно восстанавливаются организацией, эксплуатирующей эти коммуникации, за счет средств организации или физического лица, причинившего вред. </w:t>
      </w:r>
    </w:p>
    <w:p w:rsidR="00CE45D4" w:rsidRPr="00D43B99" w:rsidRDefault="00CE45D4" w:rsidP="0010164F">
      <w:pPr>
        <w:ind w:firstLine="567"/>
        <w:jc w:val="both"/>
        <w:rPr>
          <w:sz w:val="26"/>
          <w:szCs w:val="26"/>
        </w:rPr>
      </w:pPr>
      <w:r w:rsidRPr="00D43B99">
        <w:rPr>
          <w:sz w:val="26"/>
          <w:szCs w:val="26"/>
        </w:rPr>
        <w:t>6. Котлованы и траншеи, разрабатываемые на улицах, проездах, во дворах, а также местах, где происходит движение людей или транспорта, ограждаются защитным ограждением.</w:t>
      </w:r>
    </w:p>
    <w:p w:rsidR="00CE45D4" w:rsidRPr="00D43B99" w:rsidRDefault="00CE45D4" w:rsidP="0010164F">
      <w:pPr>
        <w:ind w:firstLine="567"/>
        <w:jc w:val="both"/>
        <w:rPr>
          <w:sz w:val="26"/>
          <w:szCs w:val="26"/>
        </w:rPr>
      </w:pPr>
      <w:r w:rsidRPr="00D43B99">
        <w:rPr>
          <w:sz w:val="26"/>
          <w:szCs w:val="26"/>
        </w:rPr>
        <w:t xml:space="preserve">7. При производстве работ на застроенных территориях, проезжей части улиц, дорогах и площадях с интенсивным или затруднительным движением транспорта и пешеходов грунт, асфальт и щебень в пределах траншеи вывозится производителем работ в специально отведенное место. </w:t>
      </w:r>
    </w:p>
    <w:p w:rsidR="00CE45D4" w:rsidRPr="00D43B99" w:rsidRDefault="00CE45D4" w:rsidP="0010164F">
      <w:pPr>
        <w:ind w:firstLine="567"/>
        <w:jc w:val="both"/>
        <w:rPr>
          <w:sz w:val="26"/>
          <w:szCs w:val="26"/>
        </w:rPr>
      </w:pPr>
      <w:r w:rsidRPr="00D43B99">
        <w:rPr>
          <w:sz w:val="26"/>
          <w:szCs w:val="26"/>
        </w:rPr>
        <w:t xml:space="preserve">8. Материалы, полученные от разборки дорожной одежды, </w:t>
      </w:r>
      <w:r w:rsidR="0010164F" w:rsidRPr="00D43B99">
        <w:rPr>
          <w:sz w:val="26"/>
          <w:szCs w:val="26"/>
        </w:rPr>
        <w:t>временно складируются в пределах</w:t>
      </w:r>
      <w:r w:rsidRPr="00D43B99">
        <w:rPr>
          <w:sz w:val="26"/>
          <w:szCs w:val="26"/>
        </w:rPr>
        <w:t xml:space="preserve"> огражденного участка или вывозятся. </w:t>
      </w:r>
    </w:p>
    <w:p w:rsidR="00CE45D4" w:rsidRPr="00D43B99" w:rsidRDefault="00CE45D4" w:rsidP="0010164F">
      <w:pPr>
        <w:ind w:firstLine="567"/>
        <w:jc w:val="both"/>
        <w:rPr>
          <w:sz w:val="26"/>
          <w:szCs w:val="26"/>
        </w:rPr>
      </w:pPr>
      <w:r w:rsidRPr="00D43B99">
        <w:rPr>
          <w:sz w:val="26"/>
          <w:szCs w:val="26"/>
        </w:rPr>
        <w:t xml:space="preserve">9.  Земляные работы, проводимые в зимний период, сдаются в установленные сроки представителю </w:t>
      </w:r>
      <w:r w:rsidR="0010164F" w:rsidRPr="00D43B99">
        <w:rPr>
          <w:sz w:val="26"/>
          <w:szCs w:val="26"/>
        </w:rPr>
        <w:t>администрации Сортавальского муниципального</w:t>
      </w:r>
      <w:r w:rsidR="00970DB0" w:rsidRPr="00D43B99">
        <w:rPr>
          <w:sz w:val="26"/>
          <w:szCs w:val="26"/>
        </w:rPr>
        <w:t xml:space="preserve"> округа</w:t>
      </w:r>
      <w:r w:rsidRPr="00D43B99">
        <w:rPr>
          <w:sz w:val="26"/>
          <w:szCs w:val="26"/>
        </w:rPr>
        <w:t>.  В «</w:t>
      </w:r>
      <w:r w:rsidR="0010164F" w:rsidRPr="00D43B99">
        <w:rPr>
          <w:sz w:val="26"/>
          <w:szCs w:val="26"/>
        </w:rPr>
        <w:t>зимнем» варианте</w:t>
      </w:r>
      <w:r w:rsidRPr="00D43B99">
        <w:rPr>
          <w:sz w:val="26"/>
          <w:szCs w:val="26"/>
        </w:rPr>
        <w:t xml:space="preserve">: с </w:t>
      </w:r>
      <w:r w:rsidR="0010164F" w:rsidRPr="00D43B99">
        <w:rPr>
          <w:sz w:val="26"/>
          <w:szCs w:val="26"/>
        </w:rPr>
        <w:t>планировкой грунта</w:t>
      </w:r>
      <w:r w:rsidRPr="00D43B99">
        <w:rPr>
          <w:sz w:val="26"/>
          <w:szCs w:val="26"/>
        </w:rPr>
        <w:t xml:space="preserve">, на улицах, дорогах и тротуарах с усовершенствованным покрытием с подсыпкой песка и щебня.  Организация или физическое лицо, выполняющее работы, поддерживает в состоянии, пригодном для беспрепятственного проезда транспорта и прохода   </w:t>
      </w:r>
      <w:r w:rsidR="0010164F" w:rsidRPr="00D43B99">
        <w:rPr>
          <w:sz w:val="26"/>
          <w:szCs w:val="26"/>
        </w:rPr>
        <w:t>пешеходов, нарушенный</w:t>
      </w:r>
      <w:r w:rsidRPr="00D43B99">
        <w:rPr>
          <w:sz w:val="26"/>
          <w:szCs w:val="26"/>
        </w:rPr>
        <w:t xml:space="preserve">   участок   </w:t>
      </w:r>
      <w:r w:rsidR="0010164F" w:rsidRPr="00D43B99">
        <w:rPr>
          <w:sz w:val="26"/>
          <w:szCs w:val="26"/>
        </w:rPr>
        <w:t>дороги, тротуара</w:t>
      </w:r>
      <w:r w:rsidRPr="00D43B99">
        <w:rPr>
          <w:sz w:val="26"/>
          <w:szCs w:val="26"/>
        </w:rPr>
        <w:t xml:space="preserve">   </w:t>
      </w:r>
      <w:r w:rsidR="0010164F" w:rsidRPr="00D43B99">
        <w:rPr>
          <w:sz w:val="26"/>
          <w:szCs w:val="26"/>
        </w:rPr>
        <w:t>до полного</w:t>
      </w:r>
      <w:r w:rsidRPr="00D43B99">
        <w:rPr>
          <w:sz w:val="26"/>
          <w:szCs w:val="26"/>
        </w:rPr>
        <w:t xml:space="preserve">   восстановления нарушенного дорожного покрытия. </w:t>
      </w:r>
    </w:p>
    <w:p w:rsidR="00CE45D4" w:rsidRPr="00D43B99" w:rsidRDefault="00CE45D4" w:rsidP="0010164F">
      <w:pPr>
        <w:ind w:firstLine="567"/>
        <w:jc w:val="both"/>
        <w:rPr>
          <w:sz w:val="26"/>
          <w:szCs w:val="26"/>
        </w:rPr>
      </w:pPr>
      <w:r w:rsidRPr="00D43B99">
        <w:rPr>
          <w:sz w:val="26"/>
          <w:szCs w:val="26"/>
        </w:rPr>
        <w:t xml:space="preserve">10.  В случае </w:t>
      </w:r>
      <w:r w:rsidR="0010164F" w:rsidRPr="00D43B99">
        <w:rPr>
          <w:sz w:val="26"/>
          <w:szCs w:val="26"/>
        </w:rPr>
        <w:t>невозможности продолжения земляных</w:t>
      </w:r>
      <w:r w:rsidRPr="00D43B99">
        <w:rPr>
          <w:sz w:val="26"/>
          <w:szCs w:val="26"/>
        </w:rPr>
        <w:t xml:space="preserve"> работ и работ по благоустройству территории в </w:t>
      </w:r>
      <w:r w:rsidR="0010164F" w:rsidRPr="00D43B99">
        <w:rPr>
          <w:sz w:val="26"/>
          <w:szCs w:val="26"/>
        </w:rPr>
        <w:t>связи с погодными условиями исполнитель направляет в</w:t>
      </w:r>
      <w:r w:rsidR="00970DB0" w:rsidRPr="00D43B99">
        <w:rPr>
          <w:sz w:val="26"/>
          <w:szCs w:val="26"/>
        </w:rPr>
        <w:t xml:space="preserve"> </w:t>
      </w:r>
      <w:r w:rsidRPr="00D43B99">
        <w:rPr>
          <w:sz w:val="26"/>
          <w:szCs w:val="26"/>
        </w:rPr>
        <w:t>а</w:t>
      </w:r>
      <w:r w:rsidR="00970DB0" w:rsidRPr="00D43B99">
        <w:rPr>
          <w:sz w:val="26"/>
          <w:szCs w:val="26"/>
        </w:rPr>
        <w:t xml:space="preserve">дминистрацию Сортавальского муниципального округа </w:t>
      </w:r>
      <w:r w:rsidR="0010164F" w:rsidRPr="00D43B99">
        <w:rPr>
          <w:sz w:val="26"/>
          <w:szCs w:val="26"/>
        </w:rPr>
        <w:t>письмо с просьбой приостановить действие разрешения, провести мероприятия по</w:t>
      </w:r>
      <w:r w:rsidRPr="00D43B99">
        <w:rPr>
          <w:sz w:val="26"/>
          <w:szCs w:val="26"/>
        </w:rPr>
        <w:t xml:space="preserve"> приведению в порядок территории (</w:t>
      </w:r>
      <w:r w:rsidR="0010164F" w:rsidRPr="00D43B99">
        <w:rPr>
          <w:sz w:val="26"/>
          <w:szCs w:val="26"/>
        </w:rPr>
        <w:t>планировка грунта</w:t>
      </w:r>
      <w:r w:rsidRPr="00D43B99">
        <w:rPr>
          <w:sz w:val="26"/>
          <w:szCs w:val="26"/>
        </w:rPr>
        <w:t xml:space="preserve"> на улицах, дорогах и тротуарах с усовершенствованным покрытием с подсыпкой песка и щебня), обеспечению безопасности движения транспорта и пешеходов. </w:t>
      </w:r>
    </w:p>
    <w:p w:rsidR="00CE45D4" w:rsidRPr="00D43B99" w:rsidRDefault="00CE45D4" w:rsidP="0010164F">
      <w:pPr>
        <w:ind w:firstLine="567"/>
        <w:jc w:val="both"/>
        <w:rPr>
          <w:sz w:val="26"/>
          <w:szCs w:val="26"/>
        </w:rPr>
      </w:pPr>
      <w:r w:rsidRPr="00D43B99">
        <w:rPr>
          <w:sz w:val="26"/>
          <w:szCs w:val="26"/>
        </w:rPr>
        <w:t xml:space="preserve">11.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сроки, указанные в </w:t>
      </w:r>
      <w:r w:rsidR="00970DB0" w:rsidRPr="00D43B99">
        <w:rPr>
          <w:sz w:val="26"/>
          <w:szCs w:val="26"/>
        </w:rPr>
        <w:t>разрешении</w:t>
      </w:r>
      <w:r w:rsidRPr="00D43B99">
        <w:rPr>
          <w:sz w:val="26"/>
          <w:szCs w:val="26"/>
        </w:rPr>
        <w:t xml:space="preserve">, но не позднее </w:t>
      </w:r>
      <w:r w:rsidRPr="00D43B99">
        <w:rPr>
          <w:sz w:val="26"/>
          <w:szCs w:val="26"/>
        </w:rPr>
        <w:lastRenderedPageBreak/>
        <w:t xml:space="preserve">30 дней после выполнения работ в полном объеме организацией или физическим лицом, получившей (им) </w:t>
      </w:r>
      <w:r w:rsidR="00970DB0" w:rsidRPr="00D43B99">
        <w:rPr>
          <w:sz w:val="26"/>
          <w:szCs w:val="26"/>
        </w:rPr>
        <w:t>разрешение</w:t>
      </w:r>
      <w:r w:rsidRPr="00D43B99">
        <w:rPr>
          <w:sz w:val="26"/>
          <w:szCs w:val="26"/>
        </w:rPr>
        <w:t xml:space="preserve"> на производство земляных работ.</w:t>
      </w:r>
    </w:p>
    <w:p w:rsidR="00CE45D4" w:rsidRPr="00D43B99" w:rsidRDefault="00CE45D4" w:rsidP="0010164F">
      <w:pPr>
        <w:ind w:firstLine="567"/>
        <w:jc w:val="both"/>
        <w:rPr>
          <w:sz w:val="26"/>
          <w:szCs w:val="26"/>
        </w:rPr>
      </w:pPr>
      <w:r w:rsidRPr="00D43B99">
        <w:rPr>
          <w:sz w:val="26"/>
          <w:szCs w:val="26"/>
        </w:rPr>
        <w:t>12. Восстановление нарушенного благоустройства производится с учетом площадей, нарушенных в результате устройства обходов перемещения техники в процессе производства работ, складирования грунта и строительных материалов, в соответствии с требованиями действующих строительных норм и правил.</w:t>
      </w:r>
    </w:p>
    <w:p w:rsidR="00CE45D4" w:rsidRPr="00D43B99" w:rsidRDefault="00CE45D4" w:rsidP="00CE45D4">
      <w:pPr>
        <w:ind w:firstLine="720"/>
        <w:jc w:val="both"/>
        <w:rPr>
          <w:sz w:val="26"/>
          <w:szCs w:val="26"/>
        </w:rPr>
      </w:pPr>
      <w:r w:rsidRPr="00D43B99">
        <w:rPr>
          <w:sz w:val="26"/>
          <w:szCs w:val="26"/>
        </w:rPr>
        <w:t>Восстановление газона (травяного покрова) производится под грабли с обязательной посадкой травяного слоя.</w:t>
      </w:r>
    </w:p>
    <w:p w:rsidR="00CE45D4" w:rsidRPr="00D43B99" w:rsidRDefault="00CE45D4" w:rsidP="00CE45D4">
      <w:pPr>
        <w:ind w:firstLine="720"/>
        <w:jc w:val="both"/>
        <w:rPr>
          <w:sz w:val="26"/>
          <w:szCs w:val="26"/>
        </w:rPr>
      </w:pPr>
      <w:r w:rsidRPr="00D43B99">
        <w:rPr>
          <w:sz w:val="26"/>
          <w:szCs w:val="26"/>
        </w:rPr>
        <w:t>В случае демонтажа бортово</w:t>
      </w:r>
      <w:r w:rsidR="0010164F" w:rsidRPr="00D43B99">
        <w:rPr>
          <w:sz w:val="26"/>
          <w:szCs w:val="26"/>
        </w:rPr>
        <w:t xml:space="preserve">го камня, он подлежит замене </w:t>
      </w:r>
      <w:r w:rsidR="002F08E7" w:rsidRPr="00D43B99">
        <w:rPr>
          <w:sz w:val="26"/>
          <w:szCs w:val="26"/>
        </w:rPr>
        <w:t>на новый аналогичный размер</w:t>
      </w:r>
      <w:r w:rsidRPr="00D43B99">
        <w:rPr>
          <w:sz w:val="26"/>
          <w:szCs w:val="26"/>
        </w:rPr>
        <w:t xml:space="preserve"> и в объемах нарушенного благоустройства. </w:t>
      </w:r>
    </w:p>
    <w:p w:rsidR="00CE45D4" w:rsidRPr="00D43B99" w:rsidRDefault="00CE45D4" w:rsidP="0010164F">
      <w:pPr>
        <w:ind w:firstLine="567"/>
        <w:jc w:val="both"/>
        <w:rPr>
          <w:sz w:val="26"/>
          <w:szCs w:val="26"/>
        </w:rPr>
      </w:pPr>
      <w:r w:rsidRPr="00D43B99">
        <w:rPr>
          <w:sz w:val="26"/>
          <w:szCs w:val="26"/>
        </w:rPr>
        <w:t>13. Траншеи под проезжей частью и тротуарами необходимо засыпать песком и песчаным фунтом с послойным уплотнением и поливкой водой.</w:t>
      </w:r>
    </w:p>
    <w:p w:rsidR="00CE45D4" w:rsidRPr="00D43B99" w:rsidRDefault="00CE45D4" w:rsidP="00CE45D4">
      <w:pPr>
        <w:ind w:firstLine="720"/>
        <w:jc w:val="both"/>
        <w:rPr>
          <w:sz w:val="26"/>
          <w:szCs w:val="26"/>
        </w:rPr>
      </w:pPr>
      <w:r w:rsidRPr="00D43B99">
        <w:rPr>
          <w:sz w:val="26"/>
          <w:szCs w:val="26"/>
        </w:rPr>
        <w:t>Траншеи на газонах должны быть засыпаны местным грунтом с уплотнением, восстановлением плодородного слоя и посевом травы.</w:t>
      </w:r>
    </w:p>
    <w:p w:rsidR="00CE45D4" w:rsidRPr="00D43B99" w:rsidRDefault="00CE45D4" w:rsidP="00CE45D4">
      <w:pPr>
        <w:ind w:firstLine="720"/>
        <w:jc w:val="both"/>
        <w:rPr>
          <w:sz w:val="26"/>
          <w:szCs w:val="26"/>
        </w:rPr>
      </w:pPr>
      <w:r w:rsidRPr="00D43B99">
        <w:rPr>
          <w:sz w:val="26"/>
          <w:szCs w:val="26"/>
        </w:rPr>
        <w:t xml:space="preserve">Организация или физическое лицо, получившие </w:t>
      </w:r>
      <w:r w:rsidR="00970DB0" w:rsidRPr="00D43B99">
        <w:rPr>
          <w:sz w:val="26"/>
          <w:szCs w:val="26"/>
        </w:rPr>
        <w:t>разрешение</w:t>
      </w:r>
      <w:r w:rsidRPr="00D43B99">
        <w:rPr>
          <w:sz w:val="26"/>
          <w:szCs w:val="26"/>
        </w:rPr>
        <w:t xml:space="preserve"> на производство земляных работ, после окончания работ обязаны представить в администрацию Сортавальского </w:t>
      </w:r>
      <w:r w:rsidR="00970DB0" w:rsidRPr="00D43B99">
        <w:rPr>
          <w:sz w:val="26"/>
          <w:szCs w:val="26"/>
        </w:rPr>
        <w:t>муниципального округа</w:t>
      </w:r>
      <w:r w:rsidRPr="00D43B99">
        <w:rPr>
          <w:sz w:val="26"/>
          <w:szCs w:val="26"/>
        </w:rPr>
        <w:t xml:space="preserve"> исполнительную схему линейного объекта.</w:t>
      </w:r>
    </w:p>
    <w:p w:rsidR="00CE45D4" w:rsidRPr="00D43B99" w:rsidRDefault="00CE45D4" w:rsidP="00CE45D4">
      <w:pPr>
        <w:ind w:firstLine="720"/>
        <w:jc w:val="both"/>
        <w:rPr>
          <w:sz w:val="26"/>
          <w:szCs w:val="26"/>
        </w:rPr>
      </w:pPr>
      <w:r w:rsidRPr="00D43B99">
        <w:rPr>
          <w:sz w:val="26"/>
          <w:szCs w:val="26"/>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CE45D4" w:rsidRPr="00D43B99" w:rsidRDefault="00CE45D4" w:rsidP="00CE45D4">
      <w:pPr>
        <w:ind w:firstLine="720"/>
        <w:jc w:val="both"/>
        <w:rPr>
          <w:sz w:val="26"/>
          <w:szCs w:val="26"/>
        </w:rPr>
      </w:pPr>
      <w:r w:rsidRPr="00D43B99">
        <w:rPr>
          <w:sz w:val="26"/>
          <w:szCs w:val="26"/>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имеют право составить протокол для привлечения виновных к административной ответственности.</w:t>
      </w:r>
    </w:p>
    <w:p w:rsidR="00CE45D4" w:rsidRPr="00D43B99" w:rsidRDefault="00CE45D4" w:rsidP="0010164F">
      <w:pPr>
        <w:ind w:firstLine="567"/>
        <w:jc w:val="both"/>
        <w:rPr>
          <w:sz w:val="26"/>
          <w:szCs w:val="26"/>
        </w:rPr>
      </w:pPr>
      <w:r w:rsidRPr="00D43B99">
        <w:rPr>
          <w:sz w:val="26"/>
          <w:szCs w:val="26"/>
        </w:rPr>
        <w:t>14. Наледи, образовавшиеся из-за аварий на подземных коммуникациях, должны быть ликвидированы организациями – владельцами коммуникаций, либо на основании договора специализированными организациями за счет владельцев коммуникаций.</w:t>
      </w:r>
    </w:p>
    <w:p w:rsidR="00CE45D4" w:rsidRPr="00D43B99" w:rsidRDefault="00CE45D4" w:rsidP="0010164F">
      <w:pPr>
        <w:ind w:firstLine="567"/>
        <w:jc w:val="both"/>
        <w:rPr>
          <w:sz w:val="26"/>
          <w:szCs w:val="26"/>
        </w:rPr>
      </w:pPr>
      <w:r w:rsidRPr="00D43B99">
        <w:rPr>
          <w:sz w:val="26"/>
          <w:szCs w:val="26"/>
        </w:rPr>
        <w:t>15. Производство земляных работ на проезжих частях дорог должно быть организовано с учетом обеспечения условий безопасного пешеходного и транспортного движения.</w:t>
      </w:r>
    </w:p>
    <w:p w:rsidR="00CE45D4" w:rsidRPr="00D43B99" w:rsidRDefault="00CE45D4" w:rsidP="00CE45D4">
      <w:pPr>
        <w:ind w:firstLine="720"/>
        <w:jc w:val="both"/>
        <w:rPr>
          <w:sz w:val="26"/>
          <w:szCs w:val="26"/>
        </w:rPr>
      </w:pPr>
      <w:r w:rsidRPr="00D43B99">
        <w:rPr>
          <w:sz w:val="26"/>
          <w:szCs w:val="26"/>
        </w:rPr>
        <w:t>При производстве работ, требующих закрытия проезда, устанавливаются дорожные знаки по схеме, согласованной с собственником автомобильной дороги.</w:t>
      </w:r>
    </w:p>
    <w:p w:rsidR="00CE45D4" w:rsidRPr="00D43B99" w:rsidRDefault="00CE45D4" w:rsidP="00CE45D4">
      <w:pPr>
        <w:ind w:firstLine="720"/>
        <w:jc w:val="both"/>
        <w:rPr>
          <w:sz w:val="26"/>
          <w:szCs w:val="26"/>
        </w:rPr>
      </w:pPr>
      <w:r w:rsidRPr="00D43B99">
        <w:rPr>
          <w:sz w:val="26"/>
          <w:szCs w:val="26"/>
        </w:rPr>
        <w:t>Частичное или полное закрытие движения транспорта на проезжей части дорог для производства земляных работ выполняется по согласованию с собственником автомобильной дороги и с размещением соответствующего объявления в средствах массовой информации с указанием сроков работ.</w:t>
      </w:r>
    </w:p>
    <w:p w:rsidR="00CE45D4" w:rsidRPr="00D43B99" w:rsidRDefault="00CE45D4" w:rsidP="0010164F">
      <w:pPr>
        <w:ind w:firstLine="567"/>
        <w:jc w:val="both"/>
        <w:rPr>
          <w:sz w:val="26"/>
          <w:szCs w:val="26"/>
        </w:rPr>
      </w:pPr>
      <w:r w:rsidRPr="00D43B99">
        <w:rPr>
          <w:sz w:val="26"/>
          <w:szCs w:val="26"/>
        </w:rPr>
        <w:t xml:space="preserve">16. Провалы, просадки грунта или дорожного покрытия, появившиеся по истечении 1-го года после проведения ремонтно-восстановительных работ, устраняются в течение 10 суток с момента получения претензии от администрации Сортавальского </w:t>
      </w:r>
      <w:r w:rsidR="00970DB0" w:rsidRPr="00D43B99">
        <w:rPr>
          <w:sz w:val="26"/>
          <w:szCs w:val="26"/>
        </w:rPr>
        <w:t>муниципального округа</w:t>
      </w:r>
      <w:r w:rsidRPr="00D43B99">
        <w:rPr>
          <w:sz w:val="26"/>
          <w:szCs w:val="26"/>
        </w:rPr>
        <w:t xml:space="preserve"> организациями или физическими лицами, получившими </w:t>
      </w:r>
      <w:r w:rsidR="00970DB0" w:rsidRPr="00D43B99">
        <w:rPr>
          <w:sz w:val="26"/>
          <w:szCs w:val="26"/>
        </w:rPr>
        <w:t>разрешение</w:t>
      </w:r>
      <w:r w:rsidRPr="00D43B99">
        <w:rPr>
          <w:sz w:val="26"/>
          <w:szCs w:val="26"/>
        </w:rPr>
        <w:t xml:space="preserve"> на производство земляных работ.</w:t>
      </w:r>
    </w:p>
    <w:p w:rsidR="00CE45D4" w:rsidRPr="00D43B99" w:rsidRDefault="00CE45D4" w:rsidP="0010164F">
      <w:pPr>
        <w:ind w:firstLine="567"/>
        <w:jc w:val="both"/>
        <w:rPr>
          <w:sz w:val="26"/>
          <w:szCs w:val="26"/>
        </w:rPr>
      </w:pPr>
      <w:r w:rsidRPr="00D43B99">
        <w:rPr>
          <w:sz w:val="26"/>
          <w:szCs w:val="26"/>
        </w:rPr>
        <w:t xml:space="preserve">17. За не восстановленное нарушенное благоустройство на объекте ответственность несет организация или физическое лицо, получившие </w:t>
      </w:r>
      <w:r w:rsidR="00970DB0" w:rsidRPr="00D43B99">
        <w:rPr>
          <w:sz w:val="26"/>
          <w:szCs w:val="26"/>
        </w:rPr>
        <w:t>разрешение</w:t>
      </w:r>
      <w:r w:rsidRPr="00D43B99">
        <w:rPr>
          <w:sz w:val="26"/>
          <w:szCs w:val="26"/>
        </w:rPr>
        <w:t xml:space="preserve"> на производство земляных работ.</w:t>
      </w:r>
    </w:p>
    <w:p w:rsidR="00CE45D4" w:rsidRPr="00D43B99" w:rsidRDefault="00CE45D4" w:rsidP="00CE45D4">
      <w:pPr>
        <w:ind w:firstLine="720"/>
        <w:jc w:val="both"/>
        <w:rPr>
          <w:sz w:val="26"/>
          <w:szCs w:val="26"/>
        </w:rPr>
      </w:pPr>
      <w:r w:rsidRPr="00D43B99">
        <w:rPr>
          <w:sz w:val="26"/>
          <w:szCs w:val="26"/>
        </w:rPr>
        <w:t xml:space="preserve">Проведение работ при строительстве, ремонте, реконструкции коммуникаций по просроченным </w:t>
      </w:r>
      <w:r w:rsidR="00970DB0" w:rsidRPr="00D43B99">
        <w:rPr>
          <w:sz w:val="26"/>
          <w:szCs w:val="26"/>
        </w:rPr>
        <w:t>разрешением</w:t>
      </w:r>
      <w:r w:rsidRPr="00D43B99">
        <w:rPr>
          <w:sz w:val="26"/>
          <w:szCs w:val="26"/>
        </w:rPr>
        <w:t xml:space="preserve"> признаются самовольным проведением земляных работ.</w:t>
      </w:r>
    </w:p>
    <w:p w:rsidR="00CE45D4" w:rsidRPr="00D43B99" w:rsidRDefault="00CE45D4" w:rsidP="0010164F">
      <w:pPr>
        <w:ind w:firstLine="567"/>
        <w:jc w:val="both"/>
        <w:rPr>
          <w:sz w:val="26"/>
          <w:szCs w:val="26"/>
        </w:rPr>
      </w:pPr>
      <w:r w:rsidRPr="00D43B99">
        <w:rPr>
          <w:sz w:val="26"/>
          <w:szCs w:val="26"/>
        </w:rPr>
        <w:lastRenderedPageBreak/>
        <w:t xml:space="preserve">18. При срыве сроков производства работ, указанных в </w:t>
      </w:r>
      <w:r w:rsidR="00970DB0" w:rsidRPr="00D43B99">
        <w:rPr>
          <w:sz w:val="26"/>
          <w:szCs w:val="26"/>
        </w:rPr>
        <w:t>разрешении</w:t>
      </w:r>
      <w:r w:rsidRPr="00D43B99">
        <w:rPr>
          <w:sz w:val="26"/>
          <w:szCs w:val="26"/>
        </w:rPr>
        <w:t xml:space="preserve">, по уважительной причине, юридические и физические лица за 5 дней до истечения срока окончания работ, указанного в </w:t>
      </w:r>
      <w:r w:rsidR="00970DB0" w:rsidRPr="00D43B99">
        <w:rPr>
          <w:sz w:val="26"/>
          <w:szCs w:val="26"/>
        </w:rPr>
        <w:t>разрешении</w:t>
      </w:r>
      <w:r w:rsidRPr="00D43B99">
        <w:rPr>
          <w:sz w:val="26"/>
          <w:szCs w:val="26"/>
        </w:rPr>
        <w:t xml:space="preserve">, обращаются в администрацию Сортавальского </w:t>
      </w:r>
      <w:r w:rsidR="00970DB0" w:rsidRPr="00D43B99">
        <w:rPr>
          <w:sz w:val="26"/>
          <w:szCs w:val="26"/>
        </w:rPr>
        <w:t>муниципального округа</w:t>
      </w:r>
      <w:r w:rsidRPr="00D43B99">
        <w:rPr>
          <w:sz w:val="26"/>
          <w:szCs w:val="26"/>
        </w:rPr>
        <w:t xml:space="preserve"> для продления срока производства земляных работ. Законченные восстановительные работы должны быть предъявлены не позднее трех дней со дня их окончания представителю предприятия коммунального хозяйства или управляющей (обслуживающей) организации с составлением акта приема-сдачи в</w:t>
      </w:r>
      <w:r w:rsidR="00C2415D" w:rsidRPr="00D43B99">
        <w:rPr>
          <w:sz w:val="26"/>
          <w:szCs w:val="26"/>
        </w:rPr>
        <w:t>ыполненных работ (Приложение</w:t>
      </w:r>
      <w:r w:rsidR="00970DB0" w:rsidRPr="00D43B99">
        <w:rPr>
          <w:sz w:val="26"/>
          <w:szCs w:val="26"/>
        </w:rPr>
        <w:t xml:space="preserve"> 2</w:t>
      </w:r>
      <w:r w:rsidRPr="00D43B99">
        <w:rPr>
          <w:sz w:val="26"/>
          <w:szCs w:val="26"/>
        </w:rPr>
        <w:t>).</w:t>
      </w:r>
    </w:p>
    <w:p w:rsidR="00CE45D4" w:rsidRPr="00D43B99" w:rsidRDefault="00CE45D4" w:rsidP="00970DB0">
      <w:pPr>
        <w:ind w:firstLine="567"/>
        <w:jc w:val="both"/>
        <w:rPr>
          <w:sz w:val="26"/>
          <w:szCs w:val="26"/>
        </w:rPr>
      </w:pPr>
      <w:r w:rsidRPr="00D43B99">
        <w:rPr>
          <w:sz w:val="26"/>
          <w:szCs w:val="26"/>
        </w:rPr>
        <w:t>19. Приемка земельного участка, предоставленного под земляные работы, производится специалистами только после завершения всего комплекса работ, связанных с разрытием и восстановлением конструкций дорожных одежд и элементов внешнего благоустройства, а также выполнения исполнительных схем инженерных коммуникаций, сетей и сооружений.</w:t>
      </w:r>
    </w:p>
    <w:p w:rsidR="00CE45D4" w:rsidRPr="00D43B99" w:rsidRDefault="00CE45D4" w:rsidP="00CE45D4">
      <w:pPr>
        <w:ind w:firstLine="720"/>
        <w:jc w:val="both"/>
        <w:rPr>
          <w:sz w:val="26"/>
          <w:szCs w:val="26"/>
        </w:rPr>
      </w:pPr>
      <w:r w:rsidRPr="00D43B99">
        <w:rPr>
          <w:sz w:val="26"/>
          <w:szCs w:val="26"/>
        </w:rPr>
        <w:t>Приемка территории осуществляется с выходом на место и обязательным составлением акта, включающим фотоматериалы местности до начала производства земляных работ и после восстановления внешнего благоустройства.</w:t>
      </w:r>
    </w:p>
    <w:p w:rsidR="00CE45D4" w:rsidRPr="00D43B99" w:rsidRDefault="00CE45D4" w:rsidP="00970DB0">
      <w:pPr>
        <w:ind w:firstLine="567"/>
        <w:jc w:val="both"/>
        <w:rPr>
          <w:sz w:val="26"/>
          <w:szCs w:val="26"/>
        </w:rPr>
      </w:pPr>
      <w:r w:rsidRPr="00D43B99">
        <w:rPr>
          <w:sz w:val="26"/>
          <w:szCs w:val="26"/>
        </w:rPr>
        <w:t xml:space="preserve">20. При производстве работ запрещается: </w:t>
      </w:r>
    </w:p>
    <w:p w:rsidR="00CE45D4" w:rsidRPr="00D43B99" w:rsidRDefault="00CE45D4" w:rsidP="00CE45D4">
      <w:pPr>
        <w:ind w:firstLine="720"/>
        <w:jc w:val="both"/>
        <w:rPr>
          <w:sz w:val="26"/>
          <w:szCs w:val="26"/>
        </w:rPr>
      </w:pPr>
      <w:r w:rsidRPr="00D43B99">
        <w:rPr>
          <w:sz w:val="26"/>
          <w:szCs w:val="26"/>
        </w:rPr>
        <w:t xml:space="preserve">1. вскрывать дорожное покрытие или осуществлять разрытие территории </w:t>
      </w:r>
      <w:r w:rsidR="00970DB0" w:rsidRPr="00D43B99">
        <w:rPr>
          <w:sz w:val="26"/>
          <w:szCs w:val="26"/>
        </w:rPr>
        <w:t>округа</w:t>
      </w:r>
      <w:r w:rsidRPr="00D43B99">
        <w:rPr>
          <w:sz w:val="26"/>
          <w:szCs w:val="26"/>
        </w:rPr>
        <w:t xml:space="preserve"> без </w:t>
      </w:r>
      <w:r w:rsidR="0010164F" w:rsidRPr="00D43B99">
        <w:rPr>
          <w:sz w:val="26"/>
          <w:szCs w:val="26"/>
        </w:rPr>
        <w:t>разрешени</w:t>
      </w:r>
      <w:r w:rsidR="00970DB0" w:rsidRPr="00D43B99">
        <w:rPr>
          <w:sz w:val="26"/>
          <w:szCs w:val="26"/>
        </w:rPr>
        <w:t>я</w:t>
      </w:r>
      <w:r w:rsidRPr="00D43B99">
        <w:rPr>
          <w:sz w:val="26"/>
          <w:szCs w:val="26"/>
        </w:rPr>
        <w:t xml:space="preserve"> на проведение земляных работ, полученного в установленным настоящими Правилами порядке;</w:t>
      </w:r>
    </w:p>
    <w:p w:rsidR="00CE45D4" w:rsidRPr="00D43B99" w:rsidRDefault="00CE45D4" w:rsidP="00CE45D4">
      <w:pPr>
        <w:ind w:firstLine="720"/>
        <w:jc w:val="both"/>
        <w:rPr>
          <w:sz w:val="26"/>
          <w:szCs w:val="26"/>
        </w:rPr>
      </w:pPr>
      <w:r w:rsidRPr="00D43B99">
        <w:rPr>
          <w:sz w:val="26"/>
          <w:szCs w:val="26"/>
        </w:rPr>
        <w:t>2. изменять существующее положение подземных сооружений, не предусмотренных утвержденным проектом;</w:t>
      </w:r>
    </w:p>
    <w:p w:rsidR="00CE45D4" w:rsidRPr="00D43B99" w:rsidRDefault="00CE45D4" w:rsidP="00CE45D4">
      <w:pPr>
        <w:ind w:firstLine="720"/>
        <w:jc w:val="both"/>
        <w:rPr>
          <w:sz w:val="26"/>
          <w:szCs w:val="26"/>
        </w:rPr>
      </w:pPr>
      <w:r w:rsidRPr="00D43B99">
        <w:rPr>
          <w:sz w:val="26"/>
          <w:szCs w:val="26"/>
        </w:rPr>
        <w:t>3. размещать надземные строения и сооружения на трассах существующих подземных сетей;</w:t>
      </w:r>
    </w:p>
    <w:p w:rsidR="00CE45D4" w:rsidRPr="00D43B99" w:rsidRDefault="00CE45D4" w:rsidP="00CE45D4">
      <w:pPr>
        <w:ind w:firstLine="720"/>
        <w:jc w:val="both"/>
        <w:rPr>
          <w:sz w:val="26"/>
          <w:szCs w:val="26"/>
        </w:rPr>
      </w:pPr>
      <w:r w:rsidRPr="00D43B99">
        <w:rPr>
          <w:sz w:val="26"/>
          <w:szCs w:val="26"/>
        </w:rPr>
        <w:t>4. заваливать землей, строительными материалами и мусором зеленые насаждения (газоны, деревья и кустарники), крышки люков смотровых колодцев и камер, водосточные решетки, лотки дождевой канализации;</w:t>
      </w:r>
    </w:p>
    <w:p w:rsidR="00CE45D4" w:rsidRPr="00D43B99" w:rsidRDefault="00CE45D4" w:rsidP="00CE45D4">
      <w:pPr>
        <w:ind w:firstLine="720"/>
        <w:jc w:val="both"/>
        <w:rPr>
          <w:sz w:val="26"/>
          <w:szCs w:val="26"/>
        </w:rPr>
      </w:pPr>
      <w:r w:rsidRPr="00D43B99">
        <w:rPr>
          <w:sz w:val="26"/>
          <w:szCs w:val="26"/>
        </w:rPr>
        <w:t xml:space="preserve">5. засыпать кюветы и водостоки, а также устраивать переезды через водосточные канавы и кюветы без оборудования </w:t>
      </w:r>
      <w:proofErr w:type="spellStart"/>
      <w:r w:rsidRPr="00D43B99">
        <w:rPr>
          <w:sz w:val="26"/>
          <w:szCs w:val="26"/>
        </w:rPr>
        <w:t>подмостовых</w:t>
      </w:r>
      <w:proofErr w:type="spellEnd"/>
      <w:r w:rsidRPr="00D43B99">
        <w:rPr>
          <w:sz w:val="26"/>
          <w:szCs w:val="26"/>
        </w:rPr>
        <w:t xml:space="preserve"> пропусков воды;</w:t>
      </w:r>
    </w:p>
    <w:p w:rsidR="00CE45D4" w:rsidRPr="00D43B99" w:rsidRDefault="00CE45D4" w:rsidP="00CE45D4">
      <w:pPr>
        <w:ind w:firstLine="720"/>
        <w:jc w:val="both"/>
        <w:rPr>
          <w:sz w:val="26"/>
          <w:szCs w:val="26"/>
        </w:rPr>
      </w:pPr>
      <w:r w:rsidRPr="00D43B99">
        <w:rPr>
          <w:sz w:val="26"/>
          <w:szCs w:val="26"/>
        </w:rPr>
        <w:t>6.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CE45D4" w:rsidRPr="00D43B99" w:rsidRDefault="00CE45D4" w:rsidP="00CE45D4">
      <w:pPr>
        <w:ind w:firstLine="720"/>
        <w:jc w:val="both"/>
        <w:rPr>
          <w:sz w:val="26"/>
          <w:szCs w:val="26"/>
        </w:rPr>
      </w:pPr>
      <w:r w:rsidRPr="00D43B99">
        <w:rPr>
          <w:sz w:val="26"/>
          <w:szCs w:val="26"/>
        </w:rPr>
        <w:t xml:space="preserve">7. производить откачку воды из котлованов и траншей на дороги, тротуары, зеленые насаждения, в сети канализации, дренажную систему, в подвалы и к фундаментам зданий. </w:t>
      </w:r>
    </w:p>
    <w:p w:rsidR="00CE45D4" w:rsidRPr="00D43B99" w:rsidRDefault="00CE45D4" w:rsidP="00CE45D4">
      <w:pPr>
        <w:ind w:firstLine="720"/>
        <w:jc w:val="both"/>
        <w:rPr>
          <w:sz w:val="26"/>
          <w:szCs w:val="26"/>
        </w:rPr>
      </w:pPr>
      <w:r w:rsidRPr="00D43B99">
        <w:rPr>
          <w:sz w:val="26"/>
          <w:szCs w:val="26"/>
        </w:rPr>
        <w:t>Загрязнение колодцев и камер подземных коммуникаций не допускается.</w:t>
      </w:r>
    </w:p>
    <w:p w:rsidR="00CE45D4" w:rsidRPr="00D43B99" w:rsidRDefault="00CE45D4" w:rsidP="00CE45D4">
      <w:pPr>
        <w:ind w:firstLine="720"/>
        <w:jc w:val="both"/>
        <w:rPr>
          <w:sz w:val="26"/>
          <w:szCs w:val="26"/>
        </w:rPr>
      </w:pPr>
      <w:r w:rsidRPr="00D43B99">
        <w:rPr>
          <w:sz w:val="26"/>
          <w:szCs w:val="26"/>
        </w:rPr>
        <w:t>8. оставлять на проезжей части и тротуарах, газонах землю и строительный мусор после окончания работ;</w:t>
      </w:r>
    </w:p>
    <w:p w:rsidR="00CE45D4" w:rsidRPr="00D43B99" w:rsidRDefault="00CE45D4" w:rsidP="00CE45D4">
      <w:pPr>
        <w:ind w:firstLine="720"/>
        <w:jc w:val="both"/>
        <w:rPr>
          <w:sz w:val="26"/>
          <w:szCs w:val="26"/>
        </w:rPr>
      </w:pPr>
      <w:r w:rsidRPr="00D43B99">
        <w:rPr>
          <w:sz w:val="26"/>
          <w:szCs w:val="26"/>
        </w:rPr>
        <w:t xml:space="preserve">9. занимать излишнюю площадь под складирование, ограждение работ сверх установленных границ; </w:t>
      </w:r>
    </w:p>
    <w:p w:rsidR="00CE45D4" w:rsidRPr="00D43B99" w:rsidRDefault="00CE45D4" w:rsidP="00CE45D4">
      <w:pPr>
        <w:ind w:firstLine="720"/>
        <w:jc w:val="both"/>
        <w:rPr>
          <w:sz w:val="26"/>
          <w:szCs w:val="26"/>
        </w:rPr>
      </w:pPr>
      <w:r w:rsidRPr="00D43B99">
        <w:rPr>
          <w:sz w:val="26"/>
          <w:szCs w:val="26"/>
        </w:rPr>
        <w:t>10. загромождать проходы и въезды во дворы, нарушать нормальный проезд транспорта и движение пешеходов;</w:t>
      </w:r>
    </w:p>
    <w:p w:rsidR="00CE45D4" w:rsidRPr="00D43B99" w:rsidRDefault="00CE45D4" w:rsidP="00CE45D4">
      <w:pPr>
        <w:ind w:firstLine="720"/>
        <w:jc w:val="both"/>
        <w:rPr>
          <w:sz w:val="26"/>
          <w:szCs w:val="26"/>
        </w:rPr>
      </w:pPr>
      <w:r w:rsidRPr="00D43B99">
        <w:rPr>
          <w:sz w:val="26"/>
          <w:szCs w:val="26"/>
        </w:rPr>
        <w:t xml:space="preserve">11. выезд автотранспорта со строительных площадок, мест производства аварийных, ремонтных и иных видов работ без очистки колес от налипшего грунта;                                                               </w:t>
      </w:r>
    </w:p>
    <w:p w:rsidR="00CE45D4" w:rsidRPr="00D43B99" w:rsidRDefault="00CE45D4" w:rsidP="00CE45D4">
      <w:pPr>
        <w:ind w:firstLine="720"/>
        <w:jc w:val="both"/>
        <w:rPr>
          <w:sz w:val="26"/>
          <w:szCs w:val="26"/>
        </w:rPr>
      </w:pPr>
      <w:r w:rsidRPr="00D43B99">
        <w:rPr>
          <w:sz w:val="26"/>
          <w:szCs w:val="26"/>
        </w:rPr>
        <w:t>12. движение строительных машин на гусеничном ходу по прилегающим к строительной площадке и не подлежащим последующему ремонту участкам улично-дорожной сети;</w:t>
      </w:r>
    </w:p>
    <w:p w:rsidR="00CE45D4" w:rsidRPr="00D43B99" w:rsidRDefault="00CE45D4" w:rsidP="00CE45D4">
      <w:pPr>
        <w:ind w:firstLine="720"/>
        <w:jc w:val="both"/>
        <w:rPr>
          <w:sz w:val="26"/>
          <w:szCs w:val="26"/>
        </w:rPr>
      </w:pPr>
      <w:r w:rsidRPr="00D43B99">
        <w:rPr>
          <w:sz w:val="26"/>
          <w:szCs w:val="26"/>
        </w:rPr>
        <w:t xml:space="preserve">13. выполнять в ночное время вблизи жилых домов сопровождающиеся шумом строительно-монтажные работы (механизированные земляные работы, забивка и </w:t>
      </w:r>
      <w:proofErr w:type="spellStart"/>
      <w:r w:rsidRPr="00D43B99">
        <w:rPr>
          <w:sz w:val="26"/>
          <w:szCs w:val="26"/>
        </w:rPr>
        <w:lastRenderedPageBreak/>
        <w:t>вибропогружение</w:t>
      </w:r>
      <w:proofErr w:type="spellEnd"/>
      <w:r w:rsidRPr="00D43B99">
        <w:rPr>
          <w:sz w:val="26"/>
          <w:szCs w:val="26"/>
        </w:rPr>
        <w:t xml:space="preserve"> свай, работа пневматического инструмента и другие работы), за исключением аварийных.</w:t>
      </w:r>
    </w:p>
    <w:p w:rsidR="00CE45D4" w:rsidRPr="00D43B99" w:rsidRDefault="00CE45D4" w:rsidP="00970DB0">
      <w:pPr>
        <w:ind w:firstLine="567"/>
        <w:jc w:val="both"/>
        <w:rPr>
          <w:sz w:val="26"/>
          <w:szCs w:val="26"/>
        </w:rPr>
      </w:pPr>
      <w:r w:rsidRPr="00D43B99">
        <w:rPr>
          <w:sz w:val="26"/>
          <w:szCs w:val="26"/>
        </w:rPr>
        <w:t xml:space="preserve">21. При производстве земляных работ производитель работ должен обеспечить: </w:t>
      </w:r>
    </w:p>
    <w:p w:rsidR="00CE45D4" w:rsidRPr="00D43B99" w:rsidRDefault="00CE45D4" w:rsidP="00CE45D4">
      <w:pPr>
        <w:ind w:firstLine="720"/>
        <w:jc w:val="both"/>
        <w:rPr>
          <w:sz w:val="26"/>
          <w:szCs w:val="26"/>
        </w:rPr>
      </w:pPr>
      <w:r w:rsidRPr="00D43B99">
        <w:rPr>
          <w:sz w:val="26"/>
          <w:szCs w:val="26"/>
        </w:rPr>
        <w:t>- надлежащее санитарное состояние прилегающей территории;</w:t>
      </w:r>
    </w:p>
    <w:p w:rsidR="00CE45D4" w:rsidRPr="00D43B99" w:rsidRDefault="00CE45D4" w:rsidP="00CE45D4">
      <w:pPr>
        <w:ind w:firstLine="720"/>
        <w:jc w:val="both"/>
        <w:rPr>
          <w:sz w:val="26"/>
          <w:szCs w:val="26"/>
        </w:rPr>
      </w:pPr>
      <w:r w:rsidRPr="00D43B99">
        <w:rPr>
          <w:sz w:val="26"/>
          <w:szCs w:val="26"/>
        </w:rPr>
        <w:t>- безопасность движения пешеходов и транспорта;</w:t>
      </w:r>
    </w:p>
    <w:p w:rsidR="00CE45D4" w:rsidRPr="00D43B99" w:rsidRDefault="0010164F" w:rsidP="00CE45D4">
      <w:pPr>
        <w:ind w:firstLine="720"/>
        <w:jc w:val="both"/>
        <w:rPr>
          <w:sz w:val="26"/>
          <w:szCs w:val="26"/>
        </w:rPr>
      </w:pPr>
      <w:r w:rsidRPr="00D43B99">
        <w:rPr>
          <w:sz w:val="26"/>
          <w:szCs w:val="26"/>
        </w:rPr>
        <w:t xml:space="preserve">- </w:t>
      </w:r>
      <w:r w:rsidR="00CE45D4" w:rsidRPr="00D43B99">
        <w:rPr>
          <w:sz w:val="26"/>
          <w:szCs w:val="26"/>
        </w:rPr>
        <w:t>устройство въездов во дворы домовладений, предприятий, организаций, а также подходы к жилым, служебным, торговым, учебным, детским и др. заведениям. В местах пересечения тротуара или иного прохода людей с траншеей не позднее суток со дня начала работ должен быть устроен переход с двухсторонним ограждением;</w:t>
      </w:r>
    </w:p>
    <w:p w:rsidR="00CE45D4" w:rsidRPr="00D43B99" w:rsidRDefault="00CE45D4" w:rsidP="00CE45D4">
      <w:pPr>
        <w:ind w:firstLine="720"/>
        <w:jc w:val="both"/>
        <w:rPr>
          <w:sz w:val="26"/>
          <w:szCs w:val="26"/>
        </w:rPr>
      </w:pPr>
      <w:r w:rsidRPr="00D43B99">
        <w:rPr>
          <w:sz w:val="26"/>
          <w:szCs w:val="26"/>
        </w:rPr>
        <w:t>- до начала работ ограждение места разрытия типовым ограждением по всему периметру раскопа с указанием на ограждении наименования организации, номера телефона и фамилии производителя работ.</w:t>
      </w:r>
    </w:p>
    <w:p w:rsidR="00CE45D4" w:rsidRPr="00D43B99" w:rsidRDefault="00CE45D4" w:rsidP="00970DB0">
      <w:pPr>
        <w:ind w:firstLine="567"/>
        <w:jc w:val="both"/>
        <w:rPr>
          <w:sz w:val="26"/>
          <w:szCs w:val="26"/>
        </w:rPr>
      </w:pPr>
      <w:r w:rsidRPr="00D43B99">
        <w:rPr>
          <w:sz w:val="26"/>
          <w:szCs w:val="26"/>
        </w:rPr>
        <w:t>22. До начала производства работ по разрытию производителю работ необходимо:</w:t>
      </w:r>
    </w:p>
    <w:p w:rsidR="00CE45D4" w:rsidRPr="00D43B99" w:rsidRDefault="00CE45D4" w:rsidP="00CE45D4">
      <w:pPr>
        <w:ind w:firstLine="720"/>
        <w:jc w:val="both"/>
        <w:rPr>
          <w:sz w:val="26"/>
          <w:szCs w:val="26"/>
        </w:rPr>
      </w:pPr>
      <w:r w:rsidRPr="00D43B99">
        <w:rPr>
          <w:sz w:val="26"/>
          <w:szCs w:val="26"/>
        </w:rPr>
        <w:t>- установить дорожные знаки в соответствии с согласованной схемой;</w:t>
      </w:r>
    </w:p>
    <w:p w:rsidR="00CE45D4" w:rsidRPr="00D43B99" w:rsidRDefault="00CE45D4" w:rsidP="00CE45D4">
      <w:pPr>
        <w:ind w:firstLine="720"/>
        <w:jc w:val="both"/>
        <w:rPr>
          <w:sz w:val="26"/>
          <w:szCs w:val="26"/>
        </w:rPr>
      </w:pPr>
      <w:r w:rsidRPr="00D43B99">
        <w:rPr>
          <w:sz w:val="26"/>
          <w:szCs w:val="26"/>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CE45D4" w:rsidRPr="00D43B99" w:rsidRDefault="00CE45D4" w:rsidP="00CE45D4">
      <w:pPr>
        <w:ind w:firstLine="720"/>
        <w:jc w:val="both"/>
        <w:rPr>
          <w:sz w:val="26"/>
          <w:szCs w:val="26"/>
        </w:rPr>
      </w:pPr>
      <w:r w:rsidRPr="00D43B99">
        <w:rPr>
          <w:sz w:val="26"/>
          <w:szCs w:val="26"/>
        </w:rPr>
        <w:t>- с наступлением темноты место производства земляных работ должно быть освещено.</w:t>
      </w:r>
    </w:p>
    <w:p w:rsidR="00CE45D4" w:rsidRPr="00D43B99" w:rsidRDefault="00CE45D4" w:rsidP="00970DB0">
      <w:pPr>
        <w:ind w:firstLine="567"/>
        <w:jc w:val="both"/>
        <w:rPr>
          <w:sz w:val="26"/>
          <w:szCs w:val="26"/>
        </w:rPr>
      </w:pPr>
      <w:r w:rsidRPr="00D43B99">
        <w:rPr>
          <w:sz w:val="26"/>
          <w:szCs w:val="26"/>
        </w:rPr>
        <w:t>23.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обеспечить красными сигнальными фонарями.</w:t>
      </w:r>
    </w:p>
    <w:p w:rsidR="00CE45D4" w:rsidRPr="00D43B99" w:rsidRDefault="00CE45D4" w:rsidP="00970DB0">
      <w:pPr>
        <w:ind w:firstLine="567"/>
        <w:jc w:val="both"/>
        <w:rPr>
          <w:sz w:val="26"/>
          <w:szCs w:val="26"/>
        </w:rPr>
      </w:pPr>
      <w:r w:rsidRPr="00D43B99">
        <w:rPr>
          <w:sz w:val="26"/>
          <w:szCs w:val="26"/>
        </w:rPr>
        <w:t>24.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CE45D4" w:rsidRPr="00D43B99" w:rsidRDefault="00CE45D4" w:rsidP="00970DB0">
      <w:pPr>
        <w:ind w:firstLine="567"/>
        <w:jc w:val="both"/>
        <w:rPr>
          <w:sz w:val="26"/>
          <w:szCs w:val="26"/>
        </w:rPr>
      </w:pPr>
      <w:r w:rsidRPr="00D43B99">
        <w:rPr>
          <w:sz w:val="26"/>
          <w:szCs w:val="26"/>
        </w:rPr>
        <w:t xml:space="preserve">25. </w:t>
      </w:r>
      <w:r w:rsidR="00970DB0" w:rsidRPr="00D43B99">
        <w:rPr>
          <w:sz w:val="26"/>
          <w:szCs w:val="26"/>
        </w:rPr>
        <w:t>Разрешение</w:t>
      </w:r>
      <w:r w:rsidRPr="00D43B99">
        <w:rPr>
          <w:sz w:val="26"/>
          <w:szCs w:val="26"/>
        </w:rPr>
        <w:t xml:space="preserve"> на производство земляных работ следует хранить на месте работ и предъявлять по первому требованию лиц, осуществляющих контроль за выполнением настоящих Правил.</w:t>
      </w:r>
    </w:p>
    <w:p w:rsidR="00C05B9F" w:rsidRPr="00D43B99" w:rsidRDefault="00C05B9F" w:rsidP="00CE45D4">
      <w:pPr>
        <w:tabs>
          <w:tab w:val="left" w:pos="709"/>
          <w:tab w:val="left" w:pos="851"/>
        </w:tabs>
        <w:autoSpaceDE w:val="0"/>
        <w:autoSpaceDN w:val="0"/>
        <w:adjustRightInd w:val="0"/>
        <w:ind w:firstLine="540"/>
        <w:jc w:val="both"/>
        <w:outlineLvl w:val="1"/>
        <w:rPr>
          <w:rFonts w:eastAsiaTheme="minorHAnsi"/>
          <w:b/>
          <w:bCs/>
          <w:sz w:val="26"/>
          <w:szCs w:val="26"/>
          <w:lang w:eastAsia="en-US"/>
        </w:rPr>
      </w:pPr>
    </w:p>
    <w:p w:rsidR="00896236" w:rsidRPr="00D43B99" w:rsidRDefault="00896236" w:rsidP="003F7D69">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t xml:space="preserve">Раздел </w:t>
      </w:r>
      <w:r w:rsidR="00002BD1" w:rsidRPr="00D43B99">
        <w:rPr>
          <w:rFonts w:eastAsiaTheme="minorHAnsi"/>
          <w:b/>
          <w:bCs/>
          <w:sz w:val="26"/>
          <w:szCs w:val="26"/>
          <w:lang w:eastAsia="en-US"/>
        </w:rPr>
        <w:t>7</w:t>
      </w:r>
      <w:r w:rsidRPr="00D43B99">
        <w:rPr>
          <w:rFonts w:eastAsiaTheme="minorHAnsi"/>
          <w:b/>
          <w:bCs/>
          <w:sz w:val="26"/>
          <w:szCs w:val="26"/>
          <w:lang w:eastAsia="en-US"/>
        </w:rPr>
        <w:t>. ПРАВИЛА ОЗЕЛЕНЕНИЯ ТЕРРИТОРИЙ ОКРУГА</w:t>
      </w:r>
    </w:p>
    <w:p w:rsidR="00896236" w:rsidRPr="00D43B99" w:rsidRDefault="00896236" w:rsidP="003F7D69">
      <w:pPr>
        <w:autoSpaceDE w:val="0"/>
        <w:autoSpaceDN w:val="0"/>
        <w:adjustRightInd w:val="0"/>
        <w:jc w:val="center"/>
        <w:rPr>
          <w:rFonts w:eastAsiaTheme="minorHAnsi"/>
          <w:b/>
          <w:bCs/>
          <w:sz w:val="26"/>
          <w:szCs w:val="26"/>
          <w:lang w:eastAsia="en-US"/>
        </w:rPr>
      </w:pPr>
    </w:p>
    <w:p w:rsidR="00896236" w:rsidRPr="00D43B99" w:rsidRDefault="00896236" w:rsidP="003F7D69">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3</w:t>
      </w:r>
      <w:r w:rsidR="006C7998" w:rsidRPr="00D43B99">
        <w:rPr>
          <w:rFonts w:eastAsiaTheme="minorHAnsi"/>
          <w:b/>
          <w:bCs/>
          <w:sz w:val="26"/>
          <w:szCs w:val="26"/>
          <w:lang w:eastAsia="en-US"/>
        </w:rPr>
        <w:t>7</w:t>
      </w:r>
      <w:r w:rsidRPr="00D43B99">
        <w:rPr>
          <w:rFonts w:eastAsiaTheme="minorHAnsi"/>
          <w:b/>
          <w:bCs/>
          <w:sz w:val="26"/>
          <w:szCs w:val="26"/>
          <w:lang w:eastAsia="en-US"/>
        </w:rPr>
        <w:t>. Зеленый фонд, учет объектов (участков) зеленых насаждений, ответственность за сохранение и содержание зеленых насаждений, создание и реконструкция зеленых насаждений</w:t>
      </w:r>
    </w:p>
    <w:p w:rsidR="00896236" w:rsidRPr="00D43B99" w:rsidRDefault="00896236" w:rsidP="00896236">
      <w:pPr>
        <w:autoSpaceDE w:val="0"/>
        <w:autoSpaceDN w:val="0"/>
        <w:adjustRightInd w:val="0"/>
        <w:jc w:val="both"/>
        <w:rPr>
          <w:rFonts w:eastAsiaTheme="minorHAnsi"/>
          <w:bCs/>
          <w:sz w:val="26"/>
          <w:szCs w:val="26"/>
          <w:lang w:eastAsia="en-US"/>
        </w:rPr>
      </w:pPr>
    </w:p>
    <w:p w:rsidR="00896236" w:rsidRPr="00D43B99" w:rsidRDefault="00896236" w:rsidP="00406A6D">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 Зеленые насаждения составляют зеленый фонд города и подлежат охране.</w:t>
      </w:r>
    </w:p>
    <w:p w:rsidR="00896236" w:rsidRPr="00D43B99" w:rsidRDefault="00406A6D" w:rsidP="00406A6D">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w:t>
      </w:r>
      <w:r w:rsidR="00896236" w:rsidRPr="00D43B99">
        <w:rPr>
          <w:rFonts w:eastAsiaTheme="minorHAnsi"/>
          <w:bCs/>
          <w:sz w:val="26"/>
          <w:szCs w:val="26"/>
          <w:lang w:eastAsia="en-US"/>
        </w:rPr>
        <w:t>. Установление статуса, границ озелененных территорий производится в ходе инвентаризации земель.</w:t>
      </w:r>
    </w:p>
    <w:p w:rsidR="00C2415D" w:rsidRPr="00D43B99" w:rsidRDefault="00C2415D" w:rsidP="00C2415D">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4.На территории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C2415D" w:rsidRPr="00D43B99" w:rsidRDefault="00C2415D" w:rsidP="00C2415D">
      <w:pPr>
        <w:pStyle w:val="ConsPlusNormal"/>
        <w:widowControl/>
        <w:jc w:val="both"/>
        <w:rPr>
          <w:rFonts w:ascii="Times New Roman" w:hAnsi="Times New Roman" w:cs="Times New Roman"/>
          <w:sz w:val="26"/>
          <w:szCs w:val="26"/>
        </w:rPr>
      </w:pPr>
      <w:r w:rsidRPr="00D43B99">
        <w:rPr>
          <w:rFonts w:ascii="Times New Roman" w:hAnsi="Times New Roman" w:cs="Times New Roman"/>
          <w:sz w:val="26"/>
          <w:szCs w:val="26"/>
        </w:rPr>
        <w:t xml:space="preserve">2 При проектировании озеленения следует учитывать: минимальные расстояния посадок деревьев и кустарников до инженерных сетей, зданий и сооружений, размеры </w:t>
      </w:r>
      <w:proofErr w:type="spellStart"/>
      <w:r w:rsidRPr="00D43B99">
        <w:rPr>
          <w:rFonts w:ascii="Times New Roman" w:hAnsi="Times New Roman" w:cs="Times New Roman"/>
          <w:sz w:val="26"/>
          <w:szCs w:val="26"/>
        </w:rPr>
        <w:t>комов</w:t>
      </w:r>
      <w:proofErr w:type="spellEnd"/>
      <w:r w:rsidRPr="00D43B99">
        <w:rPr>
          <w:rFonts w:ascii="Times New Roman" w:hAnsi="Times New Roman" w:cs="Times New Roman"/>
          <w:sz w:val="26"/>
          <w:szCs w:val="26"/>
        </w:rPr>
        <w:t xml:space="preserve">, ям и траншей для посадки насаждений. </w:t>
      </w:r>
    </w:p>
    <w:p w:rsidR="00C2415D" w:rsidRPr="00D43B99" w:rsidRDefault="00C2415D" w:rsidP="00C2415D">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lastRenderedPageBreak/>
        <w:t xml:space="preserve">5. При посадке деревьев в зонах действия теплотрасс рекомендуется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Pr="00D43B99">
          <w:rPr>
            <w:rFonts w:ascii="Times New Roman" w:hAnsi="Times New Roman" w:cs="Times New Roman"/>
            <w:sz w:val="26"/>
            <w:szCs w:val="26"/>
          </w:rPr>
          <w:t>2 м</w:t>
        </w:r>
      </w:smartTag>
      <w:r w:rsidRPr="00D43B99">
        <w:rPr>
          <w:rFonts w:ascii="Times New Roman" w:hAnsi="Times New Roman" w:cs="Times New Roman"/>
          <w:sz w:val="26"/>
          <w:szCs w:val="26"/>
        </w:rPr>
        <w:t xml:space="preserve">, среднего - 2 - </w:t>
      </w:r>
      <w:smartTag w:uri="urn:schemas-microsoft-com:office:smarttags" w:element="metricconverter">
        <w:smartTagPr>
          <w:attr w:name="ProductID" w:val="6 м"/>
        </w:smartTagPr>
        <w:r w:rsidRPr="00D43B99">
          <w:rPr>
            <w:rFonts w:ascii="Times New Roman" w:hAnsi="Times New Roman" w:cs="Times New Roman"/>
            <w:sz w:val="26"/>
            <w:szCs w:val="26"/>
          </w:rPr>
          <w:t>6 м</w:t>
        </w:r>
      </w:smartTag>
      <w:r w:rsidRPr="00D43B99">
        <w:rPr>
          <w:rFonts w:ascii="Times New Roman" w:hAnsi="Times New Roman" w:cs="Times New Roman"/>
          <w:sz w:val="26"/>
          <w:szCs w:val="26"/>
        </w:rPr>
        <w:t xml:space="preserve">, слабого - 6 - </w:t>
      </w:r>
      <w:smartTag w:uri="urn:schemas-microsoft-com:office:smarttags" w:element="metricconverter">
        <w:smartTagPr>
          <w:attr w:name="ProductID" w:val="10 м"/>
        </w:smartTagPr>
        <w:r w:rsidRPr="00D43B99">
          <w:rPr>
            <w:rFonts w:ascii="Times New Roman" w:hAnsi="Times New Roman" w:cs="Times New Roman"/>
            <w:sz w:val="26"/>
            <w:szCs w:val="26"/>
          </w:rPr>
          <w:t>10 м</w:t>
        </w:r>
      </w:smartTag>
      <w:r w:rsidRPr="00D43B99">
        <w:rPr>
          <w:rFonts w:ascii="Times New Roman" w:hAnsi="Times New Roman" w:cs="Times New Roman"/>
          <w:sz w:val="26"/>
          <w:szCs w:val="26"/>
        </w:rPr>
        <w:t xml:space="preserve">. У теплотрасс не рекомендуется размещать: липу, клен, сирень, жимолость - ближе </w:t>
      </w:r>
      <w:smartTag w:uri="urn:schemas-microsoft-com:office:smarttags" w:element="metricconverter">
        <w:smartTagPr>
          <w:attr w:name="ProductID" w:val="2 м"/>
        </w:smartTagPr>
        <w:r w:rsidRPr="00D43B99">
          <w:rPr>
            <w:rFonts w:ascii="Times New Roman" w:hAnsi="Times New Roman" w:cs="Times New Roman"/>
            <w:sz w:val="26"/>
            <w:szCs w:val="26"/>
          </w:rPr>
          <w:t>2 м</w:t>
        </w:r>
      </w:smartTag>
      <w:r w:rsidRPr="00D43B99">
        <w:rPr>
          <w:rFonts w:ascii="Times New Roman" w:hAnsi="Times New Roman" w:cs="Times New Roman"/>
          <w:sz w:val="26"/>
          <w:szCs w:val="26"/>
        </w:rPr>
        <w:t xml:space="preserve">, тополь, боярышник, кизильник, дерен, лиственницу, березу - ближе 3 - </w:t>
      </w:r>
      <w:smartTag w:uri="urn:schemas-microsoft-com:office:smarttags" w:element="metricconverter">
        <w:smartTagPr>
          <w:attr w:name="ProductID" w:val="4 м"/>
        </w:smartTagPr>
        <w:r w:rsidRPr="00D43B99">
          <w:rPr>
            <w:rFonts w:ascii="Times New Roman" w:hAnsi="Times New Roman" w:cs="Times New Roman"/>
            <w:sz w:val="26"/>
            <w:szCs w:val="26"/>
          </w:rPr>
          <w:t>4 м</w:t>
        </w:r>
      </w:smartTag>
      <w:r w:rsidRPr="00D43B99">
        <w:rPr>
          <w:rFonts w:ascii="Times New Roman" w:hAnsi="Times New Roman" w:cs="Times New Roman"/>
          <w:sz w:val="26"/>
          <w:szCs w:val="26"/>
        </w:rPr>
        <w:t>.</w:t>
      </w:r>
    </w:p>
    <w:p w:rsidR="00C2415D" w:rsidRPr="00D43B99" w:rsidRDefault="00C2415D" w:rsidP="00C2415D">
      <w:pPr>
        <w:shd w:val="clear" w:color="auto" w:fill="FFFFFF"/>
        <w:ind w:firstLine="567"/>
        <w:jc w:val="both"/>
        <w:rPr>
          <w:bCs/>
          <w:color w:val="000000"/>
          <w:sz w:val="26"/>
          <w:szCs w:val="26"/>
        </w:rPr>
      </w:pPr>
      <w:r w:rsidRPr="00D43B99">
        <w:rPr>
          <w:bCs/>
          <w:color w:val="000000"/>
          <w:sz w:val="26"/>
          <w:szCs w:val="26"/>
        </w:rPr>
        <w:t>6. Объектами озеленения являются скверы, сады, парки, озелененные участки перед    здания</w:t>
      </w:r>
      <w:r w:rsidRPr="00D43B99">
        <w:rPr>
          <w:bCs/>
          <w:color w:val="000000"/>
          <w:sz w:val="26"/>
          <w:szCs w:val="26"/>
        </w:rPr>
        <w:softHyphen/>
        <w:t>ми промышленной и жилой застройки, зеленые насаждения на городских улицах, в зонах массового отдыха и другие объекты.</w:t>
      </w:r>
    </w:p>
    <w:p w:rsidR="00C2415D" w:rsidRPr="00D43B99" w:rsidRDefault="00C2415D" w:rsidP="00C2415D">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 xml:space="preserve">7. Озеленение территории, работы по содержанию и восстановлению парков, скверов, зеленых зон рекомендуется осуществлять организациями по договорам с администрацией Сортавальского </w:t>
      </w:r>
      <w:r w:rsidR="00002BD1" w:rsidRPr="00D43B99">
        <w:rPr>
          <w:rFonts w:ascii="Times New Roman" w:hAnsi="Times New Roman" w:cs="Times New Roman"/>
          <w:sz w:val="26"/>
          <w:szCs w:val="26"/>
        </w:rPr>
        <w:t>муниципального округа</w:t>
      </w:r>
      <w:r w:rsidRPr="00D43B99">
        <w:rPr>
          <w:rFonts w:ascii="Times New Roman" w:hAnsi="Times New Roman" w:cs="Times New Roman"/>
          <w:sz w:val="26"/>
          <w:szCs w:val="26"/>
        </w:rPr>
        <w:t xml:space="preserve"> в пределах средств, предусмотренных в бюджете муниципального образования на эти цели.</w:t>
      </w:r>
    </w:p>
    <w:p w:rsidR="00C2415D" w:rsidRPr="00D43B99" w:rsidRDefault="00C2415D" w:rsidP="00C2415D">
      <w:pPr>
        <w:pStyle w:val="ConsPlusNormal"/>
        <w:widowControl/>
        <w:ind w:firstLine="567"/>
        <w:jc w:val="both"/>
        <w:rPr>
          <w:rFonts w:ascii="Times New Roman" w:hAnsi="Times New Roman" w:cs="Times New Roman"/>
          <w:sz w:val="26"/>
          <w:szCs w:val="26"/>
        </w:rPr>
      </w:pPr>
      <w:r w:rsidRPr="00D43B99">
        <w:rPr>
          <w:rFonts w:ascii="Times New Roman" w:hAnsi="Times New Roman" w:cs="Times New Roman"/>
          <w:sz w:val="26"/>
          <w:szCs w:val="26"/>
        </w:rPr>
        <w:t xml:space="preserve">8.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следует производить только по проектам, согласованным с администрацией Сортавальского </w:t>
      </w:r>
      <w:r w:rsidR="00002BD1" w:rsidRPr="00D43B99">
        <w:rPr>
          <w:rFonts w:ascii="Times New Roman" w:hAnsi="Times New Roman" w:cs="Times New Roman"/>
          <w:sz w:val="26"/>
          <w:szCs w:val="26"/>
        </w:rPr>
        <w:t>муниципального округа</w:t>
      </w:r>
      <w:r w:rsidRPr="00D43B99">
        <w:rPr>
          <w:rFonts w:ascii="Times New Roman" w:hAnsi="Times New Roman" w:cs="Times New Roman"/>
          <w:sz w:val="26"/>
          <w:szCs w:val="26"/>
        </w:rPr>
        <w:t xml:space="preserve"> и с учетом рекомендуемых расстояний посадки деревьев, приведенных в таблицах 4 и 5 Приложения 3 к настоящим Правилам.</w:t>
      </w:r>
    </w:p>
    <w:p w:rsidR="00896236" w:rsidRPr="00D43B99" w:rsidRDefault="00C2415D" w:rsidP="00C2415D">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9</w:t>
      </w:r>
      <w:r w:rsidR="00896236" w:rsidRPr="00D43B99">
        <w:rPr>
          <w:rFonts w:eastAsiaTheme="minorHAnsi"/>
          <w:bCs/>
          <w:sz w:val="26"/>
          <w:szCs w:val="26"/>
          <w:lang w:eastAsia="en-US"/>
        </w:rPr>
        <w:t>. Ответственность за сохранение и состояние зеленых насаждений, являющихся элементами озеленения на земельных участках из состава земель, государственная собственность на которые не разграничена, или находящихся в собственности муниципального образования, а также за выявление на указанных земельных участках зеленых насаждений, представляющих угрозу безопасности и санитарно-эпидемиологическому благопол</w:t>
      </w:r>
      <w:r w:rsidR="0040433D" w:rsidRPr="00D43B99">
        <w:rPr>
          <w:rFonts w:eastAsiaTheme="minorHAnsi"/>
          <w:bCs/>
          <w:sz w:val="26"/>
          <w:szCs w:val="26"/>
          <w:lang w:eastAsia="en-US"/>
        </w:rPr>
        <w:t>учию населения, возлагается на а</w:t>
      </w:r>
      <w:r w:rsidR="00896236" w:rsidRPr="00D43B99">
        <w:rPr>
          <w:rFonts w:eastAsiaTheme="minorHAnsi"/>
          <w:bCs/>
          <w:sz w:val="26"/>
          <w:szCs w:val="26"/>
          <w:lang w:eastAsia="en-US"/>
        </w:rPr>
        <w:t xml:space="preserve">дминистрацию </w:t>
      </w:r>
      <w:r w:rsidR="004F4CEA" w:rsidRPr="00D43B99">
        <w:rPr>
          <w:rFonts w:eastAsiaTheme="minorHAnsi"/>
          <w:bCs/>
          <w:sz w:val="26"/>
          <w:szCs w:val="26"/>
          <w:lang w:eastAsia="en-US"/>
        </w:rPr>
        <w:t>Сортавальского муниципального</w:t>
      </w:r>
      <w:r w:rsidR="00896236" w:rsidRPr="00D43B99">
        <w:rPr>
          <w:rFonts w:eastAsiaTheme="minorHAnsi"/>
          <w:bCs/>
          <w:sz w:val="26"/>
          <w:szCs w:val="26"/>
          <w:lang w:eastAsia="en-US"/>
        </w:rPr>
        <w:t xml:space="preserve"> округа.</w:t>
      </w:r>
    </w:p>
    <w:p w:rsidR="00896236" w:rsidRPr="00D43B99" w:rsidRDefault="00C2415D" w:rsidP="00C2415D">
      <w:pPr>
        <w:autoSpaceDE w:val="0"/>
        <w:autoSpaceDN w:val="0"/>
        <w:adjustRightInd w:val="0"/>
        <w:ind w:firstLine="567"/>
        <w:jc w:val="both"/>
        <w:rPr>
          <w:rFonts w:eastAsiaTheme="minorHAnsi"/>
          <w:bCs/>
          <w:sz w:val="26"/>
          <w:szCs w:val="26"/>
          <w:lang w:eastAsia="en-US"/>
        </w:rPr>
      </w:pPr>
      <w:r w:rsidRPr="00D43B99">
        <w:rPr>
          <w:rFonts w:eastAsiaTheme="minorHAnsi"/>
          <w:bCs/>
          <w:sz w:val="26"/>
          <w:szCs w:val="26"/>
          <w:lang w:eastAsia="en-US"/>
        </w:rPr>
        <w:t>10</w:t>
      </w:r>
      <w:r w:rsidR="00896236" w:rsidRPr="00D43B99">
        <w:rPr>
          <w:rFonts w:eastAsiaTheme="minorHAnsi"/>
          <w:bCs/>
          <w:sz w:val="26"/>
          <w:szCs w:val="26"/>
          <w:lang w:eastAsia="en-US"/>
        </w:rPr>
        <w:t>. Создание новых объектов озеленения, подсадка деревьев и кустарников, реконструкция существующих городских зеленых насаждений на территориях общего пользования, в том числе в парках, скверах, набережных, осуществляются на основе проектной и рабочей документации, проектов благоустройства и озеленения территорий, согласованных в установленном порядке.</w:t>
      </w:r>
    </w:p>
    <w:p w:rsidR="00896236" w:rsidRPr="00D43B99" w:rsidRDefault="00896236" w:rsidP="00406A6D">
      <w:pPr>
        <w:autoSpaceDE w:val="0"/>
        <w:autoSpaceDN w:val="0"/>
        <w:adjustRightInd w:val="0"/>
        <w:jc w:val="both"/>
        <w:rPr>
          <w:rFonts w:eastAsiaTheme="minorHAnsi"/>
          <w:b/>
          <w:bCs/>
          <w:sz w:val="26"/>
          <w:szCs w:val="26"/>
          <w:lang w:eastAsia="en-US"/>
        </w:rPr>
      </w:pPr>
    </w:p>
    <w:p w:rsidR="00896236" w:rsidRPr="00D43B99" w:rsidRDefault="00896236" w:rsidP="003F7D69">
      <w:pPr>
        <w:autoSpaceDE w:val="0"/>
        <w:autoSpaceDN w:val="0"/>
        <w:adjustRightInd w:val="0"/>
        <w:ind w:firstLine="540"/>
        <w:jc w:val="center"/>
        <w:outlineLvl w:val="1"/>
        <w:rPr>
          <w:rFonts w:eastAsiaTheme="minorHAnsi"/>
          <w:b/>
          <w:bCs/>
          <w:sz w:val="26"/>
          <w:szCs w:val="26"/>
          <w:lang w:eastAsia="en-US"/>
        </w:rPr>
      </w:pPr>
      <w:bookmarkStart w:id="3" w:name="Par14"/>
      <w:bookmarkEnd w:id="3"/>
      <w:r w:rsidRPr="00D43B99">
        <w:rPr>
          <w:rFonts w:eastAsiaTheme="minorHAnsi"/>
          <w:b/>
          <w:bCs/>
          <w:sz w:val="26"/>
          <w:szCs w:val="26"/>
          <w:lang w:eastAsia="en-US"/>
        </w:rPr>
        <w:t>Статья 3</w:t>
      </w:r>
      <w:r w:rsidR="006C7998" w:rsidRPr="00D43B99">
        <w:rPr>
          <w:rFonts w:eastAsiaTheme="minorHAnsi"/>
          <w:b/>
          <w:bCs/>
          <w:sz w:val="26"/>
          <w:szCs w:val="26"/>
          <w:lang w:eastAsia="en-US"/>
        </w:rPr>
        <w:t>8</w:t>
      </w:r>
      <w:r w:rsidRPr="00D43B99">
        <w:rPr>
          <w:rFonts w:eastAsiaTheme="minorHAnsi"/>
          <w:b/>
          <w:bCs/>
          <w:sz w:val="26"/>
          <w:szCs w:val="26"/>
          <w:lang w:eastAsia="en-US"/>
        </w:rPr>
        <w:t>. Общие требования к содержанию зеленых насаждений</w:t>
      </w:r>
    </w:p>
    <w:p w:rsidR="00896236" w:rsidRPr="00D43B99" w:rsidRDefault="00896236" w:rsidP="00406A6D">
      <w:pPr>
        <w:autoSpaceDE w:val="0"/>
        <w:autoSpaceDN w:val="0"/>
        <w:adjustRightInd w:val="0"/>
        <w:jc w:val="both"/>
        <w:rPr>
          <w:rFonts w:eastAsiaTheme="minorHAnsi"/>
          <w:b/>
          <w:bCs/>
          <w:sz w:val="26"/>
          <w:szCs w:val="26"/>
          <w:lang w:eastAsia="en-US"/>
        </w:rPr>
      </w:pP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 На территориях, находящихся в составе зеленого фонда, запрещается хозяйственная или иная деятельность, оказывающая негативное воздействие на территории и препятствующая осуществлению ими функций экологического, санитарно-гигиенического и рекреационного назначения.</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На озелененных территориях запрещается:</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1</w:t>
      </w:r>
      <w:r w:rsidRPr="00D43B99">
        <w:rPr>
          <w:rFonts w:eastAsiaTheme="minorHAnsi"/>
          <w:bCs/>
          <w:sz w:val="26"/>
          <w:szCs w:val="26"/>
          <w:lang w:eastAsia="en-US"/>
        </w:rPr>
        <w:t>. Ходить, сидеть и лежать на газонах (исключая луговые), ходить по участкам, занятым зелеными насаждениями, ездить на велосипедах, лошадях вне специально оборудованных дорог и тропинок.</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2</w:t>
      </w:r>
      <w:r w:rsidRPr="00D43B99">
        <w:rPr>
          <w:rFonts w:eastAsiaTheme="minorHAnsi"/>
          <w:bCs/>
          <w:sz w:val="26"/>
          <w:szCs w:val="26"/>
          <w:lang w:eastAsia="en-US"/>
        </w:rPr>
        <w:t>. Разбивать палатки, кроме специально оборудованных для этого мест.</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3</w:t>
      </w:r>
      <w:r w:rsidRPr="00D43B99">
        <w:rPr>
          <w:rFonts w:eastAsiaTheme="minorHAnsi"/>
          <w:bCs/>
          <w:sz w:val="26"/>
          <w:szCs w:val="26"/>
          <w:lang w:eastAsia="en-US"/>
        </w:rPr>
        <w:t>. Ловить и уничтожать диких животных, разорять птичьи гнезда, муравейники.</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4</w:t>
      </w:r>
      <w:r w:rsidRPr="00D43B99">
        <w:rPr>
          <w:rFonts w:eastAsiaTheme="minorHAnsi"/>
          <w:bCs/>
          <w:sz w:val="26"/>
          <w:szCs w:val="26"/>
          <w:lang w:eastAsia="en-US"/>
        </w:rPr>
        <w:t>. Проезжать на механизированных транспортных средствах (мотоциклах, снегоходах, тракторах и автомашинах), за исключением машин специального назначения.</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5</w:t>
      </w:r>
      <w:r w:rsidRPr="00D43B99">
        <w:rPr>
          <w:rFonts w:eastAsiaTheme="minorHAnsi"/>
          <w:bCs/>
          <w:sz w:val="26"/>
          <w:szCs w:val="26"/>
          <w:lang w:eastAsia="en-US"/>
        </w:rPr>
        <w:t>. Мыть автотранспортные средства.</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lastRenderedPageBreak/>
        <w:t>2.</w:t>
      </w:r>
      <w:r w:rsidR="00CB7FF9" w:rsidRPr="00D43B99">
        <w:rPr>
          <w:rFonts w:eastAsiaTheme="minorHAnsi"/>
          <w:bCs/>
          <w:sz w:val="26"/>
          <w:szCs w:val="26"/>
          <w:lang w:eastAsia="en-US"/>
        </w:rPr>
        <w:t>6</w:t>
      </w:r>
      <w:r w:rsidRPr="00D43B99">
        <w:rPr>
          <w:rFonts w:eastAsiaTheme="minorHAnsi"/>
          <w:bCs/>
          <w:sz w:val="26"/>
          <w:szCs w:val="26"/>
          <w:lang w:eastAsia="en-US"/>
        </w:rPr>
        <w:t>. Пасти скот.</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7</w:t>
      </w:r>
      <w:r w:rsidRPr="00D43B99">
        <w:rPr>
          <w:rFonts w:eastAsiaTheme="minorHAnsi"/>
          <w:bCs/>
          <w:sz w:val="26"/>
          <w:szCs w:val="26"/>
          <w:lang w:eastAsia="en-US"/>
        </w:rPr>
        <w:t>. Добывать растительный грунт (землю), песок и производить другие раскопки без согласования в установленном порядке.</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8</w:t>
      </w:r>
      <w:r w:rsidRPr="00D43B99">
        <w:rPr>
          <w:rFonts w:eastAsiaTheme="minorHAnsi"/>
          <w:bCs/>
          <w:sz w:val="26"/>
          <w:szCs w:val="26"/>
          <w:lang w:eastAsia="en-US"/>
        </w:rPr>
        <w:t>. Складировать любые материалы, в том числе отходы производства и потребления.</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w:t>
      </w:r>
      <w:r w:rsidR="00CB7FF9" w:rsidRPr="00D43B99">
        <w:rPr>
          <w:rFonts w:eastAsiaTheme="minorHAnsi"/>
          <w:bCs/>
          <w:sz w:val="26"/>
          <w:szCs w:val="26"/>
          <w:lang w:eastAsia="en-US"/>
        </w:rPr>
        <w:t>9</w:t>
      </w:r>
      <w:r w:rsidRPr="00D43B99">
        <w:rPr>
          <w:rFonts w:eastAsiaTheme="minorHAnsi"/>
          <w:bCs/>
          <w:sz w:val="26"/>
          <w:szCs w:val="26"/>
          <w:lang w:eastAsia="en-US"/>
        </w:rPr>
        <w:t>. Производить другие действия, способные нанести вред зеленым насаждениям.</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 На озелененных территориях не допускается:</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3.1. Касание ветвей деревьев </w:t>
      </w:r>
      <w:proofErr w:type="spellStart"/>
      <w:r w:rsidRPr="00D43B99">
        <w:rPr>
          <w:rFonts w:eastAsiaTheme="minorHAnsi"/>
          <w:bCs/>
          <w:sz w:val="26"/>
          <w:szCs w:val="26"/>
          <w:lang w:eastAsia="en-US"/>
        </w:rPr>
        <w:t>токонесущих</w:t>
      </w:r>
      <w:proofErr w:type="spellEnd"/>
      <w:r w:rsidRPr="00D43B99">
        <w:rPr>
          <w:rFonts w:eastAsiaTheme="minorHAnsi"/>
          <w:bCs/>
          <w:sz w:val="26"/>
          <w:szCs w:val="26"/>
          <w:lang w:eastAsia="en-US"/>
        </w:rPr>
        <w:t xml:space="preserve"> проводов, закрытие ими указателей улиц и номерных знаков домов, знаков дорожного движения.</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Своевременную обрезку ветвей деревьев:</w:t>
      </w:r>
    </w:p>
    <w:p w:rsidR="00896236" w:rsidRPr="00D43B99" w:rsidRDefault="00896236" w:rsidP="00BB74D5">
      <w:pPr>
        <w:pStyle w:val="a7"/>
        <w:numPr>
          <w:ilvl w:val="0"/>
          <w:numId w:val="31"/>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 xml:space="preserve">находящихся в непосредственной близости к </w:t>
      </w:r>
      <w:proofErr w:type="spellStart"/>
      <w:r w:rsidRPr="00D43B99">
        <w:rPr>
          <w:rFonts w:eastAsiaTheme="minorHAnsi"/>
          <w:bCs/>
          <w:sz w:val="26"/>
          <w:szCs w:val="26"/>
          <w:lang w:eastAsia="en-US"/>
        </w:rPr>
        <w:t>токонесущим</w:t>
      </w:r>
      <w:proofErr w:type="spellEnd"/>
      <w:r w:rsidRPr="00D43B99">
        <w:rPr>
          <w:rFonts w:eastAsiaTheme="minorHAnsi"/>
          <w:bCs/>
          <w:sz w:val="26"/>
          <w:szCs w:val="26"/>
          <w:lang w:eastAsia="en-US"/>
        </w:rPr>
        <w:t xml:space="preserve"> проводам, обеспечивают владельцы линий электропередачи;</w:t>
      </w:r>
    </w:p>
    <w:p w:rsidR="00896236" w:rsidRPr="00D43B99" w:rsidRDefault="00896236" w:rsidP="00BB74D5">
      <w:pPr>
        <w:pStyle w:val="a7"/>
        <w:numPr>
          <w:ilvl w:val="0"/>
          <w:numId w:val="31"/>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закрывающих указатели улиц и номерные знаки домов - организации, осуществляющие управление многоквартирными домами, и собственники индивидуальных жилых домов;</w:t>
      </w:r>
    </w:p>
    <w:p w:rsidR="00896236" w:rsidRPr="00D43B99" w:rsidRDefault="00896236" w:rsidP="00BB74D5">
      <w:pPr>
        <w:pStyle w:val="a7"/>
        <w:numPr>
          <w:ilvl w:val="0"/>
          <w:numId w:val="31"/>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закрывающих знаки дорожного движения - организации, осуществляющие содержание данных территорий, или по договору с ними иные организации.</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3.2. Самовольная побелка и покраска стволов деревьев в парках, скверах, на бульварах, улицах и дворовых территориях.</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Побелка стволов деревьев гашеной известью или специальными составами для побелки допускается только на отдельных участках и объектах, где предъявляются повышенные санитарные и другие специальные требования (вблизи общественных туалетов, мест сбора мусора, бытовых отходов, производства с особой спецификой работ и т.п.).</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4. Стрижка газонов производится организациями, осуществляющими содержание данных территорий, или по договору с ними иными организациями, на высоту до 3-5 сантиметров периодически при достижении травяным покровом высоты 10-15 сантиметров. Скошенная трава должна быть убрана в течение 3 суток.</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Скошенную траву следует выв</w:t>
      </w:r>
      <w:r w:rsidR="0040433D" w:rsidRPr="00D43B99">
        <w:rPr>
          <w:rFonts w:eastAsiaTheme="minorHAnsi"/>
          <w:bCs/>
          <w:sz w:val="26"/>
          <w:szCs w:val="26"/>
          <w:lang w:eastAsia="en-US"/>
        </w:rPr>
        <w:t>озить на специально отведенные а</w:t>
      </w:r>
      <w:r w:rsidRPr="00D43B99">
        <w:rPr>
          <w:rFonts w:eastAsiaTheme="minorHAnsi"/>
          <w:bCs/>
          <w:sz w:val="26"/>
          <w:szCs w:val="26"/>
          <w:lang w:eastAsia="en-US"/>
        </w:rPr>
        <w:t xml:space="preserve">дминистрацией </w:t>
      </w:r>
      <w:r w:rsidR="004F4CEA" w:rsidRPr="00D43B99">
        <w:rPr>
          <w:rFonts w:eastAsiaTheme="minorHAnsi"/>
          <w:bCs/>
          <w:sz w:val="26"/>
          <w:szCs w:val="26"/>
          <w:lang w:eastAsia="en-US"/>
        </w:rPr>
        <w:t>Сортавальского муниципального</w:t>
      </w:r>
      <w:r w:rsidRPr="00D43B99">
        <w:rPr>
          <w:rFonts w:eastAsiaTheme="minorHAnsi"/>
          <w:bCs/>
          <w:sz w:val="26"/>
          <w:szCs w:val="26"/>
          <w:lang w:eastAsia="en-US"/>
        </w:rPr>
        <w:t xml:space="preserve"> округа участки либо на поля компостирования.</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5. Организации, осуществляющие содержание озелененных территорий, или по договору с ними иные организации производят:</w:t>
      </w:r>
    </w:p>
    <w:p w:rsidR="00896236" w:rsidRPr="00D43B99" w:rsidRDefault="00896236" w:rsidP="00BB74D5">
      <w:pPr>
        <w:pStyle w:val="a7"/>
        <w:numPr>
          <w:ilvl w:val="0"/>
          <w:numId w:val="32"/>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 xml:space="preserve">санитарную, омолаживающую, формовочную обрезку крон деревьев, стрижку "живой" изгороди, снос деревьев, подлежащих санитарной или аварийной вырубке (согласно </w:t>
      </w:r>
      <w:hyperlink r:id="rId13" w:history="1">
        <w:r w:rsidR="003F7D69" w:rsidRPr="00D43B99">
          <w:rPr>
            <w:rFonts w:eastAsiaTheme="minorHAnsi"/>
            <w:bCs/>
            <w:sz w:val="26"/>
            <w:szCs w:val="26"/>
            <w:lang w:eastAsia="en-US"/>
          </w:rPr>
          <w:t>4</w:t>
        </w:r>
      </w:hyperlink>
      <w:r w:rsidRPr="00D43B99">
        <w:rPr>
          <w:rFonts w:eastAsiaTheme="minorHAnsi"/>
          <w:bCs/>
          <w:sz w:val="26"/>
          <w:szCs w:val="26"/>
          <w:lang w:eastAsia="en-US"/>
        </w:rPr>
        <w:t xml:space="preserve"> к Правилам).</w:t>
      </w:r>
    </w:p>
    <w:p w:rsidR="00896236" w:rsidRPr="00D43B99" w:rsidRDefault="00896236" w:rsidP="00D64050">
      <w:pPr>
        <w:pStyle w:val="a7"/>
        <w:autoSpaceDE w:val="0"/>
        <w:autoSpaceDN w:val="0"/>
        <w:adjustRightInd w:val="0"/>
        <w:spacing w:before="0" w:beforeAutospacing="0" w:after="0" w:line="240" w:lineRule="auto"/>
        <w:ind w:left="0" w:firstLine="567"/>
        <w:jc w:val="both"/>
        <w:rPr>
          <w:rFonts w:eastAsiaTheme="minorHAnsi"/>
          <w:bCs/>
          <w:sz w:val="26"/>
          <w:szCs w:val="26"/>
          <w:lang w:eastAsia="en-US"/>
        </w:rPr>
      </w:pPr>
      <w:r w:rsidRPr="00D43B99">
        <w:rPr>
          <w:rFonts w:eastAsiaTheme="minorHAnsi"/>
          <w:bCs/>
          <w:sz w:val="26"/>
          <w:szCs w:val="26"/>
          <w:lang w:eastAsia="en-US"/>
        </w:rPr>
        <w:t>Организации, осуществляющие содержание озелененных территорий, земельных участков, не принадлежащих организациям и физическим лицам на праве собственности, или по договору с ними иные организации производят снос, санитарную, омолаживающую, формовочную обрезку крон деревьев и кустарников на основании разрешения Комиссии по обследованию зеленых насажд</w:t>
      </w:r>
      <w:r w:rsidR="0040433D" w:rsidRPr="00D43B99">
        <w:rPr>
          <w:rFonts w:eastAsiaTheme="minorHAnsi"/>
          <w:bCs/>
          <w:sz w:val="26"/>
          <w:szCs w:val="26"/>
          <w:lang w:eastAsia="en-US"/>
        </w:rPr>
        <w:t>ений а</w:t>
      </w:r>
      <w:r w:rsidRPr="00D43B99">
        <w:rPr>
          <w:rFonts w:eastAsiaTheme="minorHAnsi"/>
          <w:bCs/>
          <w:sz w:val="26"/>
          <w:szCs w:val="26"/>
          <w:lang w:eastAsia="en-US"/>
        </w:rPr>
        <w:t xml:space="preserve">дминистрации </w:t>
      </w:r>
      <w:r w:rsidR="004F4CEA" w:rsidRPr="00D43B99">
        <w:rPr>
          <w:rFonts w:eastAsiaTheme="minorHAnsi"/>
          <w:bCs/>
          <w:sz w:val="26"/>
          <w:szCs w:val="26"/>
          <w:lang w:eastAsia="en-US"/>
        </w:rPr>
        <w:t xml:space="preserve">Сортавальского муниципального </w:t>
      </w:r>
      <w:r w:rsidRPr="00D43B99">
        <w:rPr>
          <w:rFonts w:eastAsiaTheme="minorHAnsi"/>
          <w:bCs/>
          <w:sz w:val="26"/>
          <w:szCs w:val="26"/>
          <w:lang w:eastAsia="en-US"/>
        </w:rPr>
        <w:t>округа</w:t>
      </w:r>
      <w:r w:rsidR="0040433D" w:rsidRPr="00D43B99">
        <w:rPr>
          <w:rFonts w:eastAsiaTheme="minorHAnsi"/>
          <w:bCs/>
          <w:sz w:val="26"/>
          <w:szCs w:val="26"/>
          <w:lang w:eastAsia="en-US"/>
        </w:rPr>
        <w:t xml:space="preserve"> (далее - к</w:t>
      </w:r>
      <w:r w:rsidR="002C6FCF" w:rsidRPr="00D43B99">
        <w:rPr>
          <w:rFonts w:eastAsiaTheme="minorHAnsi"/>
          <w:bCs/>
          <w:sz w:val="26"/>
          <w:szCs w:val="26"/>
          <w:lang w:eastAsia="en-US"/>
        </w:rPr>
        <w:t>омиссия по обследованию зеленых насаждений)</w:t>
      </w:r>
      <w:r w:rsidRPr="00D43B99">
        <w:rPr>
          <w:rFonts w:eastAsiaTheme="minorHAnsi"/>
          <w:bCs/>
          <w:sz w:val="26"/>
          <w:szCs w:val="26"/>
          <w:lang w:eastAsia="en-US"/>
        </w:rPr>
        <w:t xml:space="preserve"> и прилагаемого к нему акта обследования зеленых насаждений;</w:t>
      </w:r>
    </w:p>
    <w:p w:rsidR="00896236" w:rsidRPr="00D43B99" w:rsidRDefault="00896236" w:rsidP="00D64050">
      <w:pPr>
        <w:pStyle w:val="a7"/>
        <w:numPr>
          <w:ilvl w:val="0"/>
          <w:numId w:val="32"/>
        </w:numPr>
        <w:autoSpaceDE w:val="0"/>
        <w:autoSpaceDN w:val="0"/>
        <w:adjustRightInd w:val="0"/>
        <w:spacing w:before="0" w:beforeAutospacing="0" w:after="0" w:line="240" w:lineRule="auto"/>
        <w:ind w:left="0" w:firstLine="567"/>
        <w:jc w:val="both"/>
        <w:rPr>
          <w:rFonts w:eastAsiaTheme="minorHAnsi"/>
          <w:bCs/>
          <w:sz w:val="26"/>
          <w:szCs w:val="26"/>
          <w:lang w:eastAsia="en-US"/>
        </w:rPr>
      </w:pPr>
      <w:r w:rsidRPr="00D43B99">
        <w:rPr>
          <w:rFonts w:eastAsiaTheme="minorHAnsi"/>
          <w:bCs/>
          <w:sz w:val="26"/>
          <w:szCs w:val="26"/>
          <w:lang w:eastAsia="en-US"/>
        </w:rPr>
        <w:t>лечение и заделку ран, дупел и механических повреждений на деревьях;</w:t>
      </w:r>
    </w:p>
    <w:p w:rsidR="00896236" w:rsidRPr="00D43B99" w:rsidRDefault="00896236" w:rsidP="00D64050">
      <w:pPr>
        <w:pStyle w:val="a7"/>
        <w:numPr>
          <w:ilvl w:val="0"/>
          <w:numId w:val="32"/>
        </w:numPr>
        <w:autoSpaceDE w:val="0"/>
        <w:autoSpaceDN w:val="0"/>
        <w:adjustRightInd w:val="0"/>
        <w:spacing w:before="0" w:beforeAutospacing="0" w:after="0" w:line="240" w:lineRule="auto"/>
        <w:ind w:left="0" w:firstLine="567"/>
        <w:jc w:val="both"/>
        <w:rPr>
          <w:rFonts w:eastAsiaTheme="minorHAnsi"/>
          <w:bCs/>
          <w:sz w:val="26"/>
          <w:szCs w:val="26"/>
          <w:lang w:eastAsia="en-US"/>
        </w:rPr>
      </w:pPr>
      <w:r w:rsidRPr="00D43B99">
        <w:rPr>
          <w:rFonts w:eastAsiaTheme="minorHAnsi"/>
          <w:bCs/>
          <w:sz w:val="26"/>
          <w:szCs w:val="26"/>
          <w:lang w:eastAsia="en-US"/>
        </w:rPr>
        <w:t>утилизацию, вывоз на утилизацию (или в специально отведенные места) порубочных остатков (в том числе веток, пней) и ветровальных деревьев (в том числе ветровальных ветвей).</w:t>
      </w:r>
    </w:p>
    <w:p w:rsidR="00896236" w:rsidRPr="00D43B99" w:rsidRDefault="00896236" w:rsidP="00D64050">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lastRenderedPageBreak/>
        <w:t>6. Полив зеленых насаждений на объектах озеленения, дождевание и обмыв крон деревьев производится организациями, осуществляющими содержание данных территорий, или по договору с ними иными организациями, в утреннее время не позднее 8 часов или в вечернее время после 18 часов.</w:t>
      </w:r>
    </w:p>
    <w:p w:rsidR="00896236" w:rsidRPr="00D43B99" w:rsidRDefault="00896236" w:rsidP="00406A6D">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7. Погибшие и потерявшие декоративность цветы в цветниках и вазонах должны сразу удаляться с одновременной подсадкой в период вегетации новых растений.</w:t>
      </w:r>
    </w:p>
    <w:p w:rsidR="00896236" w:rsidRPr="00D43B99" w:rsidRDefault="00896236" w:rsidP="00406A6D">
      <w:pPr>
        <w:autoSpaceDE w:val="0"/>
        <w:autoSpaceDN w:val="0"/>
        <w:adjustRightInd w:val="0"/>
        <w:ind w:firstLine="540"/>
        <w:jc w:val="both"/>
        <w:rPr>
          <w:rFonts w:eastAsiaTheme="minorHAnsi"/>
          <w:bCs/>
          <w:color w:val="000000" w:themeColor="text1"/>
          <w:sz w:val="26"/>
          <w:szCs w:val="26"/>
          <w:lang w:eastAsia="en-US"/>
        </w:rPr>
      </w:pPr>
      <w:r w:rsidRPr="00D43B99">
        <w:rPr>
          <w:rFonts w:eastAsiaTheme="minorHAnsi"/>
          <w:bCs/>
          <w:color w:val="000000" w:themeColor="text1"/>
          <w:sz w:val="26"/>
          <w:szCs w:val="26"/>
          <w:lang w:eastAsia="en-US"/>
        </w:rPr>
        <w:t>8. Новые посадки деревьев и кустарников, в том числе на придомовых территориях, должны</w:t>
      </w:r>
      <w:r w:rsidR="0013648B" w:rsidRPr="00D43B99">
        <w:rPr>
          <w:rFonts w:eastAsiaTheme="minorHAnsi"/>
          <w:bCs/>
          <w:color w:val="000000" w:themeColor="text1"/>
          <w:sz w:val="26"/>
          <w:szCs w:val="26"/>
          <w:lang w:eastAsia="en-US"/>
        </w:rPr>
        <w:t xml:space="preserve"> проводиться по согласованию с а</w:t>
      </w:r>
      <w:r w:rsidRPr="00D43B99">
        <w:rPr>
          <w:rFonts w:eastAsiaTheme="minorHAnsi"/>
          <w:bCs/>
          <w:color w:val="000000" w:themeColor="text1"/>
          <w:sz w:val="26"/>
          <w:szCs w:val="26"/>
          <w:lang w:eastAsia="en-US"/>
        </w:rPr>
        <w:t xml:space="preserve">дминистрацией </w:t>
      </w:r>
      <w:r w:rsidR="004F4CEA" w:rsidRPr="00D43B99">
        <w:rPr>
          <w:rFonts w:eastAsiaTheme="minorHAnsi"/>
          <w:bCs/>
          <w:color w:val="000000" w:themeColor="text1"/>
          <w:sz w:val="26"/>
          <w:szCs w:val="26"/>
          <w:lang w:eastAsia="en-US"/>
        </w:rPr>
        <w:t>Сортавальского муниципального</w:t>
      </w:r>
      <w:r w:rsidRPr="00D43B99">
        <w:rPr>
          <w:rFonts w:eastAsiaTheme="minorHAnsi"/>
          <w:bCs/>
          <w:color w:val="000000" w:themeColor="text1"/>
          <w:sz w:val="26"/>
          <w:szCs w:val="26"/>
          <w:lang w:eastAsia="en-US"/>
        </w:rPr>
        <w:t xml:space="preserve"> округа.</w:t>
      </w:r>
    </w:p>
    <w:p w:rsidR="00896236" w:rsidRPr="00D43B99" w:rsidRDefault="00896236" w:rsidP="00406A6D">
      <w:pPr>
        <w:autoSpaceDE w:val="0"/>
        <w:autoSpaceDN w:val="0"/>
        <w:adjustRightInd w:val="0"/>
        <w:ind w:firstLine="540"/>
        <w:jc w:val="both"/>
        <w:rPr>
          <w:rFonts w:eastAsiaTheme="minorHAnsi"/>
          <w:bCs/>
          <w:sz w:val="26"/>
          <w:szCs w:val="26"/>
          <w:lang w:eastAsia="en-US"/>
        </w:rPr>
      </w:pPr>
      <w:r w:rsidRPr="00D43B99">
        <w:rPr>
          <w:rFonts w:eastAsiaTheme="minorHAnsi"/>
          <w:bCs/>
          <w:color w:val="000000" w:themeColor="text1"/>
          <w:sz w:val="26"/>
          <w:szCs w:val="26"/>
          <w:lang w:eastAsia="en-US"/>
        </w:rPr>
        <w:t xml:space="preserve">9. При организации строительных площадок должны приниматься </w:t>
      </w:r>
      <w:r w:rsidRPr="00D43B99">
        <w:rPr>
          <w:rFonts w:eastAsiaTheme="minorHAnsi"/>
          <w:bCs/>
          <w:sz w:val="26"/>
          <w:szCs w:val="26"/>
          <w:lang w:eastAsia="en-US"/>
        </w:rPr>
        <w:t>меры по сбережению всех зеленых насаждений, отмеченных в проекте как сохраняемые: огораживание, частичная обрезка низких и широких крон, охранительная обвязка стволов, связывание кроны кустарников.</w:t>
      </w:r>
    </w:p>
    <w:p w:rsidR="00896236" w:rsidRPr="00D43B99" w:rsidRDefault="00896236" w:rsidP="00406A6D">
      <w:pPr>
        <w:autoSpaceDE w:val="0"/>
        <w:autoSpaceDN w:val="0"/>
        <w:adjustRightInd w:val="0"/>
        <w:jc w:val="both"/>
        <w:rPr>
          <w:rFonts w:eastAsiaTheme="minorHAnsi"/>
          <w:bCs/>
          <w:sz w:val="26"/>
          <w:szCs w:val="26"/>
          <w:lang w:eastAsia="en-US"/>
        </w:rPr>
      </w:pPr>
    </w:p>
    <w:p w:rsidR="00896236" w:rsidRPr="00D43B99" w:rsidRDefault="00896236" w:rsidP="00BB74D5">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3</w:t>
      </w:r>
      <w:r w:rsidR="006C7998" w:rsidRPr="00D43B99">
        <w:rPr>
          <w:rFonts w:eastAsiaTheme="minorHAnsi"/>
          <w:b/>
          <w:bCs/>
          <w:sz w:val="26"/>
          <w:szCs w:val="26"/>
          <w:lang w:eastAsia="en-US"/>
        </w:rPr>
        <w:t>9</w:t>
      </w:r>
      <w:r w:rsidRPr="00D43B99">
        <w:rPr>
          <w:rFonts w:eastAsiaTheme="minorHAnsi"/>
          <w:b/>
          <w:bCs/>
          <w:sz w:val="26"/>
          <w:szCs w:val="26"/>
          <w:lang w:eastAsia="en-US"/>
        </w:rPr>
        <w:t>. Права и обязанности граждан (физических лиц) и собственников, пользователей и арендаторов озелененных территорий</w:t>
      </w:r>
    </w:p>
    <w:p w:rsidR="00896236" w:rsidRPr="00D43B99" w:rsidRDefault="00896236" w:rsidP="00406A6D">
      <w:pPr>
        <w:autoSpaceDE w:val="0"/>
        <w:autoSpaceDN w:val="0"/>
        <w:adjustRightInd w:val="0"/>
        <w:jc w:val="both"/>
        <w:rPr>
          <w:rFonts w:eastAsiaTheme="minorHAnsi"/>
          <w:bCs/>
          <w:sz w:val="26"/>
          <w:szCs w:val="26"/>
          <w:lang w:eastAsia="en-US"/>
        </w:rPr>
      </w:pP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 Физические лица имеют право:</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1.1. Свободно пребывать в садах, парках, скверах, посещать мемориальные комплексы и другие территории, занятые зелеными насаждениями, для удовлетворения своих культурно-оздоровительных и эстетических потребностей, совершать прогулки, заниматься спортом. Использование населением округа территорий отдельных участков озелененных территорий специального назначения и особо охраняемых природных территорий может быть частично или полностью ограничено в соответствии с действующим законодательством.</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1.2. Получать достоверную информацию о состоянии, мерах охраны и перспективах развития зеленого фонда округа.</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1.3. Участвовать в обсуждении проектов озеленения, а также в разработке альтернативных проектов </w:t>
      </w:r>
      <w:r w:rsidR="001464B8" w:rsidRPr="00D43B99">
        <w:rPr>
          <w:rFonts w:eastAsiaTheme="minorHAnsi"/>
          <w:bCs/>
          <w:sz w:val="26"/>
          <w:szCs w:val="26"/>
          <w:lang w:eastAsia="en-US"/>
        </w:rPr>
        <w:t>муниципального</w:t>
      </w:r>
      <w:r w:rsidRPr="00D43B99">
        <w:rPr>
          <w:rFonts w:eastAsiaTheme="minorHAnsi"/>
          <w:bCs/>
          <w:sz w:val="26"/>
          <w:szCs w:val="26"/>
          <w:lang w:eastAsia="en-US"/>
        </w:rPr>
        <w:t xml:space="preserve"> округа.</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1.4. Выступать с инициативой о проведении общественной экологической экспертизы проектной документации, реализация которой может причинить вред зеленому фонду округа.</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1.5. Принимать участие в мероприятиях по озеленению округа, района, двора, санитарной уборке озелененных территорий.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Физические лица при посещ</w:t>
      </w:r>
      <w:r w:rsidR="00BB74D5" w:rsidRPr="00D43B99">
        <w:rPr>
          <w:rFonts w:eastAsiaTheme="minorHAnsi"/>
          <w:bCs/>
          <w:sz w:val="26"/>
          <w:szCs w:val="26"/>
          <w:lang w:eastAsia="en-US"/>
        </w:rPr>
        <w:t>ении парков, скверов,</w:t>
      </w:r>
      <w:r w:rsidRPr="00D43B99">
        <w:rPr>
          <w:rFonts w:eastAsiaTheme="minorHAnsi"/>
          <w:bCs/>
          <w:sz w:val="26"/>
          <w:szCs w:val="26"/>
          <w:lang w:eastAsia="en-US"/>
        </w:rPr>
        <w:t xml:space="preserve"> и других озелененных территорий обязаны соблюдать общие требования к содержанию зеленых насаждений, указанные в </w:t>
      </w:r>
      <w:r w:rsidR="00BB74D5" w:rsidRPr="00D43B99">
        <w:rPr>
          <w:sz w:val="26"/>
          <w:szCs w:val="26"/>
        </w:rPr>
        <w:t>статье 37</w:t>
      </w:r>
      <w:r w:rsidRPr="00D43B99">
        <w:rPr>
          <w:rFonts w:eastAsiaTheme="minorHAnsi"/>
          <w:bCs/>
          <w:sz w:val="26"/>
          <w:szCs w:val="26"/>
          <w:lang w:eastAsia="en-US"/>
        </w:rPr>
        <w:t>Правил.</w:t>
      </w:r>
    </w:p>
    <w:p w:rsidR="00896236" w:rsidRPr="00D43B99" w:rsidRDefault="00896236" w:rsidP="00BB74D5">
      <w:pPr>
        <w:autoSpaceDE w:val="0"/>
        <w:autoSpaceDN w:val="0"/>
        <w:adjustRightInd w:val="0"/>
        <w:ind w:firstLine="540"/>
        <w:jc w:val="center"/>
        <w:rPr>
          <w:rFonts w:eastAsiaTheme="minorHAnsi"/>
          <w:b/>
          <w:bCs/>
          <w:sz w:val="26"/>
          <w:szCs w:val="26"/>
          <w:lang w:eastAsia="en-US"/>
        </w:rPr>
      </w:pPr>
    </w:p>
    <w:p w:rsidR="00896236" w:rsidRPr="00D43B99" w:rsidRDefault="006C7998" w:rsidP="00BB74D5">
      <w:pPr>
        <w:autoSpaceDE w:val="0"/>
        <w:autoSpaceDN w:val="0"/>
        <w:adjustRightInd w:val="0"/>
        <w:ind w:firstLine="540"/>
        <w:jc w:val="center"/>
        <w:outlineLvl w:val="1"/>
        <w:rPr>
          <w:rFonts w:eastAsiaTheme="minorHAnsi"/>
          <w:b/>
          <w:bCs/>
          <w:sz w:val="26"/>
          <w:szCs w:val="26"/>
          <w:lang w:eastAsia="en-US"/>
        </w:rPr>
      </w:pPr>
      <w:bookmarkStart w:id="4" w:name="Par65"/>
      <w:bookmarkEnd w:id="4"/>
      <w:r w:rsidRPr="00D43B99">
        <w:rPr>
          <w:rFonts w:eastAsiaTheme="minorHAnsi"/>
          <w:b/>
          <w:bCs/>
          <w:sz w:val="26"/>
          <w:szCs w:val="26"/>
          <w:lang w:eastAsia="en-US"/>
        </w:rPr>
        <w:t>Статья 40</w:t>
      </w:r>
      <w:r w:rsidR="00896236" w:rsidRPr="00D43B99">
        <w:rPr>
          <w:rFonts w:eastAsiaTheme="minorHAnsi"/>
          <w:b/>
          <w:bCs/>
          <w:sz w:val="26"/>
          <w:szCs w:val="26"/>
          <w:lang w:eastAsia="en-US"/>
        </w:rPr>
        <w:t>. Снос, омолаживающая, формовочная и санитарная обрезка зеленых насаждений</w:t>
      </w:r>
    </w:p>
    <w:p w:rsidR="00896236" w:rsidRPr="00D43B99" w:rsidRDefault="00896236" w:rsidP="00406A6D">
      <w:pPr>
        <w:autoSpaceDE w:val="0"/>
        <w:autoSpaceDN w:val="0"/>
        <w:adjustRightInd w:val="0"/>
        <w:jc w:val="both"/>
        <w:rPr>
          <w:rFonts w:eastAsiaTheme="minorHAnsi"/>
          <w:b/>
          <w:bCs/>
          <w:sz w:val="26"/>
          <w:szCs w:val="26"/>
          <w:lang w:eastAsia="en-US"/>
        </w:rPr>
      </w:pP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 Под зелеными насаждениями применительно к сносу, омолаживающей, формовочной и санитарной обрезке понимаются зеленые насаждения на землях в границах округа, за исключением:</w:t>
      </w:r>
    </w:p>
    <w:p w:rsidR="00896236" w:rsidRPr="00D43B99" w:rsidRDefault="00D64050" w:rsidP="00BB74D5">
      <w:pPr>
        <w:pStyle w:val="a7"/>
        <w:numPr>
          <w:ilvl w:val="0"/>
          <w:numId w:val="33"/>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земель лесного фонда;</w:t>
      </w:r>
    </w:p>
    <w:p w:rsidR="00896236" w:rsidRPr="00D43B99" w:rsidRDefault="00D64050" w:rsidP="00BB74D5">
      <w:pPr>
        <w:pStyle w:val="a7"/>
        <w:numPr>
          <w:ilvl w:val="0"/>
          <w:numId w:val="33"/>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з</w:t>
      </w:r>
      <w:r w:rsidR="00896236" w:rsidRPr="00D43B99">
        <w:rPr>
          <w:rFonts w:eastAsiaTheme="minorHAnsi"/>
          <w:bCs/>
          <w:sz w:val="26"/>
          <w:szCs w:val="26"/>
          <w:lang w:eastAsia="en-US"/>
        </w:rPr>
        <w:t>емель особо охраняемых природных территорий федера</w:t>
      </w:r>
      <w:r w:rsidRPr="00D43B99">
        <w:rPr>
          <w:rFonts w:eastAsiaTheme="minorHAnsi"/>
          <w:bCs/>
          <w:sz w:val="26"/>
          <w:szCs w:val="26"/>
          <w:lang w:eastAsia="en-US"/>
        </w:rPr>
        <w:t>льного и регионального значения;</w:t>
      </w:r>
    </w:p>
    <w:p w:rsidR="00896236" w:rsidRPr="00D43B99" w:rsidRDefault="00896236" w:rsidP="00BB74D5">
      <w:pPr>
        <w:pStyle w:val="a7"/>
        <w:numPr>
          <w:ilvl w:val="0"/>
          <w:numId w:val="33"/>
        </w:numPr>
        <w:autoSpaceDE w:val="0"/>
        <w:autoSpaceDN w:val="0"/>
        <w:adjustRightInd w:val="0"/>
        <w:spacing w:before="0" w:beforeAutospacing="0" w:after="0" w:line="240" w:lineRule="auto"/>
        <w:ind w:left="0" w:firstLine="540"/>
        <w:jc w:val="both"/>
        <w:rPr>
          <w:rFonts w:eastAsiaTheme="minorHAnsi"/>
          <w:bCs/>
          <w:sz w:val="26"/>
          <w:szCs w:val="26"/>
          <w:lang w:eastAsia="en-US"/>
        </w:rPr>
      </w:pPr>
      <w:r w:rsidRPr="00D43B99">
        <w:rPr>
          <w:rFonts w:eastAsiaTheme="minorHAnsi"/>
          <w:bCs/>
          <w:sz w:val="26"/>
          <w:szCs w:val="26"/>
          <w:lang w:eastAsia="en-US"/>
        </w:rPr>
        <w:t>земельных участков, предоставленных физическим и юридическим лицам в собственность.</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lastRenderedPageBreak/>
        <w:t>Снос, омолаживающая, формовочная и санитарная обрезка зеленых насаждений могут быть разрешены в случаях:</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1.1. Выполнения инженерно-геологических изысканий для подготовки проектной документации по строительству (реконструкции) объектов капитального строительства, линейных объектов.</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1.2. Обеспечения условий поэтапного освоения земельного участка, предоставленного для освоения территорий в соответствии с утвержденной и согласованной градостроительной документацией.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1.3. Обеспечения условий для размещения объектов строительства (реконструкции), предусмотренных утвержденной и согласованной градостроительной документацией.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1.4. Обслуживания объектов инженерной инфраструктуры, наземных, надземных и подземных коммуникаций.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1.5. Обеспечения доступа к объектам строительства (реконструкции), предусмотренным утвержденной и согласованной градостроительной документацией.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1.6. Необходимости сноса зеленых насаждений, находящихся на земельных участках, не принадлежащих юридическим и (или) физическим лицам на праве собственности, растущих ближе 5 метров от наружных стен зданий и сооружений, вызывающих повышенное затенение помещений.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1.7. Ликвидации аварийных и чрезвычайных ситуаций, в том числе на объектах инженерной инфраструктуры.</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1.8. Необходимости сноса, омолаживающей, формовочной и санитарной обрезки зеленых насаждений, находящихся на земельном участке, предоставленном в аренду организациям и (или) физическим лицам для целей, не связанных со строительством, в соответствии с разрешенным использованием земельного участка.</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1.9. Необходимости улучшения качественного и видового состава зеленых насаждений на объекте благоустройства в соответствии с заключением Комиссии по обследованию зеленых насаждений.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2. Снос, омолаживающая, формовочная и санитарная обрезка зеленых насаждений допускаются только по разрешениям установленной формы, выдаваемым Комиссией по обследованию зеленых насаждений.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Снос, омолаживающая, формовочная и санитарная обрезка зеленых насаждений, находящихся на земельных участках, не принадлежащих организациям и физическим лицам на праве собственности, совершенные без предварительного оформления разрешительных документов, являются несанкционированными.</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3. Снос, омолаживающая, формовочная и санитарная обрезка деревьев, имеющих мемориальную, историческую или уникальную эстетическую ценность, статус которых закреплен в установленном порядке, видов древесной и кустарниковой растительности, занесенных в Красную книгу Российской Федерации и Республики Карелия, а также расположенных на особо охраняемых природных территориях местного значения, запрещены. Все перечисленные насаждения в целях их сохранения в случае необходимости защищаются от падения и иного разрушения путем механической поддержки и защиты деревьев (растяжки, </w:t>
      </w:r>
      <w:proofErr w:type="spellStart"/>
      <w:r w:rsidRPr="00D43B99">
        <w:rPr>
          <w:rFonts w:eastAsiaTheme="minorHAnsi"/>
          <w:bCs/>
          <w:sz w:val="26"/>
          <w:szCs w:val="26"/>
          <w:lang w:eastAsia="en-US"/>
        </w:rPr>
        <w:t>каблинг</w:t>
      </w:r>
      <w:proofErr w:type="spellEnd"/>
      <w:r w:rsidRPr="00D43B99">
        <w:rPr>
          <w:rFonts w:eastAsiaTheme="minorHAnsi"/>
          <w:bCs/>
          <w:sz w:val="26"/>
          <w:szCs w:val="26"/>
          <w:lang w:eastAsia="en-US"/>
        </w:rPr>
        <w:t>, бандаж).</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В чрезвычайных ситуациях, когда снос особо охраняемых насаждений неизбежен, экспертиза целесообразности сноса и оценка экологического ущерба проводится Комиссией по обследованию зеленых насаждений.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4. В чрезвычайных ситуациях, когда падение крупных деревьев может угрожать жизни и здоровью людей, состоянию зданий и сооружений, движению транспорта, </w:t>
      </w:r>
      <w:r w:rsidRPr="00D43B99">
        <w:rPr>
          <w:rFonts w:eastAsiaTheme="minorHAnsi"/>
          <w:bCs/>
          <w:sz w:val="26"/>
          <w:szCs w:val="26"/>
          <w:lang w:eastAsia="en-US"/>
        </w:rPr>
        <w:lastRenderedPageBreak/>
        <w:t>функционированию коммуникаций, снос (обрезка) указанных насаждений производится без предварительного оформления разрешений.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При авариях на объектах инженерной инфраструктуры и т.п., требующих безотлагательного проведения ремонтных работ, снос зеленых насаждений производится без предварительного оформления разрешений.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По факту каждого случая вынужденного сноса зеленых насаждений организацией, выполняющей ремонтные работы, составляется акт, направляемый в Комиссию по обследованию зеленых насаждений для принятия решения о признании факта сноса вынужденным или несанкционированным. Санкционирование вынужденного сноса оформляется в срок не более 7 </w:t>
      </w:r>
      <w:r w:rsidR="00923003" w:rsidRPr="00D43B99">
        <w:rPr>
          <w:rFonts w:eastAsiaTheme="minorHAnsi"/>
          <w:bCs/>
          <w:sz w:val="26"/>
          <w:szCs w:val="26"/>
          <w:lang w:eastAsia="en-US"/>
        </w:rPr>
        <w:t xml:space="preserve">календарных </w:t>
      </w:r>
      <w:r w:rsidRPr="00D43B99">
        <w:rPr>
          <w:rFonts w:eastAsiaTheme="minorHAnsi"/>
          <w:bCs/>
          <w:sz w:val="26"/>
          <w:szCs w:val="26"/>
          <w:lang w:eastAsia="en-US"/>
        </w:rPr>
        <w:t>дней после получения акта путем направления лицу, обратившемуся в Комиссию по обследованию зеленых насаждений, мотивированного решения Комиссии о признании факта сноса вынужденным или несанкционированным.</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5. Разрешения на снос, проведение омолаживающей, формовочной и санитарной обрезки </w:t>
      </w:r>
      <w:r w:rsidR="004F4CEA" w:rsidRPr="00D43B99">
        <w:rPr>
          <w:rFonts w:eastAsiaTheme="minorHAnsi"/>
          <w:bCs/>
          <w:sz w:val="26"/>
          <w:szCs w:val="26"/>
          <w:lang w:eastAsia="en-US"/>
        </w:rPr>
        <w:t>деревьев,</w:t>
      </w:r>
      <w:r w:rsidRPr="00D43B99">
        <w:rPr>
          <w:rFonts w:eastAsiaTheme="minorHAnsi"/>
          <w:bCs/>
          <w:sz w:val="26"/>
          <w:szCs w:val="26"/>
          <w:lang w:eastAsia="en-US"/>
        </w:rPr>
        <w:t xml:space="preserve"> растущих ближе 5 метров от наружных стен зданий и сооружений, вызывающих повышенное затенение помещений, выдаются Комиссией по обследованию зеленых насаждений по заявлениям организаций и физических лиц на основании результатов исследований уровня освещенности, выполненны</w:t>
      </w:r>
      <w:r w:rsidR="00ED58D0" w:rsidRPr="00D43B99">
        <w:rPr>
          <w:rFonts w:eastAsiaTheme="minorHAnsi"/>
          <w:bCs/>
          <w:sz w:val="26"/>
          <w:szCs w:val="26"/>
          <w:lang w:eastAsia="en-US"/>
        </w:rPr>
        <w:t>х аккредитованной организацией.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Для исключения повышенного затенения помещений могут рекомендоваться обрезка крон деревьев и выборочное удаление ветвей.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6. Учет, определение состояния зеленых насаждений производится Комиссией по обследованию зеленых насаждений по заявлениям (обращениям) физических лиц и организаций.</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 xml:space="preserve">Состояние зеленых насаждений определяется согласно </w:t>
      </w:r>
      <w:r w:rsidR="00CE45D4" w:rsidRPr="00D43B99">
        <w:rPr>
          <w:sz w:val="26"/>
          <w:szCs w:val="26"/>
        </w:rPr>
        <w:t xml:space="preserve">приложению 4 </w:t>
      </w:r>
      <w:r w:rsidRPr="00D43B99">
        <w:rPr>
          <w:rFonts w:eastAsiaTheme="minorHAnsi"/>
          <w:bCs/>
          <w:sz w:val="26"/>
          <w:szCs w:val="26"/>
          <w:lang w:eastAsia="en-US"/>
        </w:rPr>
        <w:t>к Правилам.</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7. Если при обследовании сухих деревьев и кустарников будет установлено, что их гибель произошла не от старости и болезней, а по вине отдельных физических или должностных лиц, организаций, то оценка указанных зеленых насаждений производится по ставкам восстановительной стоимости, а виновные в их гибели привлекаются к административной ответственности.</w:t>
      </w:r>
    </w:p>
    <w:p w:rsidR="00896236" w:rsidRPr="00D43B99" w:rsidRDefault="00896236" w:rsidP="00BB74D5">
      <w:pPr>
        <w:autoSpaceDE w:val="0"/>
        <w:autoSpaceDN w:val="0"/>
        <w:adjustRightInd w:val="0"/>
        <w:ind w:firstLine="540"/>
        <w:jc w:val="both"/>
        <w:rPr>
          <w:rFonts w:eastAsiaTheme="minorHAnsi"/>
          <w:bCs/>
          <w:sz w:val="26"/>
          <w:szCs w:val="26"/>
          <w:lang w:eastAsia="en-US"/>
        </w:rPr>
      </w:pPr>
      <w:r w:rsidRPr="00D43B99">
        <w:rPr>
          <w:rFonts w:eastAsiaTheme="minorHAnsi"/>
          <w:bCs/>
          <w:sz w:val="26"/>
          <w:szCs w:val="26"/>
          <w:lang w:eastAsia="en-US"/>
        </w:rPr>
        <w:t>8. Порядок оформления разрешений на снос, омолаживающую, формовочную и санитарную обрезку зеленых насаждений, выдаваемых Комиссией по обследованию зелен</w:t>
      </w:r>
      <w:r w:rsidR="0013648B" w:rsidRPr="00D43B99">
        <w:rPr>
          <w:rFonts w:eastAsiaTheme="minorHAnsi"/>
          <w:bCs/>
          <w:sz w:val="26"/>
          <w:szCs w:val="26"/>
          <w:lang w:eastAsia="en-US"/>
        </w:rPr>
        <w:t>ых насаждений, устанавливается а</w:t>
      </w:r>
      <w:r w:rsidRPr="00D43B99">
        <w:rPr>
          <w:rFonts w:eastAsiaTheme="minorHAnsi"/>
          <w:bCs/>
          <w:sz w:val="26"/>
          <w:szCs w:val="26"/>
          <w:lang w:eastAsia="en-US"/>
        </w:rPr>
        <w:t>д</w:t>
      </w:r>
      <w:r w:rsidR="0013648B" w:rsidRPr="00D43B99">
        <w:rPr>
          <w:rFonts w:eastAsiaTheme="minorHAnsi"/>
          <w:bCs/>
          <w:sz w:val="26"/>
          <w:szCs w:val="26"/>
          <w:lang w:eastAsia="en-US"/>
        </w:rPr>
        <w:t>министративным регламентом а</w:t>
      </w:r>
      <w:r w:rsidRPr="00D43B99">
        <w:rPr>
          <w:rFonts w:eastAsiaTheme="minorHAnsi"/>
          <w:bCs/>
          <w:sz w:val="26"/>
          <w:szCs w:val="26"/>
          <w:lang w:eastAsia="en-US"/>
        </w:rPr>
        <w:t xml:space="preserve">дминистрации </w:t>
      </w:r>
      <w:r w:rsidR="004F4CEA" w:rsidRPr="00D43B99">
        <w:rPr>
          <w:rFonts w:eastAsiaTheme="minorHAnsi"/>
          <w:bCs/>
          <w:sz w:val="26"/>
          <w:szCs w:val="26"/>
          <w:lang w:eastAsia="en-US"/>
        </w:rPr>
        <w:t>Сортавальского муниципального</w:t>
      </w:r>
      <w:r w:rsidR="00BB74D5" w:rsidRPr="00D43B99">
        <w:rPr>
          <w:rFonts w:eastAsiaTheme="minorHAnsi"/>
          <w:bCs/>
          <w:sz w:val="26"/>
          <w:szCs w:val="26"/>
          <w:lang w:eastAsia="en-US"/>
        </w:rPr>
        <w:t xml:space="preserve"> округа.</w:t>
      </w:r>
    </w:p>
    <w:p w:rsidR="00002BD1" w:rsidRPr="00D43B99" w:rsidRDefault="00002BD1" w:rsidP="00456BB5">
      <w:pPr>
        <w:autoSpaceDE w:val="0"/>
        <w:autoSpaceDN w:val="0"/>
        <w:adjustRightInd w:val="0"/>
        <w:outlineLvl w:val="0"/>
        <w:rPr>
          <w:rFonts w:eastAsiaTheme="minorHAnsi"/>
          <w:b/>
          <w:bCs/>
          <w:sz w:val="26"/>
          <w:szCs w:val="26"/>
          <w:lang w:eastAsia="en-US"/>
        </w:rPr>
      </w:pPr>
    </w:p>
    <w:p w:rsidR="00A52636" w:rsidRPr="00D43B99" w:rsidRDefault="00002BD1" w:rsidP="00A52636">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t>Раздел 8</w:t>
      </w:r>
      <w:r w:rsidR="00A52636" w:rsidRPr="00D43B99">
        <w:rPr>
          <w:rFonts w:eastAsiaTheme="minorHAnsi"/>
          <w:b/>
          <w:bCs/>
          <w:sz w:val="26"/>
          <w:szCs w:val="26"/>
          <w:lang w:eastAsia="en-US"/>
        </w:rPr>
        <w:t>. ПРАВИЛА СОДЕРЖАНИЯ ЖИВОТНЫХ</w:t>
      </w:r>
    </w:p>
    <w:p w:rsidR="00A52636" w:rsidRPr="00D43B99" w:rsidRDefault="00A52636" w:rsidP="00A52636">
      <w:pPr>
        <w:autoSpaceDE w:val="0"/>
        <w:autoSpaceDN w:val="0"/>
        <w:adjustRightInd w:val="0"/>
        <w:jc w:val="both"/>
        <w:rPr>
          <w:rFonts w:eastAsiaTheme="minorHAnsi"/>
          <w:sz w:val="26"/>
          <w:szCs w:val="26"/>
          <w:lang w:eastAsia="en-US"/>
        </w:rPr>
      </w:pPr>
    </w:p>
    <w:p w:rsidR="009E0BA5" w:rsidRPr="00D43B99" w:rsidRDefault="006C7998" w:rsidP="00BB74D5">
      <w:pPr>
        <w:autoSpaceDE w:val="0"/>
        <w:autoSpaceDN w:val="0"/>
        <w:adjustRightInd w:val="0"/>
        <w:ind w:firstLine="540"/>
        <w:jc w:val="center"/>
        <w:outlineLvl w:val="1"/>
        <w:rPr>
          <w:b/>
          <w:sz w:val="26"/>
          <w:szCs w:val="26"/>
        </w:rPr>
      </w:pPr>
      <w:r w:rsidRPr="00D43B99">
        <w:rPr>
          <w:rFonts w:eastAsiaTheme="minorHAnsi"/>
          <w:b/>
          <w:bCs/>
          <w:sz w:val="26"/>
          <w:szCs w:val="26"/>
          <w:lang w:eastAsia="en-US"/>
        </w:rPr>
        <w:t>Статья 41</w:t>
      </w:r>
      <w:r w:rsidR="00A52636" w:rsidRPr="00D43B99">
        <w:rPr>
          <w:rFonts w:eastAsiaTheme="minorHAnsi"/>
          <w:b/>
          <w:bCs/>
          <w:sz w:val="26"/>
          <w:szCs w:val="26"/>
          <w:lang w:eastAsia="en-US"/>
        </w:rPr>
        <w:t xml:space="preserve">. </w:t>
      </w:r>
      <w:r w:rsidR="009E0BA5" w:rsidRPr="00D43B99">
        <w:rPr>
          <w:b/>
          <w:sz w:val="26"/>
          <w:szCs w:val="26"/>
        </w:rPr>
        <w:t>Размещение и содержание площадок для выгула животных.</w:t>
      </w:r>
    </w:p>
    <w:p w:rsidR="009E0BA5" w:rsidRPr="00D43B99" w:rsidRDefault="009E0BA5" w:rsidP="00A52636">
      <w:pPr>
        <w:autoSpaceDE w:val="0"/>
        <w:autoSpaceDN w:val="0"/>
        <w:adjustRightInd w:val="0"/>
        <w:ind w:firstLine="540"/>
        <w:jc w:val="both"/>
        <w:outlineLvl w:val="1"/>
        <w:rPr>
          <w:b/>
          <w:sz w:val="26"/>
          <w:szCs w:val="26"/>
        </w:rPr>
      </w:pPr>
    </w:p>
    <w:p w:rsidR="00A52636" w:rsidRPr="00033A0A" w:rsidRDefault="009E0BA5" w:rsidP="001C2EDF">
      <w:pPr>
        <w:pStyle w:val="a7"/>
        <w:numPr>
          <w:ilvl w:val="0"/>
          <w:numId w:val="48"/>
        </w:numPr>
        <w:autoSpaceDE w:val="0"/>
        <w:autoSpaceDN w:val="0"/>
        <w:adjustRightInd w:val="0"/>
        <w:ind w:left="0" w:firstLine="567"/>
        <w:jc w:val="both"/>
        <w:outlineLvl w:val="1"/>
        <w:rPr>
          <w:rFonts w:eastAsiaTheme="minorHAnsi"/>
          <w:b/>
          <w:bCs/>
          <w:sz w:val="26"/>
          <w:szCs w:val="26"/>
          <w:lang w:eastAsia="en-US"/>
        </w:rPr>
      </w:pPr>
      <w:r w:rsidRPr="001C2EDF">
        <w:rPr>
          <w:sz w:val="26"/>
          <w:szCs w:val="26"/>
        </w:rPr>
        <w:t xml:space="preserve">Площадки для выгула собак размещаются на территориях общего пользования микрорайона и жилого района, свободных от зеленых насаждений, в технических зонах линий общегородских магистралей, под линиями электропередач с напряжением не более 110 кВт, за пределами санитарной зоны источников водоснабжения первого и </w:t>
      </w:r>
      <w:r w:rsidRPr="00033A0A">
        <w:rPr>
          <w:sz w:val="26"/>
          <w:szCs w:val="26"/>
        </w:rPr>
        <w:t>второго поясов»</w:t>
      </w:r>
      <w:r w:rsidR="001C2EDF" w:rsidRPr="00033A0A">
        <w:rPr>
          <w:sz w:val="26"/>
          <w:szCs w:val="26"/>
        </w:rPr>
        <w:t>;</w:t>
      </w:r>
    </w:p>
    <w:p w:rsidR="001C2EDF" w:rsidRPr="00033A0A" w:rsidRDefault="001C2EDF" w:rsidP="001C2EDF">
      <w:pPr>
        <w:pStyle w:val="a7"/>
        <w:numPr>
          <w:ilvl w:val="0"/>
          <w:numId w:val="48"/>
        </w:numPr>
        <w:autoSpaceDE w:val="0"/>
        <w:autoSpaceDN w:val="0"/>
        <w:adjustRightInd w:val="0"/>
        <w:ind w:left="42" w:firstLine="525"/>
        <w:jc w:val="both"/>
        <w:outlineLvl w:val="1"/>
        <w:rPr>
          <w:rFonts w:eastAsiaTheme="minorHAnsi"/>
          <w:bCs/>
          <w:sz w:val="26"/>
          <w:szCs w:val="26"/>
          <w:lang w:eastAsia="en-US"/>
        </w:rPr>
      </w:pPr>
      <w:r w:rsidRPr="00033A0A">
        <w:rPr>
          <w:rFonts w:eastAsiaTheme="minorHAnsi"/>
          <w:bCs/>
          <w:sz w:val="26"/>
          <w:szCs w:val="26"/>
          <w:lang w:eastAsia="en-US"/>
        </w:rPr>
        <w:t>Владельцы животных осуществляют подбор (уборку) экскрементов собственными силами.</w:t>
      </w:r>
    </w:p>
    <w:p w:rsidR="001C2EDF" w:rsidRPr="00033A0A" w:rsidRDefault="001C2EDF" w:rsidP="001C2EDF">
      <w:pPr>
        <w:pStyle w:val="a7"/>
        <w:numPr>
          <w:ilvl w:val="0"/>
          <w:numId w:val="48"/>
        </w:numPr>
        <w:autoSpaceDE w:val="0"/>
        <w:autoSpaceDN w:val="0"/>
        <w:adjustRightInd w:val="0"/>
        <w:ind w:left="70" w:firstLine="497"/>
        <w:jc w:val="both"/>
        <w:outlineLvl w:val="1"/>
        <w:rPr>
          <w:rFonts w:eastAsiaTheme="minorHAnsi"/>
          <w:bCs/>
          <w:sz w:val="26"/>
          <w:szCs w:val="26"/>
          <w:lang w:eastAsia="en-US"/>
        </w:rPr>
      </w:pPr>
      <w:r w:rsidRPr="00033A0A">
        <w:rPr>
          <w:rFonts w:eastAsiaTheme="minorHAnsi"/>
          <w:bCs/>
          <w:sz w:val="26"/>
          <w:szCs w:val="26"/>
          <w:lang w:eastAsia="en-US"/>
        </w:rPr>
        <w:lastRenderedPageBreak/>
        <w:t>Владельцы собак, породы которых включены в Перечень потенциально опасных собак, утвержденный Постановлением Правительства Российской Федерации от 29 июля 2019 года N 974, осуществляют их выгул в намордниках и с поводками, длина которых позволит контролировать поведение данных животных.</w:t>
      </w:r>
    </w:p>
    <w:p w:rsidR="004C78D8" w:rsidRPr="00D43B99" w:rsidRDefault="004C78D8" w:rsidP="00D64050">
      <w:pPr>
        <w:autoSpaceDE w:val="0"/>
        <w:autoSpaceDN w:val="0"/>
        <w:adjustRightInd w:val="0"/>
        <w:ind w:firstLine="540"/>
        <w:jc w:val="both"/>
        <w:rPr>
          <w:rFonts w:eastAsiaTheme="minorHAnsi"/>
          <w:sz w:val="26"/>
          <w:szCs w:val="26"/>
          <w:lang w:eastAsia="en-US"/>
        </w:rPr>
      </w:pPr>
    </w:p>
    <w:p w:rsidR="00B16B05" w:rsidRPr="00D43B99" w:rsidRDefault="00002BD1" w:rsidP="00056F56">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t>Раздел 9</w:t>
      </w:r>
      <w:r w:rsidR="00B16B05" w:rsidRPr="00D43B99">
        <w:rPr>
          <w:rFonts w:eastAsiaTheme="minorHAnsi"/>
          <w:b/>
          <w:bCs/>
          <w:sz w:val="26"/>
          <w:szCs w:val="26"/>
          <w:lang w:eastAsia="en-US"/>
        </w:rPr>
        <w:t>. ОСОБЫЕ ТРЕБОВАНИЯ К ДОСТУПНОСТИ ГОРОДСКОЙ СРЕДЫ</w:t>
      </w:r>
    </w:p>
    <w:p w:rsidR="00B16B05" w:rsidRPr="00D43B99" w:rsidRDefault="00B16B05" w:rsidP="00056F56">
      <w:pPr>
        <w:autoSpaceDE w:val="0"/>
        <w:autoSpaceDN w:val="0"/>
        <w:adjustRightInd w:val="0"/>
        <w:jc w:val="center"/>
        <w:outlineLvl w:val="0"/>
        <w:rPr>
          <w:rFonts w:eastAsiaTheme="minorHAnsi"/>
          <w:b/>
          <w:bCs/>
          <w:sz w:val="26"/>
          <w:szCs w:val="26"/>
          <w:lang w:eastAsia="en-US"/>
        </w:rPr>
      </w:pPr>
    </w:p>
    <w:p w:rsidR="00B16B05" w:rsidRPr="00D43B99" w:rsidRDefault="006C7998" w:rsidP="00056F5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Статья 42</w:t>
      </w:r>
      <w:r w:rsidR="00B16B05" w:rsidRPr="00D43B99">
        <w:rPr>
          <w:rFonts w:eastAsiaTheme="minorHAnsi"/>
          <w:b/>
          <w:bCs/>
          <w:sz w:val="26"/>
          <w:szCs w:val="26"/>
          <w:lang w:eastAsia="en-US"/>
        </w:rPr>
        <w:t>. Особые требования к доступности городской среды для маломобильных групп населения</w:t>
      </w:r>
    </w:p>
    <w:p w:rsidR="00B16B05" w:rsidRPr="00D43B99" w:rsidRDefault="00B16B05" w:rsidP="00B16B05">
      <w:pPr>
        <w:autoSpaceDE w:val="0"/>
        <w:autoSpaceDN w:val="0"/>
        <w:adjustRightInd w:val="0"/>
        <w:jc w:val="both"/>
        <w:rPr>
          <w:rFonts w:eastAsiaTheme="minorHAnsi"/>
          <w:sz w:val="26"/>
          <w:szCs w:val="26"/>
          <w:lang w:eastAsia="en-US"/>
        </w:rPr>
      </w:pPr>
    </w:p>
    <w:p w:rsidR="00B16B05" w:rsidRPr="00D43B99" w:rsidRDefault="00B16B05" w:rsidP="00B16B0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1. Показателями доступности городской среды для маломобильных групп населения являются обеспечение беспрепятственного доступа лиц с ограниченными возможностями передвижения, в том числе оборудование объектов благоустройства пандусами, позволяющими обеспечить беспрепятственный доступ инвалидов, включая инвалидов, использующих кресла-коляски, устройство необходимого количества парковочных мест для личного транспорта, в том числе мест для специальных автотранспортных средств инвалидов, расположенность объектов благоустройства в зоне доступности к основным транспортным магистралям.</w:t>
      </w:r>
    </w:p>
    <w:p w:rsidR="00B16B05" w:rsidRPr="00D43B99" w:rsidRDefault="00B16B05" w:rsidP="00B16B0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 При проектировании объектов благоустройства территорий жилой застройки, улиц и дорог, объектов культурно-бытового обслуживания необходимо предусматривать оснащение этих объектов элементами и техническими средствами, способствующими передвижению маломобильных групп населения.</w:t>
      </w:r>
    </w:p>
    <w:p w:rsidR="00D30D46" w:rsidRPr="00D43B99" w:rsidRDefault="00D30D46" w:rsidP="00C2415D">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3.</w:t>
      </w:r>
      <w:r w:rsidRPr="00D43B99">
        <w:rPr>
          <w:sz w:val="26"/>
          <w:szCs w:val="26"/>
        </w:rPr>
        <w:t xml:space="preserve"> </w:t>
      </w:r>
      <w:r w:rsidRPr="00D43B99">
        <w:rPr>
          <w:rFonts w:eastAsiaTheme="minorHAnsi"/>
          <w:sz w:val="26"/>
          <w:szCs w:val="26"/>
          <w:lang w:eastAsia="en-US"/>
        </w:rPr>
        <w:t>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w:t>
      </w:r>
      <w:r w:rsidR="00C2415D" w:rsidRPr="00D43B99">
        <w:rPr>
          <w:rFonts w:eastAsiaTheme="minorHAnsi"/>
          <w:sz w:val="26"/>
          <w:szCs w:val="26"/>
          <w:lang w:eastAsia="en-US"/>
        </w:rPr>
        <w:t xml:space="preserve">мать по таблице 1 Приложения </w:t>
      </w:r>
      <w:r w:rsidRPr="00D43B99">
        <w:rPr>
          <w:rFonts w:eastAsiaTheme="minorHAnsi"/>
          <w:sz w:val="26"/>
          <w:szCs w:val="26"/>
          <w:lang w:eastAsia="en-US"/>
        </w:rPr>
        <w:t>3 к настоящим Правилам. Уклон бордюрного пандуса, как правило, принимают 1:12.</w:t>
      </w:r>
    </w:p>
    <w:p w:rsidR="006C7998" w:rsidRPr="00456BB5" w:rsidRDefault="00D30D46" w:rsidP="00456BB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4</w:t>
      </w:r>
      <w:r w:rsidR="00B16B05" w:rsidRPr="00D43B99">
        <w:rPr>
          <w:rFonts w:eastAsiaTheme="minorHAnsi"/>
          <w:sz w:val="26"/>
          <w:szCs w:val="26"/>
          <w:lang w:eastAsia="en-US"/>
        </w:rPr>
        <w:t xml:space="preserve">. При разработке проектной документации объектов должны быть соблюдены требования СП 59.13330.2016 </w:t>
      </w:r>
      <w:r w:rsidR="00DA5A17" w:rsidRPr="00D43B99">
        <w:rPr>
          <w:rFonts w:eastAsiaTheme="minorHAnsi"/>
          <w:sz w:val="26"/>
          <w:szCs w:val="26"/>
          <w:lang w:eastAsia="en-US"/>
        </w:rPr>
        <w:t>«</w:t>
      </w:r>
      <w:r w:rsidR="00B16B05" w:rsidRPr="00D43B99">
        <w:rPr>
          <w:rFonts w:eastAsiaTheme="minorHAnsi"/>
          <w:sz w:val="26"/>
          <w:szCs w:val="26"/>
          <w:lang w:eastAsia="en-US"/>
        </w:rPr>
        <w:t>СНиП 35-01-2001 Доступность зданий и сооружений для маломобильных групп населения</w:t>
      </w:r>
      <w:r w:rsidR="00DA5A17" w:rsidRPr="00D43B99">
        <w:rPr>
          <w:rFonts w:eastAsiaTheme="minorHAnsi"/>
          <w:sz w:val="26"/>
          <w:szCs w:val="26"/>
          <w:lang w:eastAsia="en-US"/>
        </w:rPr>
        <w:t>»</w:t>
      </w:r>
      <w:r w:rsidR="00B16B05" w:rsidRPr="00D43B99">
        <w:rPr>
          <w:rFonts w:eastAsiaTheme="minorHAnsi"/>
          <w:sz w:val="26"/>
          <w:szCs w:val="26"/>
          <w:lang w:eastAsia="en-US"/>
        </w:rPr>
        <w:t xml:space="preserve">, СП 140.13330.2012 </w:t>
      </w:r>
      <w:r w:rsidR="00DA5A17" w:rsidRPr="00D43B99">
        <w:rPr>
          <w:rFonts w:eastAsiaTheme="minorHAnsi"/>
          <w:sz w:val="26"/>
          <w:szCs w:val="26"/>
          <w:lang w:eastAsia="en-US"/>
        </w:rPr>
        <w:t>«</w:t>
      </w:r>
      <w:r w:rsidR="00B16B05" w:rsidRPr="00D43B99">
        <w:rPr>
          <w:rFonts w:eastAsiaTheme="minorHAnsi"/>
          <w:sz w:val="26"/>
          <w:szCs w:val="26"/>
          <w:lang w:eastAsia="en-US"/>
        </w:rPr>
        <w:t>Городская среда. Правила проектирования для маломобильных групп населения</w:t>
      </w:r>
      <w:r w:rsidR="00DA5A17" w:rsidRPr="00D43B99">
        <w:rPr>
          <w:rFonts w:eastAsiaTheme="minorHAnsi"/>
          <w:sz w:val="26"/>
          <w:szCs w:val="26"/>
          <w:lang w:eastAsia="en-US"/>
        </w:rPr>
        <w:t>»</w:t>
      </w:r>
      <w:r w:rsidR="00B16B05" w:rsidRPr="00D43B99">
        <w:rPr>
          <w:rFonts w:eastAsiaTheme="minorHAnsi"/>
          <w:sz w:val="26"/>
          <w:szCs w:val="26"/>
          <w:lang w:eastAsia="en-US"/>
        </w:rPr>
        <w:t xml:space="preserve">, СП 136.13330.2012 </w:t>
      </w:r>
      <w:r w:rsidR="00DA5A17" w:rsidRPr="00D43B99">
        <w:rPr>
          <w:rFonts w:eastAsiaTheme="minorHAnsi"/>
          <w:sz w:val="26"/>
          <w:szCs w:val="26"/>
          <w:lang w:eastAsia="en-US"/>
        </w:rPr>
        <w:t>«</w:t>
      </w:r>
      <w:r w:rsidR="00B16B05" w:rsidRPr="00D43B99">
        <w:rPr>
          <w:rFonts w:eastAsiaTheme="minorHAnsi"/>
          <w:sz w:val="26"/>
          <w:szCs w:val="26"/>
          <w:lang w:eastAsia="en-US"/>
        </w:rPr>
        <w:t>Здания и сооружения. Общие положения проектирования с учетом доступности для маломобильных групп населения</w:t>
      </w:r>
      <w:r w:rsidR="00DA5A17" w:rsidRPr="00D43B99">
        <w:rPr>
          <w:rFonts w:eastAsiaTheme="minorHAnsi"/>
          <w:sz w:val="26"/>
          <w:szCs w:val="26"/>
          <w:lang w:eastAsia="en-US"/>
        </w:rPr>
        <w:t>»</w:t>
      </w:r>
      <w:r w:rsidR="00B16B05" w:rsidRPr="00D43B99">
        <w:rPr>
          <w:rFonts w:eastAsiaTheme="minorHAnsi"/>
          <w:sz w:val="26"/>
          <w:szCs w:val="26"/>
          <w:lang w:eastAsia="en-US"/>
        </w:rPr>
        <w:t>.</w:t>
      </w:r>
    </w:p>
    <w:p w:rsidR="00B16B05" w:rsidRPr="00D43B99" w:rsidRDefault="00B16B05" w:rsidP="00B16B05">
      <w:pPr>
        <w:rPr>
          <w:color w:val="000000" w:themeColor="text1"/>
          <w:sz w:val="26"/>
          <w:szCs w:val="26"/>
        </w:rPr>
      </w:pPr>
    </w:p>
    <w:p w:rsidR="00CB640E" w:rsidRPr="00D43B99" w:rsidRDefault="00CB640E" w:rsidP="00056F56">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t xml:space="preserve">Раздел </w:t>
      </w:r>
      <w:r w:rsidR="00002BD1" w:rsidRPr="00D43B99">
        <w:rPr>
          <w:rFonts w:eastAsiaTheme="minorHAnsi"/>
          <w:b/>
          <w:bCs/>
          <w:sz w:val="26"/>
          <w:szCs w:val="26"/>
          <w:lang w:eastAsia="en-US"/>
        </w:rPr>
        <w:t>10</w:t>
      </w:r>
      <w:r w:rsidRPr="00D43B99">
        <w:rPr>
          <w:rFonts w:eastAsiaTheme="minorHAnsi"/>
          <w:b/>
          <w:bCs/>
          <w:sz w:val="26"/>
          <w:szCs w:val="26"/>
          <w:lang w:eastAsia="en-US"/>
        </w:rPr>
        <w:t xml:space="preserve">. </w:t>
      </w:r>
      <w:r w:rsidR="00D84363" w:rsidRPr="00D43B99">
        <w:rPr>
          <w:rFonts w:eastAsiaTheme="minorHAnsi"/>
          <w:b/>
          <w:bCs/>
          <w:sz w:val="26"/>
          <w:szCs w:val="26"/>
          <w:lang w:eastAsia="en-US"/>
        </w:rPr>
        <w:t>ФОРМЫ И МЕХАНИЗМЫ ОБЩЕСТВЕННОГО УЧАСТИЯ В ПРИНЯТИИ РЕШЕНИЙ И РЕАЛИЗАЦИИ ПРОЕКТОВ КОМПЛЕКСНОГО БЛАГОУСТРОЙСТА И РАЗВИТИЯ ГОРОДСКОЙ СРЕДЫ</w:t>
      </w:r>
    </w:p>
    <w:p w:rsidR="00CE5118" w:rsidRPr="00D43B99" w:rsidRDefault="00CE5118" w:rsidP="00056F56">
      <w:pPr>
        <w:autoSpaceDE w:val="0"/>
        <w:autoSpaceDN w:val="0"/>
        <w:adjustRightInd w:val="0"/>
        <w:ind w:firstLine="540"/>
        <w:jc w:val="center"/>
        <w:outlineLvl w:val="1"/>
        <w:rPr>
          <w:rFonts w:eastAsiaTheme="minorHAnsi"/>
          <w:b/>
          <w:bCs/>
          <w:sz w:val="26"/>
          <w:szCs w:val="26"/>
          <w:lang w:eastAsia="en-US"/>
        </w:rPr>
      </w:pPr>
    </w:p>
    <w:p w:rsidR="00CE5118" w:rsidRPr="00D43B99" w:rsidRDefault="00CE5118" w:rsidP="00056F5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6C7998" w:rsidRPr="00D43B99">
        <w:rPr>
          <w:rFonts w:eastAsiaTheme="minorHAnsi"/>
          <w:b/>
          <w:bCs/>
          <w:sz w:val="26"/>
          <w:szCs w:val="26"/>
          <w:lang w:eastAsia="en-US"/>
        </w:rPr>
        <w:t>43</w:t>
      </w:r>
      <w:r w:rsidRPr="00D43B99">
        <w:rPr>
          <w:rFonts w:eastAsiaTheme="minorHAnsi"/>
          <w:b/>
          <w:bCs/>
          <w:sz w:val="26"/>
          <w:szCs w:val="26"/>
          <w:lang w:eastAsia="en-US"/>
        </w:rPr>
        <w:t xml:space="preserve">. </w:t>
      </w:r>
      <w:r w:rsidR="00A52636" w:rsidRPr="00D43B99">
        <w:rPr>
          <w:rFonts w:eastAsiaTheme="minorHAnsi"/>
          <w:b/>
          <w:bCs/>
          <w:sz w:val="26"/>
          <w:szCs w:val="26"/>
          <w:lang w:eastAsia="en-US"/>
        </w:rPr>
        <w:t>Формы общественного участия в принятии решений и реализации проектов по благоустройству</w:t>
      </w:r>
    </w:p>
    <w:p w:rsidR="00B839CA" w:rsidRPr="00D43B99" w:rsidRDefault="00B839CA" w:rsidP="00A6339E">
      <w:pPr>
        <w:autoSpaceDE w:val="0"/>
        <w:autoSpaceDN w:val="0"/>
        <w:adjustRightInd w:val="0"/>
        <w:ind w:firstLine="540"/>
        <w:jc w:val="both"/>
        <w:outlineLvl w:val="1"/>
        <w:rPr>
          <w:rFonts w:eastAsiaTheme="minorHAnsi"/>
          <w:b/>
          <w:bCs/>
          <w:sz w:val="26"/>
          <w:szCs w:val="26"/>
          <w:lang w:eastAsia="en-US"/>
        </w:rPr>
      </w:pP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1. Принципы организации общественного участия:</w:t>
      </w:r>
    </w:p>
    <w:p w:rsidR="00CE5118" w:rsidRPr="00D43B99" w:rsidRDefault="00CE5118"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приглашение со стороны органов власти к участию в развитии территории местных профессионалов, активных жителей, представителей сообществ, различных объединений и организаций (далее - заинтересованные лица);</w:t>
      </w:r>
    </w:p>
    <w:p w:rsidR="00CE5118" w:rsidRPr="00D43B99" w:rsidRDefault="00CE5118"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наиболее полное включение всех заинтересованных лиц для выявления их интересов и ценностей;</w:t>
      </w:r>
    </w:p>
    <w:p w:rsidR="00CE5118" w:rsidRPr="00D43B99" w:rsidRDefault="00CE5118"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lastRenderedPageBreak/>
        <w:t>отражение интересов и ценностей заинтересованных лиц в проектировании любых изменений в сфере благоустройства округа;</w:t>
      </w:r>
    </w:p>
    <w:p w:rsidR="00CE5118" w:rsidRPr="00D43B99" w:rsidRDefault="00CE5118"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достижение согласия по целям и планам реализации проектов;</w:t>
      </w:r>
    </w:p>
    <w:p w:rsidR="00CE5118" w:rsidRPr="00D43B99" w:rsidRDefault="00CE5118"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мобилизация и объединение всех заинтересованных лиц вокруг проектов, реализующих стратегию развития территорий округа;</w:t>
      </w:r>
    </w:p>
    <w:p w:rsidR="00CE5118" w:rsidRPr="00D43B99" w:rsidRDefault="00CE5118"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организация открытого обсуждения проектов благоустройства территорий на этапе формулирования задач проекта и по итогам каждого из этапов проектирования;</w:t>
      </w:r>
    </w:p>
    <w:p w:rsidR="00CE5118" w:rsidRPr="00D43B99" w:rsidRDefault="00D64050"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 xml:space="preserve"> </w:t>
      </w:r>
      <w:r w:rsidR="00CE5118" w:rsidRPr="00D43B99">
        <w:rPr>
          <w:rFonts w:eastAsiaTheme="minorHAnsi"/>
          <w:sz w:val="26"/>
          <w:szCs w:val="26"/>
          <w:lang w:eastAsia="en-US"/>
        </w:rPr>
        <w:t>обеспечение открытости и гласности, учет мнения жителей и иных заинтересованных лиц при принятии решений, касающихся благоустройства и развития территорий округа;</w:t>
      </w:r>
    </w:p>
    <w:p w:rsidR="00CE5118" w:rsidRPr="00D43B99" w:rsidRDefault="00CE5118" w:rsidP="00BB74D5">
      <w:pPr>
        <w:pStyle w:val="a7"/>
        <w:numPr>
          <w:ilvl w:val="0"/>
          <w:numId w:val="35"/>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обеспечение доступности информации и информирование населения и заинтересованных лиц о задачах и проектах в сфере благоустройства и комплексного развития городской среды округа, при реализации проектов о планирующихся изменениях и возможности участия в этом процессе.</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 Информирование может осуществляться путем:</w:t>
      </w:r>
    </w:p>
    <w:p w:rsidR="00CE5118" w:rsidRPr="00D43B99" w:rsidRDefault="00D64050"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2.1. И</w:t>
      </w:r>
      <w:r w:rsidR="00CE5118" w:rsidRPr="00D43B99">
        <w:rPr>
          <w:rFonts w:eastAsiaTheme="minorHAnsi"/>
          <w:sz w:val="26"/>
          <w:szCs w:val="26"/>
          <w:lang w:eastAsia="en-US"/>
        </w:rPr>
        <w:t>с</w:t>
      </w:r>
      <w:r w:rsidR="0013648B" w:rsidRPr="00D43B99">
        <w:rPr>
          <w:rFonts w:eastAsiaTheme="minorHAnsi"/>
          <w:sz w:val="26"/>
          <w:szCs w:val="26"/>
          <w:lang w:eastAsia="en-US"/>
        </w:rPr>
        <w:t>пользования официального сайта а</w:t>
      </w:r>
      <w:r w:rsidR="00CE5118" w:rsidRPr="00D43B99">
        <w:rPr>
          <w:rFonts w:eastAsiaTheme="minorHAnsi"/>
          <w:sz w:val="26"/>
          <w:szCs w:val="26"/>
          <w:lang w:eastAsia="en-US"/>
        </w:rPr>
        <w:t xml:space="preserve">дминистрации </w:t>
      </w:r>
      <w:r w:rsidR="00EB274E" w:rsidRPr="00D43B99">
        <w:rPr>
          <w:rFonts w:eastAsiaTheme="minorHAnsi"/>
          <w:sz w:val="26"/>
          <w:szCs w:val="26"/>
          <w:lang w:eastAsia="en-US"/>
        </w:rPr>
        <w:t>Сортавальского муниципального</w:t>
      </w:r>
      <w:r w:rsidR="00CE5118" w:rsidRPr="00D43B99">
        <w:rPr>
          <w:rFonts w:eastAsiaTheme="minorHAnsi"/>
          <w:sz w:val="26"/>
          <w:szCs w:val="26"/>
          <w:lang w:eastAsia="en-US"/>
        </w:rPr>
        <w:t xml:space="preserve"> округа в информационно-телекоммуникационной сети Инте</w:t>
      </w:r>
      <w:r w:rsidR="0013648B" w:rsidRPr="00D43B99">
        <w:rPr>
          <w:rFonts w:eastAsiaTheme="minorHAnsi"/>
          <w:sz w:val="26"/>
          <w:szCs w:val="26"/>
          <w:lang w:eastAsia="en-US"/>
        </w:rPr>
        <w:t>рнет (далее - официальный сайт а</w:t>
      </w:r>
      <w:r w:rsidR="00CE5118" w:rsidRPr="00D43B99">
        <w:rPr>
          <w:rFonts w:eastAsiaTheme="minorHAnsi"/>
          <w:sz w:val="26"/>
          <w:szCs w:val="26"/>
          <w:lang w:eastAsia="en-US"/>
        </w:rPr>
        <w:t>дминистрации), который будет решать задачи по сбору информации, обеспечению участия и регулярном информировании о ходе проекта путем размещения основной проектной и конкурсной документации с публикацией фото, видео и текстовых отчетов по итогам проведения общественных обсуждений п</w:t>
      </w:r>
      <w:r w:rsidRPr="00D43B99">
        <w:rPr>
          <w:rFonts w:eastAsiaTheme="minorHAnsi"/>
          <w:sz w:val="26"/>
          <w:szCs w:val="26"/>
          <w:lang w:eastAsia="en-US"/>
        </w:rPr>
        <w:t>роектов в сфере благоустройства.</w:t>
      </w:r>
    </w:p>
    <w:p w:rsidR="00CE5118" w:rsidRPr="00D43B99" w:rsidRDefault="00D64050"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2.2. Р</w:t>
      </w:r>
      <w:r w:rsidR="00CE5118" w:rsidRPr="00D43B99">
        <w:rPr>
          <w:rFonts w:eastAsiaTheme="minorHAnsi"/>
          <w:sz w:val="26"/>
          <w:szCs w:val="26"/>
          <w:lang w:eastAsia="en-US"/>
        </w:rPr>
        <w:t xml:space="preserve">аботы с местными средствами массовой информации, охватывающими широкий круг людей разных возрастных групп и потенциальные аудитории </w:t>
      </w:r>
      <w:r w:rsidRPr="00D43B99">
        <w:rPr>
          <w:rFonts w:eastAsiaTheme="minorHAnsi"/>
          <w:sz w:val="26"/>
          <w:szCs w:val="26"/>
          <w:lang w:eastAsia="en-US"/>
        </w:rPr>
        <w:t>проекта.</w:t>
      </w:r>
    </w:p>
    <w:p w:rsidR="00CE5118" w:rsidRPr="00D43B99" w:rsidRDefault="00D64050"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2.3. В</w:t>
      </w:r>
      <w:r w:rsidR="00CE5118" w:rsidRPr="00D43B99">
        <w:rPr>
          <w:rFonts w:eastAsiaTheme="minorHAnsi"/>
          <w:sz w:val="26"/>
          <w:szCs w:val="26"/>
          <w:lang w:eastAsia="en-US"/>
        </w:rPr>
        <w:t>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w:t>
      </w:r>
      <w:r w:rsidRPr="00D43B99">
        <w:rPr>
          <w:rFonts w:eastAsiaTheme="minorHAnsi"/>
          <w:sz w:val="26"/>
          <w:szCs w:val="26"/>
          <w:lang w:eastAsia="en-US"/>
        </w:rPr>
        <w:t>иальных информационных стендах).</w:t>
      </w:r>
    </w:p>
    <w:p w:rsidR="00CE5118" w:rsidRPr="00D43B99" w:rsidRDefault="00D64050"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2.4. И</w:t>
      </w:r>
      <w:r w:rsidR="00CE5118" w:rsidRPr="00D43B99">
        <w:rPr>
          <w:rFonts w:eastAsiaTheme="minorHAnsi"/>
          <w:sz w:val="26"/>
          <w:szCs w:val="26"/>
          <w:lang w:eastAsia="en-US"/>
        </w:rPr>
        <w:t>нформирования жителей округа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w:t>
      </w:r>
      <w:r w:rsidRPr="00D43B99">
        <w:rPr>
          <w:rFonts w:eastAsiaTheme="minorHAnsi"/>
          <w:sz w:val="26"/>
          <w:szCs w:val="26"/>
          <w:lang w:eastAsia="en-US"/>
        </w:rPr>
        <w:t>глашения для родителей учащихся.</w:t>
      </w:r>
    </w:p>
    <w:p w:rsidR="00CE5118" w:rsidRPr="00D43B99" w:rsidRDefault="00D64050"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2.5. И</w:t>
      </w:r>
      <w:r w:rsidR="00CE5118" w:rsidRPr="00D43B99">
        <w:rPr>
          <w:rFonts w:eastAsiaTheme="minorHAnsi"/>
          <w:sz w:val="26"/>
          <w:szCs w:val="26"/>
          <w:lang w:eastAsia="en-US"/>
        </w:rPr>
        <w:t>ндивидуальных приглашений участников встречи лично, по эл</w:t>
      </w:r>
      <w:r w:rsidRPr="00D43B99">
        <w:rPr>
          <w:rFonts w:eastAsiaTheme="minorHAnsi"/>
          <w:sz w:val="26"/>
          <w:szCs w:val="26"/>
          <w:lang w:eastAsia="en-US"/>
        </w:rPr>
        <w:t>ектронной почте или по телефону.</w:t>
      </w:r>
    </w:p>
    <w:p w:rsidR="00CE5118" w:rsidRPr="00D43B99" w:rsidRDefault="00D64050"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2.6. И</w:t>
      </w:r>
      <w:r w:rsidR="00CE5118" w:rsidRPr="00D43B99">
        <w:rPr>
          <w:rFonts w:eastAsiaTheme="minorHAnsi"/>
          <w:sz w:val="26"/>
          <w:szCs w:val="26"/>
          <w:lang w:eastAsia="en-US"/>
        </w:rPr>
        <w:t xml:space="preserve">спользования социальных сетей и </w:t>
      </w:r>
      <w:proofErr w:type="spellStart"/>
      <w:r w:rsidR="00CE5118" w:rsidRPr="00D43B99">
        <w:rPr>
          <w:rFonts w:eastAsiaTheme="minorHAnsi"/>
          <w:sz w:val="26"/>
          <w:szCs w:val="26"/>
          <w:lang w:eastAsia="en-US"/>
        </w:rPr>
        <w:t>интернет-ресурсов</w:t>
      </w:r>
      <w:proofErr w:type="spellEnd"/>
      <w:r w:rsidR="00CE5118" w:rsidRPr="00D43B99">
        <w:rPr>
          <w:rFonts w:eastAsiaTheme="minorHAnsi"/>
          <w:sz w:val="26"/>
          <w:szCs w:val="26"/>
          <w:lang w:eastAsia="en-US"/>
        </w:rPr>
        <w:t xml:space="preserve"> для обеспечения донесения информации до различных общественных объединений и профессиональных сообществ</w:t>
      </w:r>
      <w:r w:rsidRPr="00D43B99">
        <w:rPr>
          <w:rFonts w:eastAsiaTheme="minorHAnsi"/>
          <w:sz w:val="26"/>
          <w:szCs w:val="26"/>
          <w:lang w:eastAsia="en-US"/>
        </w:rPr>
        <w:t>.</w:t>
      </w:r>
    </w:p>
    <w:p w:rsidR="00CE5118" w:rsidRPr="00D43B99" w:rsidRDefault="00D64050"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2.7. У</w:t>
      </w:r>
      <w:r w:rsidR="00CE5118" w:rsidRPr="00D43B99">
        <w:rPr>
          <w:rFonts w:eastAsiaTheme="minorHAnsi"/>
          <w:sz w:val="26"/>
          <w:szCs w:val="26"/>
          <w:lang w:eastAsia="en-US"/>
        </w:rPr>
        <w:t>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3. Формы общественного участия.</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lastRenderedPageBreak/>
        <w:t>3.1. Для осуществления участия граждан и иных заинтересованных лиц в процессе принятия решений и реализации проектов комплексного благоустройства могут быть использованы следующие формы:</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совместное определение целей и задач по развитию территории, инвентаризация проблем и потенциалов среды;</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определение основных видов активностей, функциональных зон общественных пространств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консультации в выборе типов покрытий, с учетом функционального зонирования территории;</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консультации по предполагаемым типам озеленения;</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консультации по предполагаемым типам освещения и осветительного оборудования;</w:t>
      </w:r>
    </w:p>
    <w:p w:rsidR="00CE5118" w:rsidRPr="00D43B99" w:rsidRDefault="00D64050"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 xml:space="preserve"> </w:t>
      </w:r>
      <w:r w:rsidR="00CE5118" w:rsidRPr="00D43B99">
        <w:rPr>
          <w:rFonts w:eastAsiaTheme="minorHAnsi"/>
          <w:sz w:val="26"/>
          <w:szCs w:val="26"/>
          <w:lang w:eastAsia="en-US"/>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одобрение проектных решений участниками процесса проектирования и будущими пользователями, включая местных жителей и других заинтересованных лиц;</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CE5118" w:rsidRPr="00D43B99" w:rsidRDefault="00CE5118" w:rsidP="00BB74D5">
      <w:pPr>
        <w:pStyle w:val="a7"/>
        <w:numPr>
          <w:ilvl w:val="0"/>
          <w:numId w:val="36"/>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AD5312" w:rsidRPr="00D43B99" w:rsidRDefault="00AD5312" w:rsidP="00BB74D5">
      <w:pPr>
        <w:autoSpaceDE w:val="0"/>
        <w:autoSpaceDN w:val="0"/>
        <w:adjustRightInd w:val="0"/>
        <w:jc w:val="both"/>
        <w:rPr>
          <w:rFonts w:eastAsiaTheme="minorHAnsi"/>
          <w:sz w:val="26"/>
          <w:szCs w:val="26"/>
          <w:lang w:eastAsia="en-US"/>
        </w:rPr>
      </w:pPr>
    </w:p>
    <w:p w:rsidR="00033A0A" w:rsidRDefault="00033A0A" w:rsidP="00BB74D5">
      <w:pPr>
        <w:autoSpaceDE w:val="0"/>
        <w:autoSpaceDN w:val="0"/>
        <w:adjustRightInd w:val="0"/>
        <w:ind w:firstLine="540"/>
        <w:jc w:val="center"/>
        <w:rPr>
          <w:rFonts w:eastAsiaTheme="minorHAnsi"/>
          <w:b/>
          <w:sz w:val="26"/>
          <w:szCs w:val="26"/>
          <w:lang w:eastAsia="en-US"/>
        </w:rPr>
      </w:pPr>
    </w:p>
    <w:p w:rsidR="00033A0A" w:rsidRDefault="00033A0A" w:rsidP="00BB74D5">
      <w:pPr>
        <w:autoSpaceDE w:val="0"/>
        <w:autoSpaceDN w:val="0"/>
        <w:adjustRightInd w:val="0"/>
        <w:ind w:firstLine="540"/>
        <w:jc w:val="center"/>
        <w:rPr>
          <w:rFonts w:eastAsiaTheme="minorHAnsi"/>
          <w:b/>
          <w:sz w:val="26"/>
          <w:szCs w:val="26"/>
          <w:lang w:eastAsia="en-US"/>
        </w:rPr>
      </w:pPr>
    </w:p>
    <w:p w:rsidR="00033A0A" w:rsidRDefault="00033A0A" w:rsidP="00BB74D5">
      <w:pPr>
        <w:autoSpaceDE w:val="0"/>
        <w:autoSpaceDN w:val="0"/>
        <w:adjustRightInd w:val="0"/>
        <w:ind w:firstLine="540"/>
        <w:jc w:val="center"/>
        <w:rPr>
          <w:rFonts w:eastAsiaTheme="minorHAnsi"/>
          <w:b/>
          <w:sz w:val="26"/>
          <w:szCs w:val="26"/>
          <w:lang w:eastAsia="en-US"/>
        </w:rPr>
      </w:pPr>
    </w:p>
    <w:p w:rsidR="00033A0A" w:rsidRDefault="00033A0A" w:rsidP="00BB74D5">
      <w:pPr>
        <w:autoSpaceDE w:val="0"/>
        <w:autoSpaceDN w:val="0"/>
        <w:adjustRightInd w:val="0"/>
        <w:ind w:firstLine="540"/>
        <w:jc w:val="center"/>
        <w:rPr>
          <w:rFonts w:eastAsiaTheme="minorHAnsi"/>
          <w:b/>
          <w:sz w:val="26"/>
          <w:szCs w:val="26"/>
          <w:lang w:eastAsia="en-US"/>
        </w:rPr>
      </w:pPr>
    </w:p>
    <w:p w:rsidR="00AD5312" w:rsidRPr="00D43B99" w:rsidRDefault="00FB5D49" w:rsidP="00BB74D5">
      <w:pPr>
        <w:autoSpaceDE w:val="0"/>
        <w:autoSpaceDN w:val="0"/>
        <w:adjustRightInd w:val="0"/>
        <w:ind w:firstLine="540"/>
        <w:jc w:val="center"/>
        <w:rPr>
          <w:rFonts w:eastAsiaTheme="minorHAnsi"/>
          <w:b/>
          <w:sz w:val="26"/>
          <w:szCs w:val="26"/>
          <w:lang w:eastAsia="en-US"/>
        </w:rPr>
      </w:pPr>
      <w:r w:rsidRPr="00D43B99">
        <w:rPr>
          <w:rFonts w:eastAsiaTheme="minorHAnsi"/>
          <w:b/>
          <w:sz w:val="26"/>
          <w:szCs w:val="26"/>
          <w:lang w:eastAsia="en-US"/>
        </w:rPr>
        <w:t xml:space="preserve">Статья </w:t>
      </w:r>
      <w:r w:rsidR="006C7998" w:rsidRPr="00D43B99">
        <w:rPr>
          <w:rFonts w:eastAsiaTheme="minorHAnsi"/>
          <w:b/>
          <w:sz w:val="26"/>
          <w:szCs w:val="26"/>
          <w:lang w:eastAsia="en-US"/>
        </w:rPr>
        <w:t>44</w:t>
      </w:r>
      <w:r w:rsidR="00AD5312" w:rsidRPr="00D43B99">
        <w:rPr>
          <w:rFonts w:eastAsiaTheme="minorHAnsi"/>
          <w:b/>
          <w:sz w:val="26"/>
          <w:szCs w:val="26"/>
          <w:lang w:eastAsia="en-US"/>
        </w:rPr>
        <w:t>. Механизмы общественного участия в принятии решений и реализации проектов по благоустройству</w:t>
      </w:r>
    </w:p>
    <w:p w:rsidR="00033A0A" w:rsidRDefault="00033A0A" w:rsidP="00033A0A">
      <w:pPr>
        <w:autoSpaceDE w:val="0"/>
        <w:autoSpaceDN w:val="0"/>
        <w:adjustRightInd w:val="0"/>
        <w:jc w:val="both"/>
        <w:rPr>
          <w:rFonts w:eastAsiaTheme="minorHAnsi"/>
          <w:b/>
          <w:sz w:val="26"/>
          <w:szCs w:val="26"/>
          <w:lang w:eastAsia="en-US"/>
        </w:rPr>
      </w:pPr>
    </w:p>
    <w:p w:rsidR="00CE5118" w:rsidRPr="00D43B99" w:rsidRDefault="00AD5312" w:rsidP="00033A0A">
      <w:pPr>
        <w:autoSpaceDE w:val="0"/>
        <w:autoSpaceDN w:val="0"/>
        <w:adjustRightInd w:val="0"/>
        <w:jc w:val="both"/>
        <w:rPr>
          <w:rFonts w:eastAsiaTheme="minorHAnsi"/>
          <w:sz w:val="26"/>
          <w:szCs w:val="26"/>
          <w:lang w:eastAsia="en-US"/>
        </w:rPr>
      </w:pPr>
      <w:r w:rsidRPr="00D43B99">
        <w:rPr>
          <w:rFonts w:eastAsiaTheme="minorHAnsi"/>
          <w:sz w:val="26"/>
          <w:szCs w:val="26"/>
          <w:lang w:eastAsia="en-US"/>
        </w:rPr>
        <w:t>1</w:t>
      </w:r>
      <w:r w:rsidR="00CE5118" w:rsidRPr="00D43B99">
        <w:rPr>
          <w:rFonts w:eastAsiaTheme="minorHAnsi"/>
          <w:sz w:val="26"/>
          <w:szCs w:val="26"/>
          <w:lang w:eastAsia="en-US"/>
        </w:rPr>
        <w:t>. Для осуществления участия граждан и иных заинтересованных лиц в процессе принятия решений и реализации проектов комплексного благоустройства могут быть использованы следующие механизмы общественного участия:</w:t>
      </w:r>
    </w:p>
    <w:p w:rsidR="00CE5118" w:rsidRPr="00D43B99" w:rsidRDefault="00AD5312"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1.1</w:t>
      </w:r>
      <w:r w:rsidR="00CE5118" w:rsidRPr="00D43B99">
        <w:rPr>
          <w:rFonts w:eastAsiaTheme="minorHAnsi"/>
          <w:sz w:val="26"/>
          <w:szCs w:val="26"/>
          <w:lang w:eastAsia="en-US"/>
        </w:rPr>
        <w:t xml:space="preserve">. Проведение обсуждения проектов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w:t>
      </w:r>
      <w:hyperlink r:id="rId14" w:history="1">
        <w:r w:rsidR="00CE5118" w:rsidRPr="00D43B99">
          <w:rPr>
            <w:rFonts w:eastAsiaTheme="minorHAnsi"/>
            <w:sz w:val="26"/>
            <w:szCs w:val="26"/>
            <w:lang w:eastAsia="en-US"/>
          </w:rPr>
          <w:t>законом</w:t>
        </w:r>
      </w:hyperlink>
      <w:r w:rsidR="00CE5118" w:rsidRPr="00D43B99">
        <w:rPr>
          <w:rFonts w:eastAsiaTheme="minorHAnsi"/>
          <w:sz w:val="26"/>
          <w:szCs w:val="26"/>
          <w:lang w:eastAsia="en-US"/>
        </w:rPr>
        <w:t xml:space="preserve"> от 21.07.2014 </w:t>
      </w:r>
      <w:r w:rsidR="0009549D" w:rsidRPr="00D43B99">
        <w:rPr>
          <w:rFonts w:eastAsiaTheme="minorHAnsi"/>
          <w:sz w:val="26"/>
          <w:szCs w:val="26"/>
          <w:lang w:eastAsia="en-US"/>
        </w:rPr>
        <w:t>№</w:t>
      </w:r>
      <w:r w:rsidR="00CE5118" w:rsidRPr="00D43B99">
        <w:rPr>
          <w:rFonts w:eastAsiaTheme="minorHAnsi"/>
          <w:sz w:val="26"/>
          <w:szCs w:val="26"/>
          <w:lang w:eastAsia="en-US"/>
        </w:rPr>
        <w:t xml:space="preserve"> 212-ФЗ </w:t>
      </w:r>
      <w:r w:rsidR="0009549D" w:rsidRPr="00D43B99">
        <w:rPr>
          <w:rFonts w:eastAsiaTheme="minorHAnsi"/>
          <w:sz w:val="26"/>
          <w:szCs w:val="26"/>
          <w:lang w:eastAsia="en-US"/>
        </w:rPr>
        <w:t>«</w:t>
      </w:r>
      <w:r w:rsidR="00CE5118" w:rsidRPr="00D43B99">
        <w:rPr>
          <w:rFonts w:eastAsiaTheme="minorHAnsi"/>
          <w:sz w:val="26"/>
          <w:szCs w:val="26"/>
          <w:lang w:eastAsia="en-US"/>
        </w:rPr>
        <w:t>Об основах общественного контроля в Российской Федерации</w:t>
      </w:r>
      <w:r w:rsidR="0009549D" w:rsidRPr="00D43B99">
        <w:rPr>
          <w:rFonts w:eastAsiaTheme="minorHAnsi"/>
          <w:sz w:val="26"/>
          <w:szCs w:val="26"/>
          <w:lang w:eastAsia="en-US"/>
        </w:rPr>
        <w:t>»</w:t>
      </w:r>
      <w:r w:rsidR="00CE5118" w:rsidRPr="00D43B99">
        <w:rPr>
          <w:rFonts w:eastAsiaTheme="minorHAnsi"/>
          <w:sz w:val="26"/>
          <w:szCs w:val="26"/>
          <w:lang w:eastAsia="en-US"/>
        </w:rPr>
        <w:t>.</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lastRenderedPageBreak/>
        <w:t>Для обеспечения квалифицированного участия заблаговременно до проведения самого общественного обсуждения р</w:t>
      </w:r>
      <w:r w:rsidR="0013648B" w:rsidRPr="00D43B99">
        <w:rPr>
          <w:rFonts w:eastAsiaTheme="minorHAnsi"/>
          <w:sz w:val="26"/>
          <w:szCs w:val="26"/>
          <w:lang w:eastAsia="en-US"/>
        </w:rPr>
        <w:t>азместить на официальном сайте а</w:t>
      </w:r>
      <w:r w:rsidRPr="00D43B99">
        <w:rPr>
          <w:rFonts w:eastAsiaTheme="minorHAnsi"/>
          <w:sz w:val="26"/>
          <w:szCs w:val="26"/>
          <w:lang w:eastAsia="en-US"/>
        </w:rPr>
        <w:t xml:space="preserve">дминистрации достоверную и актуальную информацию о проекте, результатах </w:t>
      </w:r>
      <w:proofErr w:type="spellStart"/>
      <w:r w:rsidRPr="00D43B99">
        <w:rPr>
          <w:rFonts w:eastAsiaTheme="minorHAnsi"/>
          <w:sz w:val="26"/>
          <w:szCs w:val="26"/>
          <w:lang w:eastAsia="en-US"/>
        </w:rPr>
        <w:t>предпроектного</w:t>
      </w:r>
      <w:proofErr w:type="spellEnd"/>
      <w:r w:rsidRPr="00D43B99">
        <w:rPr>
          <w:rFonts w:eastAsiaTheme="minorHAnsi"/>
          <w:sz w:val="26"/>
          <w:szCs w:val="26"/>
          <w:lang w:eastAsia="en-US"/>
        </w:rPr>
        <w:t xml:space="preserve"> исследования, а также сам проект.</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Для общественного участия могут быть использованы следующие инструменты: анкетирование, опросы, работа с отдельными группами пользователей, организация проектных семинаров, организация проектных мастерских (</w:t>
      </w:r>
      <w:proofErr w:type="spellStart"/>
      <w:r w:rsidRPr="00D43B99">
        <w:rPr>
          <w:rFonts w:eastAsiaTheme="minorHAnsi"/>
          <w:sz w:val="26"/>
          <w:szCs w:val="26"/>
          <w:lang w:eastAsia="en-US"/>
        </w:rPr>
        <w:t>воркшопов</w:t>
      </w:r>
      <w:proofErr w:type="spellEnd"/>
      <w:r w:rsidRPr="00D43B99">
        <w:rPr>
          <w:rFonts w:eastAsiaTheme="minorHAnsi"/>
          <w:sz w:val="26"/>
          <w:szCs w:val="26"/>
          <w:lang w:eastAsia="en-US"/>
        </w:rPr>
        <w:t xml:space="preserve">),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и другие. По итогам встреч, проектных семинаров, </w:t>
      </w:r>
      <w:proofErr w:type="spellStart"/>
      <w:r w:rsidRPr="00D43B99">
        <w:rPr>
          <w:rFonts w:eastAsiaTheme="minorHAnsi"/>
          <w:sz w:val="26"/>
          <w:szCs w:val="26"/>
          <w:lang w:eastAsia="en-US"/>
        </w:rPr>
        <w:t>воркшопов</w:t>
      </w:r>
      <w:proofErr w:type="spellEnd"/>
      <w:r w:rsidRPr="00D43B99">
        <w:rPr>
          <w:rFonts w:eastAsiaTheme="minorHAnsi"/>
          <w:sz w:val="26"/>
          <w:szCs w:val="26"/>
          <w:lang w:eastAsia="en-US"/>
        </w:rPr>
        <w:t>, дизайн-игр и любых других форматов общественных обсуждений формируется отчет, а также видеозапись самого мероприятия и выкл</w:t>
      </w:r>
      <w:r w:rsidR="0013648B" w:rsidRPr="00D43B99">
        <w:rPr>
          <w:rFonts w:eastAsiaTheme="minorHAnsi"/>
          <w:sz w:val="26"/>
          <w:szCs w:val="26"/>
          <w:lang w:eastAsia="en-US"/>
        </w:rPr>
        <w:t>адывается на официальном сайте а</w:t>
      </w:r>
      <w:r w:rsidRPr="00D43B99">
        <w:rPr>
          <w:rFonts w:eastAsiaTheme="minorHAnsi"/>
          <w:sz w:val="26"/>
          <w:szCs w:val="26"/>
          <w:lang w:eastAsia="en-US"/>
        </w:rPr>
        <w:t>дминистрации для того, чтобы граждане могли отслеживать процесс развития проекта, а также комментировать и включаться в этот процесс на любом этапе.</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Механизмы общественного участия выбираются исходя из конкретной ситуации и обеспечения простоты и понятности для всех заинтересованных в проекте сторон.</w:t>
      </w:r>
    </w:p>
    <w:p w:rsidR="00CE5118" w:rsidRPr="00D43B99" w:rsidRDefault="00AD5312"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1</w:t>
      </w:r>
      <w:r w:rsidR="00CE5118" w:rsidRPr="00D43B99">
        <w:rPr>
          <w:rFonts w:eastAsiaTheme="minorHAnsi"/>
          <w:sz w:val="26"/>
          <w:szCs w:val="26"/>
          <w:lang w:eastAsia="en-US"/>
        </w:rPr>
        <w:t>.2. Общественный контроль.</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w:t>
      </w:r>
      <w:r w:rsidR="00A05EC4">
        <w:rPr>
          <w:rFonts w:eastAsiaTheme="minorHAnsi"/>
          <w:sz w:val="26"/>
          <w:szCs w:val="26"/>
          <w:lang w:eastAsia="en-US"/>
        </w:rPr>
        <w:t xml:space="preserve"> технических средств для фото-</w:t>
      </w:r>
      <w:proofErr w:type="spellStart"/>
      <w:r w:rsidRPr="00D43B99">
        <w:rPr>
          <w:rFonts w:eastAsiaTheme="minorHAnsi"/>
          <w:sz w:val="26"/>
          <w:szCs w:val="26"/>
          <w:lang w:eastAsia="en-US"/>
        </w:rPr>
        <w:t>видеофиксации</w:t>
      </w:r>
      <w:proofErr w:type="spellEnd"/>
      <w:r w:rsidRPr="00D43B99">
        <w:rPr>
          <w:rFonts w:eastAsiaTheme="minorHAnsi"/>
          <w:sz w:val="26"/>
          <w:szCs w:val="26"/>
          <w:lang w:eastAsia="en-US"/>
        </w:rPr>
        <w:t>, а также интерактивных порталов в сети Интернет.</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Информация о выявленных и зафиксированных в рамках общественного контроля нарушениях в области благоустройства направл</w:t>
      </w:r>
      <w:r w:rsidR="0013648B" w:rsidRPr="00D43B99">
        <w:rPr>
          <w:rFonts w:eastAsiaTheme="minorHAnsi"/>
          <w:sz w:val="26"/>
          <w:szCs w:val="26"/>
          <w:lang w:eastAsia="en-US"/>
        </w:rPr>
        <w:t>яется для принятия мер в адрес а</w:t>
      </w:r>
      <w:r w:rsidRPr="00D43B99">
        <w:rPr>
          <w:rFonts w:eastAsiaTheme="minorHAnsi"/>
          <w:sz w:val="26"/>
          <w:szCs w:val="26"/>
          <w:lang w:eastAsia="en-US"/>
        </w:rPr>
        <w:t xml:space="preserve">дминистрации </w:t>
      </w:r>
      <w:r w:rsidR="0013648B" w:rsidRPr="00D43B99">
        <w:rPr>
          <w:rFonts w:eastAsiaTheme="minorHAnsi"/>
          <w:sz w:val="26"/>
          <w:szCs w:val="26"/>
          <w:lang w:eastAsia="en-US"/>
        </w:rPr>
        <w:t>Сортавальского муниципального</w:t>
      </w:r>
      <w:r w:rsidRPr="00D43B99">
        <w:rPr>
          <w:rFonts w:eastAsiaTheme="minorHAnsi"/>
          <w:sz w:val="26"/>
          <w:szCs w:val="26"/>
          <w:lang w:eastAsia="en-US"/>
        </w:rPr>
        <w:t xml:space="preserve"> округа.</w:t>
      </w:r>
    </w:p>
    <w:p w:rsidR="00CE5118" w:rsidRPr="00D43B99" w:rsidRDefault="00CE5118"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E5118" w:rsidRPr="00D43B99" w:rsidRDefault="00AD5312" w:rsidP="00BB74D5">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1</w:t>
      </w:r>
      <w:r w:rsidR="00CE5118" w:rsidRPr="00D43B99">
        <w:rPr>
          <w:rFonts w:eastAsiaTheme="minorHAnsi"/>
          <w:sz w:val="26"/>
          <w:szCs w:val="26"/>
          <w:lang w:eastAsia="en-US"/>
        </w:rPr>
        <w:t>.3.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 которое может быть реализовано одним из следующих способов:</w:t>
      </w:r>
    </w:p>
    <w:p w:rsidR="00CE5118" w:rsidRPr="00D43B99" w:rsidRDefault="00CE5118"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создание и предоставление разного рода услуг и сервисов для посетителей общественных пространств;</w:t>
      </w:r>
    </w:p>
    <w:p w:rsidR="00CE5118" w:rsidRPr="00D43B99" w:rsidRDefault="00CE5118"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приведение в соответствие с требованиями проектных решений фасадов, принадлежащих или арендуемых объектов, в том числе размещенных на них вывесок;</w:t>
      </w:r>
    </w:p>
    <w:p w:rsidR="00CE5118" w:rsidRPr="00D43B99" w:rsidRDefault="00CE5118"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строительство, реконструкция, реставрация объектов недвижимости;</w:t>
      </w:r>
    </w:p>
    <w:p w:rsidR="00CE5118" w:rsidRPr="00D43B99" w:rsidRDefault="00CE5118"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производство или размещение элементов благоустройства;</w:t>
      </w:r>
    </w:p>
    <w:p w:rsidR="00CE5118" w:rsidRPr="00D43B99" w:rsidRDefault="00CE5118"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комплексное благоустройство отдельных территорий, прилегающих к территориям, благоустраиваемым за счет средств муниципального образования;</w:t>
      </w:r>
    </w:p>
    <w:p w:rsidR="00CE5118" w:rsidRPr="00D43B99" w:rsidRDefault="00CE5118"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организация мероприятий, обеспечивающих приток посетителей на создаваемые общественные пространства;</w:t>
      </w:r>
    </w:p>
    <w:p w:rsidR="00CE5118" w:rsidRPr="00D43B99" w:rsidRDefault="00D64050"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 xml:space="preserve"> </w:t>
      </w:r>
      <w:r w:rsidR="00CE5118" w:rsidRPr="00D43B99">
        <w:rPr>
          <w:rFonts w:eastAsiaTheme="minorHAnsi"/>
          <w:sz w:val="26"/>
          <w:szCs w:val="26"/>
          <w:lang w:eastAsia="en-US"/>
        </w:rPr>
        <w:t>организация уборки благоустроенных территорий, предоставление средств для подготовки проектов или проведения творческих конкурсов на разработку архитектурных концепций общественных пространств;</w:t>
      </w:r>
    </w:p>
    <w:p w:rsidR="00CE5118" w:rsidRPr="00D43B99" w:rsidRDefault="00CE5118" w:rsidP="00BB74D5">
      <w:pPr>
        <w:pStyle w:val="a7"/>
        <w:numPr>
          <w:ilvl w:val="0"/>
          <w:numId w:val="37"/>
        </w:numPr>
        <w:autoSpaceDE w:val="0"/>
        <w:autoSpaceDN w:val="0"/>
        <w:adjustRightInd w:val="0"/>
        <w:spacing w:before="0" w:beforeAutospacing="0" w:after="0" w:line="240" w:lineRule="auto"/>
        <w:ind w:left="0" w:firstLine="540"/>
        <w:jc w:val="both"/>
        <w:rPr>
          <w:rFonts w:eastAsiaTheme="minorHAnsi"/>
          <w:sz w:val="26"/>
          <w:szCs w:val="26"/>
          <w:lang w:eastAsia="en-US"/>
        </w:rPr>
      </w:pPr>
      <w:r w:rsidRPr="00D43B99">
        <w:rPr>
          <w:rFonts w:eastAsiaTheme="minorHAnsi"/>
          <w:sz w:val="26"/>
          <w:szCs w:val="26"/>
          <w:lang w:eastAsia="en-US"/>
        </w:rPr>
        <w:t>иные формы.</w:t>
      </w:r>
    </w:p>
    <w:p w:rsidR="00CE5118" w:rsidRPr="00D43B99" w:rsidRDefault="00CE5118" w:rsidP="00A05EC4">
      <w:pPr>
        <w:autoSpaceDE w:val="0"/>
        <w:autoSpaceDN w:val="0"/>
        <w:adjustRightInd w:val="0"/>
        <w:ind w:firstLine="709"/>
        <w:jc w:val="both"/>
        <w:rPr>
          <w:rFonts w:eastAsiaTheme="minorHAnsi"/>
          <w:sz w:val="26"/>
          <w:szCs w:val="26"/>
          <w:lang w:eastAsia="en-US"/>
        </w:rPr>
      </w:pPr>
      <w:r w:rsidRPr="00D43B99">
        <w:rPr>
          <w:rFonts w:eastAsiaTheme="minorHAnsi"/>
          <w:sz w:val="26"/>
          <w:szCs w:val="26"/>
          <w:lang w:eastAsia="en-US"/>
        </w:rPr>
        <w:t xml:space="preserve">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w:t>
      </w:r>
      <w:r w:rsidRPr="00D43B99">
        <w:rPr>
          <w:rFonts w:eastAsiaTheme="minorHAnsi"/>
          <w:sz w:val="26"/>
          <w:szCs w:val="26"/>
          <w:lang w:eastAsia="en-US"/>
        </w:rPr>
        <w:lastRenderedPageBreak/>
        <w:t>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A52636" w:rsidRPr="00D43B99" w:rsidRDefault="00A52636" w:rsidP="00A52636">
      <w:pPr>
        <w:rPr>
          <w:sz w:val="26"/>
          <w:szCs w:val="26"/>
        </w:rPr>
      </w:pPr>
    </w:p>
    <w:p w:rsidR="00A52636" w:rsidRPr="00D43B99" w:rsidRDefault="00A52636" w:rsidP="00A05EC4">
      <w:pPr>
        <w:autoSpaceDE w:val="0"/>
        <w:autoSpaceDN w:val="0"/>
        <w:adjustRightInd w:val="0"/>
        <w:jc w:val="center"/>
        <w:outlineLvl w:val="0"/>
        <w:rPr>
          <w:rFonts w:eastAsiaTheme="minorHAnsi"/>
          <w:b/>
          <w:bCs/>
          <w:sz w:val="26"/>
          <w:szCs w:val="26"/>
          <w:lang w:eastAsia="en-US"/>
        </w:rPr>
      </w:pPr>
      <w:r w:rsidRPr="00D43B99">
        <w:rPr>
          <w:rFonts w:eastAsiaTheme="minorHAnsi"/>
          <w:b/>
          <w:bCs/>
          <w:sz w:val="26"/>
          <w:szCs w:val="26"/>
          <w:lang w:eastAsia="en-US"/>
        </w:rPr>
        <w:t xml:space="preserve">Раздел </w:t>
      </w:r>
      <w:r w:rsidR="00002BD1" w:rsidRPr="00D43B99">
        <w:rPr>
          <w:rFonts w:eastAsiaTheme="minorHAnsi"/>
          <w:b/>
          <w:bCs/>
          <w:sz w:val="26"/>
          <w:szCs w:val="26"/>
          <w:lang w:eastAsia="en-US"/>
        </w:rPr>
        <w:t>11</w:t>
      </w:r>
      <w:r w:rsidRPr="00D43B99">
        <w:rPr>
          <w:rFonts w:eastAsiaTheme="minorHAnsi"/>
          <w:b/>
          <w:bCs/>
          <w:sz w:val="26"/>
          <w:szCs w:val="26"/>
          <w:lang w:eastAsia="en-US"/>
        </w:rPr>
        <w:t>. ОБЕСПЕЧЕНИЕ КОНТРОЛЯ НАД СОБЛЮДЕНИЕМ</w:t>
      </w:r>
    </w:p>
    <w:p w:rsidR="00A52636" w:rsidRPr="00D43B99" w:rsidRDefault="00A52636" w:rsidP="00A05EC4">
      <w:pPr>
        <w:autoSpaceDE w:val="0"/>
        <w:autoSpaceDN w:val="0"/>
        <w:adjustRightInd w:val="0"/>
        <w:jc w:val="center"/>
        <w:rPr>
          <w:rFonts w:eastAsiaTheme="minorHAnsi"/>
          <w:b/>
          <w:bCs/>
          <w:sz w:val="26"/>
          <w:szCs w:val="26"/>
          <w:lang w:eastAsia="en-US"/>
        </w:rPr>
      </w:pPr>
      <w:r w:rsidRPr="00D43B99">
        <w:rPr>
          <w:rFonts w:eastAsiaTheme="minorHAnsi"/>
          <w:b/>
          <w:bCs/>
          <w:sz w:val="26"/>
          <w:szCs w:val="26"/>
          <w:lang w:eastAsia="en-US"/>
        </w:rPr>
        <w:t>ПРАВИЛ И ОТВЕТСТВЕННОСТЬ ЗА ИХ НАРУШЕНИЕ</w:t>
      </w:r>
    </w:p>
    <w:p w:rsidR="005C2CB4" w:rsidRPr="00D43B99" w:rsidRDefault="005C2CB4" w:rsidP="00A05EC4">
      <w:pPr>
        <w:autoSpaceDE w:val="0"/>
        <w:autoSpaceDN w:val="0"/>
        <w:adjustRightInd w:val="0"/>
        <w:jc w:val="center"/>
        <w:rPr>
          <w:rFonts w:eastAsiaTheme="minorHAnsi"/>
          <w:b/>
          <w:bCs/>
          <w:sz w:val="26"/>
          <w:szCs w:val="26"/>
          <w:lang w:eastAsia="en-US"/>
        </w:rPr>
      </w:pPr>
    </w:p>
    <w:p w:rsidR="005C2CB4" w:rsidRDefault="006C7998" w:rsidP="00A05EC4">
      <w:pPr>
        <w:ind w:firstLine="851"/>
        <w:jc w:val="center"/>
        <w:rPr>
          <w:b/>
          <w:sz w:val="26"/>
          <w:szCs w:val="26"/>
        </w:rPr>
      </w:pPr>
      <w:r w:rsidRPr="00D43B99">
        <w:rPr>
          <w:b/>
          <w:sz w:val="26"/>
          <w:szCs w:val="26"/>
        </w:rPr>
        <w:t>Статья 45</w:t>
      </w:r>
      <w:r w:rsidR="005C2CB4" w:rsidRPr="00D43B99">
        <w:rPr>
          <w:b/>
          <w:sz w:val="26"/>
          <w:szCs w:val="26"/>
        </w:rPr>
        <w:t>. Общественный порядок и спокойствие граждан</w:t>
      </w:r>
    </w:p>
    <w:p w:rsidR="00A05EC4" w:rsidRPr="00D43B99" w:rsidRDefault="00A05EC4" w:rsidP="005C2CB4">
      <w:pPr>
        <w:ind w:firstLine="851"/>
        <w:jc w:val="both"/>
        <w:rPr>
          <w:b/>
          <w:sz w:val="26"/>
          <w:szCs w:val="26"/>
        </w:rPr>
      </w:pPr>
    </w:p>
    <w:p w:rsidR="005C2CB4" w:rsidRPr="00D43B99" w:rsidRDefault="005C2CB4" w:rsidP="00720B9E">
      <w:pPr>
        <w:ind w:firstLine="709"/>
        <w:jc w:val="both"/>
        <w:rPr>
          <w:sz w:val="26"/>
          <w:szCs w:val="26"/>
        </w:rPr>
      </w:pPr>
      <w:r w:rsidRPr="00D43B99">
        <w:rPr>
          <w:sz w:val="26"/>
          <w:szCs w:val="26"/>
        </w:rPr>
        <w:t xml:space="preserve">На территории округа не допускаются действия нарушающие тишину и покой </w:t>
      </w:r>
      <w:r w:rsidR="00A05EC4">
        <w:rPr>
          <w:sz w:val="26"/>
          <w:szCs w:val="26"/>
        </w:rPr>
        <w:t>граждан с 22 часов до 7 часов (</w:t>
      </w:r>
      <w:r w:rsidRPr="00D43B99">
        <w:rPr>
          <w:sz w:val="26"/>
          <w:szCs w:val="26"/>
        </w:rPr>
        <w:t>в выходные и установленные федеральным законодательством нерабочие праздничные дни с 22 часов до 8 часов), в том числе на территориях, садоводческих, огороднических и дачных некоммерческих объединений, в многоквартирных и жилых домах, на придомовых территориях, в гостиницах, больницах, домах отдыха и других общественных местах, выразившееся в громком пении, крике, свисте, использовании звуковоспроизводящих устройств и устройств звукоусиления, производстве ремонтных, хозяйственных, строительных и иных работ (за исключением аварийно-восстановительных, спасательных и других неотложных работ, связанных с обеспечением безопасности либо бесперебойного функционирования объектов жизнеобеспечения населения, а также действий, совершаемых при проведении культурно- массовых мероприятий, разрешенных органами государственной власти Республики Карелия или органами местного самоуправления) или в совершении иных действий, сопровождающихся громкими звуками.</w:t>
      </w:r>
    </w:p>
    <w:p w:rsidR="00A05EC4" w:rsidRDefault="005C2CB4" w:rsidP="00A05EC4">
      <w:pPr>
        <w:ind w:firstLine="709"/>
        <w:jc w:val="both"/>
        <w:rPr>
          <w:sz w:val="26"/>
          <w:szCs w:val="26"/>
        </w:rPr>
      </w:pPr>
      <w:r w:rsidRPr="00D43B99">
        <w:rPr>
          <w:sz w:val="26"/>
          <w:szCs w:val="26"/>
        </w:rPr>
        <w:t>На территории округа не допускается отправление естественных надобностей в подъездах многоквартирных домов, на улицах, площадях, стадионах, скверах, парках и иных не предназначенных для этого общественных местах.</w:t>
      </w:r>
    </w:p>
    <w:p w:rsidR="005C2CB4" w:rsidRPr="00D43B99" w:rsidRDefault="005C2CB4" w:rsidP="00A05EC4">
      <w:pPr>
        <w:ind w:firstLine="709"/>
        <w:jc w:val="both"/>
        <w:rPr>
          <w:sz w:val="26"/>
          <w:szCs w:val="26"/>
        </w:rPr>
      </w:pPr>
      <w:r w:rsidRPr="00D43B99">
        <w:rPr>
          <w:sz w:val="26"/>
          <w:szCs w:val="26"/>
        </w:rPr>
        <w:t>Организаторы развлекательных мероприятий обязаны принимать меры по обеспечению общественных мест проведения развлекательных мероприятий (досуга) местами для отправления естественных надобностей.</w:t>
      </w:r>
    </w:p>
    <w:p w:rsidR="009447D2" w:rsidRPr="00D43B99" w:rsidRDefault="009447D2" w:rsidP="00056F56">
      <w:pPr>
        <w:autoSpaceDE w:val="0"/>
        <w:autoSpaceDN w:val="0"/>
        <w:adjustRightInd w:val="0"/>
        <w:ind w:firstLine="540"/>
        <w:jc w:val="center"/>
        <w:outlineLvl w:val="1"/>
        <w:rPr>
          <w:rFonts w:eastAsiaTheme="minorHAnsi"/>
          <w:b/>
          <w:bCs/>
          <w:sz w:val="26"/>
          <w:szCs w:val="26"/>
          <w:lang w:eastAsia="en-US"/>
        </w:rPr>
      </w:pPr>
    </w:p>
    <w:p w:rsidR="00A52636" w:rsidRPr="00D43B99" w:rsidRDefault="00A52636" w:rsidP="00056F56">
      <w:pPr>
        <w:autoSpaceDE w:val="0"/>
        <w:autoSpaceDN w:val="0"/>
        <w:adjustRightInd w:val="0"/>
        <w:ind w:firstLine="540"/>
        <w:jc w:val="center"/>
        <w:outlineLvl w:val="1"/>
        <w:rPr>
          <w:rFonts w:eastAsiaTheme="minorHAnsi"/>
          <w:b/>
          <w:bCs/>
          <w:sz w:val="26"/>
          <w:szCs w:val="26"/>
          <w:lang w:eastAsia="en-US"/>
        </w:rPr>
      </w:pPr>
      <w:r w:rsidRPr="00D43B99">
        <w:rPr>
          <w:rFonts w:eastAsiaTheme="minorHAnsi"/>
          <w:b/>
          <w:bCs/>
          <w:sz w:val="26"/>
          <w:szCs w:val="26"/>
          <w:lang w:eastAsia="en-US"/>
        </w:rPr>
        <w:t xml:space="preserve">Статья </w:t>
      </w:r>
      <w:r w:rsidR="009447D2" w:rsidRPr="00D43B99">
        <w:rPr>
          <w:rFonts w:eastAsiaTheme="minorHAnsi"/>
          <w:b/>
          <w:bCs/>
          <w:sz w:val="26"/>
          <w:szCs w:val="26"/>
          <w:lang w:eastAsia="en-US"/>
        </w:rPr>
        <w:t>4</w:t>
      </w:r>
      <w:r w:rsidR="006C7998" w:rsidRPr="00D43B99">
        <w:rPr>
          <w:rFonts w:eastAsiaTheme="minorHAnsi"/>
          <w:b/>
          <w:bCs/>
          <w:sz w:val="26"/>
          <w:szCs w:val="26"/>
          <w:lang w:eastAsia="en-US"/>
        </w:rPr>
        <w:t>6</w:t>
      </w:r>
      <w:r w:rsidRPr="00D43B99">
        <w:rPr>
          <w:rFonts w:eastAsiaTheme="minorHAnsi"/>
          <w:b/>
          <w:bCs/>
          <w:sz w:val="26"/>
          <w:szCs w:val="26"/>
          <w:lang w:eastAsia="en-US"/>
        </w:rPr>
        <w:t>. Обеспечение контроля над соблюдением настоящих Правил и ответственность за их нарушение</w:t>
      </w:r>
    </w:p>
    <w:p w:rsidR="00A52636" w:rsidRPr="00D43B99" w:rsidRDefault="00A52636" w:rsidP="00056F56">
      <w:pPr>
        <w:autoSpaceDE w:val="0"/>
        <w:autoSpaceDN w:val="0"/>
        <w:adjustRightInd w:val="0"/>
        <w:jc w:val="center"/>
        <w:rPr>
          <w:rFonts w:eastAsiaTheme="minorHAnsi"/>
          <w:sz w:val="26"/>
          <w:szCs w:val="26"/>
          <w:lang w:eastAsia="en-US"/>
        </w:rPr>
      </w:pPr>
    </w:p>
    <w:p w:rsidR="00A52636" w:rsidRPr="00D43B99" w:rsidRDefault="00A52636" w:rsidP="009447D2">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 xml:space="preserve">1. </w:t>
      </w:r>
      <w:r w:rsidR="00AD5CFE" w:rsidRPr="00D43B99">
        <w:rPr>
          <w:rFonts w:eastAsiaTheme="minorHAnsi"/>
          <w:sz w:val="26"/>
          <w:szCs w:val="26"/>
          <w:lang w:eastAsia="en-US"/>
        </w:rPr>
        <w:t>Физические лица</w:t>
      </w:r>
      <w:r w:rsidRPr="00D43B99">
        <w:rPr>
          <w:rFonts w:eastAsiaTheme="minorHAnsi"/>
          <w:sz w:val="26"/>
          <w:szCs w:val="26"/>
          <w:lang w:eastAsia="en-US"/>
        </w:rPr>
        <w:t xml:space="preserve"> и </w:t>
      </w:r>
      <w:r w:rsidR="009447D2" w:rsidRPr="00D43B99">
        <w:rPr>
          <w:rFonts w:eastAsiaTheme="minorHAnsi"/>
          <w:sz w:val="26"/>
          <w:szCs w:val="26"/>
          <w:lang w:eastAsia="en-US"/>
        </w:rPr>
        <w:t>организации</w:t>
      </w:r>
      <w:r w:rsidRPr="00D43B99">
        <w:rPr>
          <w:rFonts w:eastAsiaTheme="minorHAnsi"/>
          <w:sz w:val="26"/>
          <w:szCs w:val="26"/>
          <w:lang w:eastAsia="en-US"/>
        </w:rPr>
        <w:t xml:space="preserve">, должностные лица обязаны обеспечить соблюдение требований по благоустройству территории </w:t>
      </w:r>
      <w:r w:rsidR="009447D2" w:rsidRPr="00D43B99">
        <w:rPr>
          <w:rFonts w:eastAsiaTheme="minorHAnsi"/>
          <w:sz w:val="26"/>
          <w:szCs w:val="26"/>
          <w:lang w:eastAsia="en-US"/>
        </w:rPr>
        <w:t>округа</w:t>
      </w:r>
      <w:r w:rsidRPr="00D43B99">
        <w:rPr>
          <w:rFonts w:eastAsiaTheme="minorHAnsi"/>
          <w:sz w:val="26"/>
          <w:szCs w:val="26"/>
          <w:lang w:eastAsia="en-US"/>
        </w:rPr>
        <w:t>, установленных Правилами.</w:t>
      </w:r>
    </w:p>
    <w:p w:rsidR="00A52636" w:rsidRPr="00D43B99" w:rsidRDefault="00A52636" w:rsidP="009447D2">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 xml:space="preserve">2. Нарушение Правил влечет ответственность в соответствии с </w:t>
      </w:r>
      <w:hyperlink r:id="rId15" w:history="1">
        <w:r w:rsidRPr="00D43B99">
          <w:rPr>
            <w:rFonts w:eastAsiaTheme="minorHAnsi"/>
            <w:sz w:val="26"/>
            <w:szCs w:val="26"/>
            <w:lang w:eastAsia="en-US"/>
          </w:rPr>
          <w:t>Законом</w:t>
        </w:r>
      </w:hyperlink>
      <w:r w:rsidRPr="00D43B99">
        <w:rPr>
          <w:rFonts w:eastAsiaTheme="minorHAnsi"/>
          <w:sz w:val="26"/>
          <w:szCs w:val="26"/>
          <w:lang w:eastAsia="en-US"/>
        </w:rPr>
        <w:t xml:space="preserve"> Республики Карелия об административных правонарушениях (за исключением положений Правил, содержащих нормы и правила, предусмотренные федеральными законами и иными нормативными правовыми актами Российской Федерации, за несоблюдение которых установлена ответственность в соответствии с </w:t>
      </w:r>
      <w:hyperlink r:id="rId16" w:history="1">
        <w:r w:rsidRPr="00D43B99">
          <w:rPr>
            <w:rFonts w:eastAsiaTheme="minorHAnsi"/>
            <w:sz w:val="26"/>
            <w:szCs w:val="26"/>
            <w:lang w:eastAsia="en-US"/>
          </w:rPr>
          <w:t>Кодексом</w:t>
        </w:r>
      </w:hyperlink>
      <w:r w:rsidRPr="00D43B99">
        <w:rPr>
          <w:rFonts w:eastAsiaTheme="minorHAnsi"/>
          <w:sz w:val="26"/>
          <w:szCs w:val="26"/>
          <w:lang w:eastAsia="en-US"/>
        </w:rPr>
        <w:t xml:space="preserve"> Российской Федерации об административных правонарушениях).</w:t>
      </w:r>
    </w:p>
    <w:p w:rsidR="00402586" w:rsidRPr="00D43B99" w:rsidRDefault="00A52636" w:rsidP="00193141">
      <w:pPr>
        <w:autoSpaceDE w:val="0"/>
        <w:autoSpaceDN w:val="0"/>
        <w:adjustRightInd w:val="0"/>
        <w:ind w:firstLine="540"/>
        <w:jc w:val="both"/>
        <w:rPr>
          <w:rFonts w:eastAsiaTheme="minorHAnsi"/>
          <w:sz w:val="26"/>
          <w:szCs w:val="26"/>
          <w:lang w:eastAsia="en-US"/>
        </w:rPr>
      </w:pPr>
      <w:r w:rsidRPr="00D43B99">
        <w:rPr>
          <w:rFonts w:eastAsiaTheme="minorHAnsi"/>
          <w:sz w:val="26"/>
          <w:szCs w:val="26"/>
          <w:lang w:eastAsia="en-US"/>
        </w:rPr>
        <w:t>3. 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устранения допущен</w:t>
      </w:r>
      <w:r w:rsidR="00193141" w:rsidRPr="00D43B99">
        <w:rPr>
          <w:rFonts w:eastAsiaTheme="minorHAnsi"/>
          <w:sz w:val="26"/>
          <w:szCs w:val="26"/>
          <w:lang w:eastAsia="en-US"/>
        </w:rPr>
        <w:t>ных нарушений.</w:t>
      </w:r>
    </w:p>
    <w:p w:rsidR="005C2CB4" w:rsidRPr="00D43B99" w:rsidRDefault="005C2CB4" w:rsidP="00193141">
      <w:pPr>
        <w:autoSpaceDE w:val="0"/>
        <w:autoSpaceDN w:val="0"/>
        <w:adjustRightInd w:val="0"/>
        <w:ind w:firstLine="540"/>
        <w:jc w:val="both"/>
        <w:rPr>
          <w:rFonts w:eastAsiaTheme="minorHAnsi"/>
          <w:sz w:val="26"/>
          <w:szCs w:val="26"/>
          <w:lang w:eastAsia="en-US"/>
        </w:rPr>
      </w:pPr>
    </w:p>
    <w:p w:rsidR="005C2CB4" w:rsidRPr="00D43B99" w:rsidRDefault="006C7998" w:rsidP="00B35A5A">
      <w:pPr>
        <w:ind w:firstLine="851"/>
        <w:jc w:val="center"/>
        <w:rPr>
          <w:b/>
          <w:sz w:val="26"/>
          <w:szCs w:val="26"/>
        </w:rPr>
      </w:pPr>
      <w:r w:rsidRPr="00D43B99">
        <w:rPr>
          <w:b/>
          <w:sz w:val="26"/>
          <w:szCs w:val="26"/>
        </w:rPr>
        <w:t>Статья 47</w:t>
      </w:r>
      <w:r w:rsidR="005C2CB4" w:rsidRPr="00D43B99">
        <w:rPr>
          <w:b/>
          <w:sz w:val="26"/>
          <w:szCs w:val="26"/>
        </w:rPr>
        <w:t>. Обязан</w:t>
      </w:r>
      <w:r w:rsidR="00B31047" w:rsidRPr="00D43B99">
        <w:rPr>
          <w:b/>
          <w:sz w:val="26"/>
          <w:szCs w:val="26"/>
        </w:rPr>
        <w:t>ность администрации Сортавальского</w:t>
      </w:r>
      <w:r w:rsidR="005C2CB4" w:rsidRPr="00D43B99">
        <w:rPr>
          <w:b/>
          <w:sz w:val="26"/>
          <w:szCs w:val="26"/>
        </w:rPr>
        <w:t xml:space="preserve"> муниципального округа при выполнении Правил благоустройства.</w:t>
      </w:r>
    </w:p>
    <w:p w:rsidR="005C2CB4" w:rsidRPr="00D43B99" w:rsidRDefault="005C2CB4" w:rsidP="005C2CB4">
      <w:pPr>
        <w:ind w:firstLine="851"/>
        <w:rPr>
          <w:b/>
          <w:sz w:val="26"/>
          <w:szCs w:val="26"/>
        </w:rPr>
      </w:pPr>
    </w:p>
    <w:p w:rsidR="005C2CB4" w:rsidRPr="0084565C" w:rsidRDefault="005C2CB4" w:rsidP="005C2CB4">
      <w:pPr>
        <w:ind w:firstLine="851"/>
        <w:jc w:val="both"/>
        <w:rPr>
          <w:sz w:val="28"/>
          <w:szCs w:val="28"/>
        </w:rPr>
      </w:pPr>
      <w:r w:rsidRPr="00D43B99">
        <w:rPr>
          <w:sz w:val="26"/>
          <w:szCs w:val="26"/>
        </w:rPr>
        <w:t>Администрация Сортавальского муниципального округа осуществляет выполнение работ, предусмотренных настоящими Правилами исключительно в пределах средств, предусмотренных в бюджете на соответствующий год на эти цели</w:t>
      </w:r>
      <w:r w:rsidRPr="0084565C">
        <w:rPr>
          <w:sz w:val="28"/>
          <w:szCs w:val="28"/>
        </w:rPr>
        <w:t>.</w:t>
      </w:r>
      <w:r w:rsidRPr="0084565C">
        <w:rPr>
          <w:sz w:val="28"/>
          <w:szCs w:val="28"/>
        </w:rPr>
        <w:br w:type="page"/>
      </w:r>
    </w:p>
    <w:p w:rsidR="00193141" w:rsidRPr="005C2CB4" w:rsidRDefault="006476B1" w:rsidP="00193141">
      <w:pPr>
        <w:jc w:val="right"/>
        <w:rPr>
          <w:szCs w:val="22"/>
        </w:rPr>
      </w:pPr>
      <w:r>
        <w:rPr>
          <w:szCs w:val="22"/>
        </w:rPr>
        <w:lastRenderedPageBreak/>
        <w:t>Приложение</w:t>
      </w:r>
      <w:r w:rsidR="00193141" w:rsidRPr="005C2CB4">
        <w:rPr>
          <w:szCs w:val="22"/>
        </w:rPr>
        <w:t xml:space="preserve"> 1</w:t>
      </w:r>
    </w:p>
    <w:p w:rsidR="00193141" w:rsidRPr="005C2CB4" w:rsidRDefault="005C2CB4" w:rsidP="00193141">
      <w:pPr>
        <w:jc w:val="right"/>
        <w:rPr>
          <w:szCs w:val="22"/>
        </w:rPr>
      </w:pPr>
      <w:r>
        <w:rPr>
          <w:szCs w:val="22"/>
        </w:rPr>
        <w:t>к</w:t>
      </w:r>
      <w:r w:rsidR="00193141" w:rsidRPr="005C2CB4">
        <w:rPr>
          <w:szCs w:val="22"/>
        </w:rPr>
        <w:t xml:space="preserve"> Прав</w:t>
      </w:r>
      <w:r>
        <w:rPr>
          <w:szCs w:val="22"/>
        </w:rPr>
        <w:t>илам благоустройства территории</w:t>
      </w:r>
    </w:p>
    <w:p w:rsidR="00193141" w:rsidRPr="005C2CB4" w:rsidRDefault="005C2CB4" w:rsidP="005C2CB4">
      <w:pPr>
        <w:jc w:val="center"/>
        <w:rPr>
          <w:szCs w:val="22"/>
        </w:rPr>
      </w:pPr>
      <w:r>
        <w:rPr>
          <w:szCs w:val="22"/>
        </w:rPr>
        <w:t xml:space="preserve">                                                                                            </w:t>
      </w:r>
      <w:r w:rsidR="00193141" w:rsidRPr="005C2CB4">
        <w:rPr>
          <w:szCs w:val="22"/>
        </w:rPr>
        <w:t>Сортавальского муниципального округа</w:t>
      </w:r>
    </w:p>
    <w:p w:rsidR="00193141" w:rsidRPr="005C2CB4" w:rsidRDefault="00193141" w:rsidP="00193141">
      <w:pPr>
        <w:pStyle w:val="23"/>
        <w:spacing w:after="0" w:line="240" w:lineRule="auto"/>
        <w:jc w:val="right"/>
        <w:rPr>
          <w:rFonts w:ascii="Times New Roman" w:hAnsi="Times New Roman"/>
          <w:sz w:val="28"/>
          <w:szCs w:val="24"/>
        </w:rPr>
      </w:pPr>
    </w:p>
    <w:p w:rsidR="00193141" w:rsidRDefault="00193141" w:rsidP="00193141">
      <w:pPr>
        <w:spacing w:before="100" w:beforeAutospacing="1"/>
        <w:contextualSpacing/>
        <w:jc w:val="right"/>
        <w:rPr>
          <w:b/>
          <w:bCs/>
          <w:szCs w:val="24"/>
        </w:rPr>
      </w:pPr>
    </w:p>
    <w:p w:rsidR="00193141" w:rsidRDefault="00193141" w:rsidP="00193141">
      <w:pPr>
        <w:spacing w:before="100" w:beforeAutospacing="1"/>
        <w:contextualSpacing/>
        <w:jc w:val="right"/>
        <w:rPr>
          <w:b/>
          <w:bCs/>
          <w:szCs w:val="24"/>
        </w:rPr>
      </w:pPr>
    </w:p>
    <w:p w:rsidR="00193141" w:rsidRDefault="00193141" w:rsidP="00193141">
      <w:pPr>
        <w:pStyle w:val="ad"/>
        <w:jc w:val="center"/>
        <w:rPr>
          <w:sz w:val="28"/>
          <w:szCs w:val="28"/>
        </w:rPr>
      </w:pPr>
      <w:r>
        <w:rPr>
          <w:noProof/>
          <w:sz w:val="28"/>
          <w:szCs w:val="28"/>
        </w:rPr>
        <w:drawing>
          <wp:inline distT="0" distB="0" distL="0" distR="0">
            <wp:extent cx="492760" cy="668020"/>
            <wp:effectExtent l="0" t="0" r="2540" b="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492760" cy="668020"/>
                    </a:xfrm>
                    <a:prstGeom prst="rect">
                      <a:avLst/>
                    </a:prstGeom>
                    <a:noFill/>
                    <a:ln>
                      <a:noFill/>
                    </a:ln>
                  </pic:spPr>
                </pic:pic>
              </a:graphicData>
            </a:graphic>
          </wp:inline>
        </w:drawing>
      </w:r>
    </w:p>
    <w:p w:rsidR="00193141" w:rsidRPr="00193141" w:rsidRDefault="00193141" w:rsidP="00193141">
      <w:pPr>
        <w:jc w:val="center"/>
        <w:rPr>
          <w:b/>
          <w:sz w:val="28"/>
          <w:szCs w:val="28"/>
        </w:rPr>
      </w:pPr>
      <w:r w:rsidRPr="00193141">
        <w:rPr>
          <w:b/>
          <w:sz w:val="28"/>
          <w:szCs w:val="28"/>
        </w:rPr>
        <w:t>Республика Карелия</w:t>
      </w:r>
    </w:p>
    <w:p w:rsidR="00193141" w:rsidRDefault="00193141" w:rsidP="00193141">
      <w:pPr>
        <w:pStyle w:val="1"/>
        <w:tabs>
          <w:tab w:val="left" w:pos="708"/>
        </w:tabs>
        <w:ind w:left="142"/>
        <w:rPr>
          <w:caps/>
          <w:sz w:val="28"/>
          <w:szCs w:val="28"/>
        </w:rPr>
      </w:pPr>
    </w:p>
    <w:p w:rsidR="00193141" w:rsidRPr="00193141" w:rsidRDefault="00193141" w:rsidP="00193141">
      <w:pPr>
        <w:jc w:val="center"/>
        <w:rPr>
          <w:b/>
          <w:bCs/>
          <w:caps/>
          <w:sz w:val="28"/>
          <w:szCs w:val="28"/>
        </w:rPr>
      </w:pPr>
      <w:r w:rsidRPr="00193141">
        <w:rPr>
          <w:b/>
          <w:bCs/>
          <w:caps/>
          <w:sz w:val="28"/>
          <w:szCs w:val="28"/>
        </w:rPr>
        <w:t xml:space="preserve">АДМИНИСТРАЦИя </w:t>
      </w:r>
    </w:p>
    <w:p w:rsidR="00193141" w:rsidRPr="00193141" w:rsidRDefault="00193141" w:rsidP="00193141">
      <w:pPr>
        <w:pStyle w:val="1"/>
        <w:tabs>
          <w:tab w:val="left" w:pos="708"/>
        </w:tabs>
        <w:ind w:left="142"/>
        <w:jc w:val="center"/>
        <w:rPr>
          <w:rFonts w:ascii="Times New Roman" w:hAnsi="Times New Roman" w:cs="Times New Roman"/>
          <w:b/>
          <w:caps/>
          <w:color w:val="auto"/>
          <w:sz w:val="28"/>
          <w:szCs w:val="28"/>
        </w:rPr>
      </w:pPr>
      <w:r w:rsidRPr="00193141">
        <w:rPr>
          <w:rFonts w:ascii="Times New Roman" w:hAnsi="Times New Roman" w:cs="Times New Roman"/>
          <w:b/>
          <w:bCs/>
          <w:caps/>
          <w:color w:val="auto"/>
          <w:sz w:val="28"/>
          <w:szCs w:val="28"/>
        </w:rPr>
        <w:t>СОРТАВАЛЬСКОГО МУНИЦИПАЛЬНОГО ОКРУГА</w:t>
      </w:r>
    </w:p>
    <w:p w:rsidR="00193141" w:rsidRPr="00193141" w:rsidRDefault="00193141" w:rsidP="00193141">
      <w:pPr>
        <w:rPr>
          <w:b/>
          <w:caps/>
          <w:sz w:val="28"/>
          <w:szCs w:val="28"/>
        </w:rPr>
      </w:pPr>
    </w:p>
    <w:p w:rsidR="00193141" w:rsidRDefault="00193141" w:rsidP="00193141">
      <w:pPr>
        <w:spacing w:before="100" w:beforeAutospacing="1"/>
        <w:contextualSpacing/>
        <w:rPr>
          <w:b/>
          <w:bCs/>
          <w:szCs w:val="24"/>
        </w:rPr>
      </w:pPr>
    </w:p>
    <w:p w:rsidR="00193141" w:rsidRPr="00193141" w:rsidRDefault="00557AEA" w:rsidP="00193141">
      <w:pPr>
        <w:spacing w:before="100" w:beforeAutospacing="1"/>
        <w:contextualSpacing/>
        <w:jc w:val="center"/>
        <w:rPr>
          <w:b/>
          <w:bCs/>
          <w:sz w:val="28"/>
          <w:szCs w:val="28"/>
        </w:rPr>
      </w:pPr>
      <w:r>
        <w:rPr>
          <w:b/>
          <w:bCs/>
          <w:sz w:val="28"/>
          <w:szCs w:val="28"/>
        </w:rPr>
        <w:t>Р А З Р Е Ш Е Н И Е   №_____</w:t>
      </w:r>
      <w:r w:rsidR="00193141" w:rsidRPr="00193141">
        <w:rPr>
          <w:b/>
          <w:bCs/>
          <w:sz w:val="28"/>
          <w:szCs w:val="28"/>
        </w:rPr>
        <w:t xml:space="preserve">          </w:t>
      </w:r>
    </w:p>
    <w:p w:rsidR="00193141" w:rsidRDefault="00193141" w:rsidP="00193141">
      <w:pPr>
        <w:spacing w:before="100" w:beforeAutospacing="1"/>
        <w:contextualSpacing/>
        <w:jc w:val="center"/>
        <w:rPr>
          <w:bCs/>
          <w:sz w:val="28"/>
          <w:szCs w:val="28"/>
        </w:rPr>
      </w:pPr>
    </w:p>
    <w:p w:rsidR="00557AEA" w:rsidRDefault="00557AEA" w:rsidP="00193141">
      <w:pPr>
        <w:spacing w:before="100" w:beforeAutospacing="1"/>
        <w:contextualSpacing/>
        <w:jc w:val="center"/>
        <w:rPr>
          <w:bCs/>
          <w:sz w:val="28"/>
          <w:szCs w:val="28"/>
        </w:rPr>
      </w:pPr>
    </w:p>
    <w:p w:rsidR="00193141" w:rsidRPr="00193141" w:rsidRDefault="00193141" w:rsidP="00FF6193">
      <w:pPr>
        <w:spacing w:line="276" w:lineRule="auto"/>
        <w:contextualSpacing/>
        <w:jc w:val="both"/>
        <w:rPr>
          <w:bCs/>
          <w:sz w:val="28"/>
          <w:szCs w:val="28"/>
        </w:rPr>
      </w:pPr>
      <w:r w:rsidRPr="00193141">
        <w:rPr>
          <w:bCs/>
          <w:sz w:val="28"/>
          <w:szCs w:val="28"/>
        </w:rPr>
        <w:t>На проведение земляных работ по ______________________________</w:t>
      </w:r>
      <w:r w:rsidR="00FF6193">
        <w:rPr>
          <w:bCs/>
          <w:sz w:val="28"/>
          <w:szCs w:val="28"/>
        </w:rPr>
        <w:t>_________</w:t>
      </w:r>
    </w:p>
    <w:p w:rsidR="00193141" w:rsidRPr="00193141" w:rsidRDefault="00193141" w:rsidP="00FF6193">
      <w:pPr>
        <w:spacing w:line="276" w:lineRule="auto"/>
        <w:contextualSpacing/>
        <w:jc w:val="both"/>
        <w:rPr>
          <w:bCs/>
          <w:sz w:val="28"/>
          <w:szCs w:val="28"/>
        </w:rPr>
      </w:pPr>
      <w:r w:rsidRPr="00193141">
        <w:rPr>
          <w:bCs/>
          <w:sz w:val="28"/>
          <w:szCs w:val="28"/>
        </w:rPr>
        <w:t>по адресу: ________________________________________________________</w:t>
      </w:r>
      <w:r w:rsidR="00FF6193">
        <w:rPr>
          <w:bCs/>
          <w:sz w:val="28"/>
          <w:szCs w:val="28"/>
        </w:rPr>
        <w:t>____</w:t>
      </w:r>
    </w:p>
    <w:p w:rsidR="00193141" w:rsidRPr="00193141" w:rsidRDefault="00193141" w:rsidP="00FF6193">
      <w:pPr>
        <w:spacing w:line="276" w:lineRule="auto"/>
        <w:contextualSpacing/>
        <w:jc w:val="both"/>
        <w:rPr>
          <w:bCs/>
          <w:sz w:val="28"/>
          <w:szCs w:val="28"/>
        </w:rPr>
      </w:pPr>
    </w:p>
    <w:p w:rsidR="00193141" w:rsidRPr="00193141" w:rsidRDefault="00193141" w:rsidP="00FF6193">
      <w:pPr>
        <w:spacing w:line="276" w:lineRule="auto"/>
        <w:contextualSpacing/>
        <w:jc w:val="both"/>
        <w:rPr>
          <w:bCs/>
          <w:sz w:val="28"/>
          <w:szCs w:val="28"/>
        </w:rPr>
      </w:pPr>
      <w:r w:rsidRPr="00193141">
        <w:rPr>
          <w:bCs/>
          <w:sz w:val="28"/>
          <w:szCs w:val="28"/>
        </w:rPr>
        <w:t xml:space="preserve">Производитель работ: </w:t>
      </w:r>
    </w:p>
    <w:p w:rsidR="00193141" w:rsidRPr="00193141" w:rsidRDefault="00193141" w:rsidP="00FF6193">
      <w:pPr>
        <w:spacing w:line="276" w:lineRule="auto"/>
        <w:contextualSpacing/>
        <w:jc w:val="both"/>
        <w:rPr>
          <w:bCs/>
          <w:sz w:val="28"/>
          <w:szCs w:val="28"/>
        </w:rPr>
      </w:pPr>
    </w:p>
    <w:p w:rsidR="00193141" w:rsidRPr="00193141" w:rsidRDefault="00193141" w:rsidP="00FF6193">
      <w:pPr>
        <w:spacing w:line="276" w:lineRule="auto"/>
        <w:contextualSpacing/>
        <w:jc w:val="both"/>
        <w:rPr>
          <w:bCs/>
          <w:sz w:val="28"/>
          <w:szCs w:val="28"/>
        </w:rPr>
      </w:pPr>
      <w:r w:rsidRPr="00193141">
        <w:rPr>
          <w:bCs/>
          <w:sz w:val="28"/>
          <w:szCs w:val="28"/>
        </w:rPr>
        <w:t>Юридический (домашний) адрес: ____________________________________</w:t>
      </w:r>
      <w:r w:rsidR="00FF6193">
        <w:rPr>
          <w:bCs/>
          <w:sz w:val="28"/>
          <w:szCs w:val="28"/>
        </w:rPr>
        <w:t>____</w:t>
      </w:r>
    </w:p>
    <w:p w:rsidR="00193141" w:rsidRPr="00193141" w:rsidRDefault="00193141" w:rsidP="00FF6193">
      <w:pPr>
        <w:spacing w:line="276" w:lineRule="auto"/>
        <w:contextualSpacing/>
        <w:jc w:val="both"/>
        <w:rPr>
          <w:bCs/>
          <w:sz w:val="28"/>
          <w:szCs w:val="28"/>
        </w:rPr>
      </w:pPr>
      <w:r w:rsidRPr="00193141">
        <w:rPr>
          <w:bCs/>
          <w:sz w:val="28"/>
          <w:szCs w:val="28"/>
        </w:rPr>
        <w:t>тел. ____________________________</w:t>
      </w:r>
    </w:p>
    <w:p w:rsidR="00193141" w:rsidRPr="00193141" w:rsidRDefault="00193141" w:rsidP="00FF6193">
      <w:pPr>
        <w:spacing w:line="276" w:lineRule="auto"/>
        <w:contextualSpacing/>
        <w:jc w:val="both"/>
        <w:rPr>
          <w:bCs/>
          <w:sz w:val="28"/>
          <w:szCs w:val="28"/>
        </w:rPr>
      </w:pPr>
    </w:p>
    <w:p w:rsidR="00193141" w:rsidRPr="00193141" w:rsidRDefault="00193141" w:rsidP="00FF6193">
      <w:pPr>
        <w:spacing w:line="276" w:lineRule="auto"/>
        <w:contextualSpacing/>
        <w:jc w:val="both"/>
        <w:rPr>
          <w:bCs/>
          <w:sz w:val="28"/>
          <w:szCs w:val="28"/>
        </w:rPr>
      </w:pPr>
      <w:r w:rsidRPr="00193141">
        <w:rPr>
          <w:bCs/>
          <w:sz w:val="28"/>
          <w:szCs w:val="28"/>
        </w:rPr>
        <w:t>Производство работ разрешено с «___» ___________ 202___ года по «____» __________ 202__ года с восстановлением разрушений и благоустройством территории.</w:t>
      </w:r>
    </w:p>
    <w:p w:rsidR="00193141" w:rsidRPr="00193141" w:rsidRDefault="00193141" w:rsidP="00FF6193">
      <w:pPr>
        <w:spacing w:before="100" w:beforeAutospacing="1" w:line="276" w:lineRule="auto"/>
        <w:contextualSpacing/>
        <w:rPr>
          <w:bCs/>
          <w:sz w:val="28"/>
          <w:szCs w:val="28"/>
          <w:highlight w:val="yellow"/>
        </w:rPr>
      </w:pPr>
    </w:p>
    <w:p w:rsidR="00193141" w:rsidRPr="00193141" w:rsidRDefault="00193141" w:rsidP="00FF6193">
      <w:pPr>
        <w:autoSpaceDN w:val="0"/>
        <w:spacing w:before="100" w:beforeAutospacing="1" w:line="276" w:lineRule="auto"/>
        <w:contextualSpacing/>
        <w:jc w:val="both"/>
        <w:rPr>
          <w:bCs/>
          <w:sz w:val="28"/>
          <w:szCs w:val="28"/>
          <w:highlight w:val="yellow"/>
        </w:rPr>
      </w:pPr>
      <w:r w:rsidRPr="00193141">
        <w:rPr>
          <w:bCs/>
          <w:sz w:val="28"/>
          <w:szCs w:val="28"/>
        </w:rPr>
        <w:t xml:space="preserve">После окончания производства работ необходимо </w:t>
      </w:r>
      <w:r w:rsidR="00FF6193">
        <w:rPr>
          <w:bCs/>
          <w:sz w:val="28"/>
          <w:szCs w:val="28"/>
        </w:rPr>
        <w:t>сдать работы по благоустройству</w:t>
      </w:r>
      <w:r w:rsidR="00FF6193">
        <w:rPr>
          <w:bCs/>
          <w:color w:val="FFFFFF" w:themeColor="background1"/>
          <w:sz w:val="28"/>
          <w:szCs w:val="28"/>
        </w:rPr>
        <w:t>б</w:t>
      </w:r>
      <w:r w:rsidRPr="00193141">
        <w:rPr>
          <w:bCs/>
          <w:sz w:val="28"/>
          <w:szCs w:val="28"/>
        </w:rPr>
        <w:t>тер</w:t>
      </w:r>
      <w:r w:rsidR="00FF6193">
        <w:rPr>
          <w:bCs/>
          <w:sz w:val="28"/>
          <w:szCs w:val="28"/>
        </w:rPr>
        <w:t>ритории</w:t>
      </w:r>
      <w:r w:rsidR="00FF6193">
        <w:rPr>
          <w:bCs/>
          <w:color w:val="FFFFFF" w:themeColor="background1"/>
          <w:sz w:val="28"/>
          <w:szCs w:val="28"/>
        </w:rPr>
        <w:t>о</w:t>
      </w:r>
      <w:r w:rsidR="00FF6193">
        <w:rPr>
          <w:bCs/>
          <w:sz w:val="28"/>
          <w:szCs w:val="28"/>
        </w:rPr>
        <w:t>по</w:t>
      </w:r>
      <w:r w:rsidR="00FF6193">
        <w:rPr>
          <w:bCs/>
          <w:color w:val="FFFFFF" w:themeColor="background1"/>
          <w:sz w:val="28"/>
          <w:szCs w:val="28"/>
        </w:rPr>
        <w:t>д</w:t>
      </w:r>
      <w:r w:rsidR="00FF6193">
        <w:rPr>
          <w:bCs/>
          <w:sz w:val="28"/>
          <w:szCs w:val="28"/>
        </w:rPr>
        <w:t>акту</w:t>
      </w:r>
      <w:r w:rsidR="00FF6193">
        <w:rPr>
          <w:bCs/>
          <w:color w:val="FFFFFF" w:themeColor="background1"/>
          <w:sz w:val="28"/>
          <w:szCs w:val="28"/>
        </w:rPr>
        <w:t>р</w:t>
      </w:r>
      <w:r w:rsidR="00FF6193">
        <w:rPr>
          <w:bCs/>
          <w:sz w:val="28"/>
          <w:szCs w:val="28"/>
        </w:rPr>
        <w:t>приема-передачи____________________</w:t>
      </w:r>
    </w:p>
    <w:p w:rsidR="00193141" w:rsidRPr="00193141" w:rsidRDefault="00193141" w:rsidP="00FF6193">
      <w:pPr>
        <w:autoSpaceDN w:val="0"/>
        <w:spacing w:before="100" w:beforeAutospacing="1" w:line="276" w:lineRule="auto"/>
        <w:contextualSpacing/>
        <w:rPr>
          <w:bCs/>
          <w:sz w:val="28"/>
          <w:szCs w:val="28"/>
          <w:highlight w:val="yellow"/>
        </w:rPr>
      </w:pPr>
    </w:p>
    <w:p w:rsidR="00193141" w:rsidRPr="00193141" w:rsidRDefault="00193141" w:rsidP="00193141">
      <w:pPr>
        <w:spacing w:before="100" w:beforeAutospacing="1"/>
        <w:contextualSpacing/>
        <w:rPr>
          <w:bCs/>
          <w:sz w:val="28"/>
          <w:szCs w:val="28"/>
          <w:highlight w:val="yellow"/>
        </w:rPr>
      </w:pPr>
    </w:p>
    <w:p w:rsidR="00193141" w:rsidRPr="00193141" w:rsidRDefault="00193141" w:rsidP="00193141">
      <w:pPr>
        <w:spacing w:before="100" w:beforeAutospacing="1"/>
        <w:contextualSpacing/>
        <w:rPr>
          <w:bCs/>
          <w:sz w:val="28"/>
          <w:szCs w:val="28"/>
          <w:highlight w:val="yellow"/>
        </w:rPr>
      </w:pPr>
    </w:p>
    <w:p w:rsidR="00193141" w:rsidRPr="00193141" w:rsidRDefault="00193141" w:rsidP="00193141">
      <w:pPr>
        <w:spacing w:before="100" w:beforeAutospacing="1"/>
        <w:contextualSpacing/>
        <w:rPr>
          <w:bCs/>
          <w:sz w:val="28"/>
          <w:szCs w:val="28"/>
        </w:rPr>
      </w:pPr>
    </w:p>
    <w:p w:rsidR="00193141" w:rsidRPr="00193141" w:rsidRDefault="00FF6193" w:rsidP="00193141">
      <w:pPr>
        <w:spacing w:before="100" w:beforeAutospacing="1"/>
        <w:contextualSpacing/>
        <w:rPr>
          <w:bCs/>
          <w:sz w:val="28"/>
          <w:szCs w:val="28"/>
        </w:rPr>
      </w:pPr>
      <w:r>
        <w:rPr>
          <w:bCs/>
          <w:sz w:val="28"/>
          <w:szCs w:val="28"/>
        </w:rPr>
        <w:t>Управляющий территорией ____________________________________________</w:t>
      </w:r>
    </w:p>
    <w:p w:rsidR="00193141" w:rsidRDefault="00193141" w:rsidP="00193141">
      <w:pPr>
        <w:spacing w:before="100" w:beforeAutospacing="1"/>
        <w:contextualSpacing/>
        <w:rPr>
          <w:bCs/>
          <w:sz w:val="28"/>
          <w:szCs w:val="28"/>
        </w:rPr>
      </w:pPr>
    </w:p>
    <w:p w:rsidR="005C2CB4" w:rsidRPr="00193141" w:rsidRDefault="005C2CB4" w:rsidP="00193141">
      <w:pPr>
        <w:spacing w:before="100" w:beforeAutospacing="1"/>
        <w:contextualSpacing/>
        <w:rPr>
          <w:bCs/>
          <w:sz w:val="28"/>
          <w:szCs w:val="28"/>
        </w:rPr>
      </w:pPr>
    </w:p>
    <w:p w:rsidR="00B53B2A" w:rsidRPr="00193141" w:rsidRDefault="00193141" w:rsidP="00193141">
      <w:pPr>
        <w:spacing w:before="100" w:beforeAutospacing="1"/>
        <w:contextualSpacing/>
        <w:jc w:val="both"/>
        <w:rPr>
          <w:bCs/>
          <w:sz w:val="28"/>
          <w:szCs w:val="28"/>
        </w:rPr>
      </w:pPr>
      <w:r w:rsidRPr="00193141">
        <w:rPr>
          <w:bCs/>
          <w:sz w:val="28"/>
          <w:szCs w:val="28"/>
        </w:rPr>
        <w:lastRenderedPageBreak/>
        <w:t>«</w:t>
      </w:r>
      <w:r w:rsidR="00557AEA">
        <w:rPr>
          <w:bCs/>
          <w:sz w:val="28"/>
          <w:szCs w:val="28"/>
        </w:rPr>
        <w:t>___</w:t>
      </w:r>
      <w:r w:rsidRPr="00193141">
        <w:rPr>
          <w:bCs/>
          <w:sz w:val="28"/>
          <w:szCs w:val="28"/>
        </w:rPr>
        <w:t>»</w:t>
      </w:r>
      <w:r w:rsidR="00557AEA">
        <w:rPr>
          <w:bCs/>
          <w:sz w:val="28"/>
          <w:szCs w:val="28"/>
        </w:rPr>
        <w:t>________________20__</w:t>
      </w:r>
      <w:r>
        <w:rPr>
          <w:bCs/>
          <w:sz w:val="28"/>
          <w:szCs w:val="28"/>
        </w:rPr>
        <w:t xml:space="preserve"> год</w:t>
      </w:r>
    </w:p>
    <w:p w:rsidR="006C21D2" w:rsidRDefault="006C21D2" w:rsidP="006C21D2">
      <w:pPr>
        <w:tabs>
          <w:tab w:val="left" w:pos="1965"/>
        </w:tabs>
        <w:rPr>
          <w:sz w:val="26"/>
          <w:szCs w:val="26"/>
        </w:rPr>
      </w:pPr>
    </w:p>
    <w:p w:rsidR="00193141" w:rsidRDefault="00193141" w:rsidP="006C21D2">
      <w:pPr>
        <w:tabs>
          <w:tab w:val="left" w:pos="1965"/>
        </w:tabs>
        <w:rPr>
          <w:sz w:val="26"/>
          <w:szCs w:val="26"/>
        </w:rPr>
      </w:pPr>
      <w:r>
        <w:rPr>
          <w:sz w:val="26"/>
          <w:szCs w:val="26"/>
        </w:rPr>
        <w:br w:type="page"/>
      </w:r>
    </w:p>
    <w:p w:rsidR="00A52636" w:rsidRPr="005C2CB4" w:rsidRDefault="00A52636" w:rsidP="006C21D2">
      <w:pPr>
        <w:tabs>
          <w:tab w:val="left" w:pos="1965"/>
        </w:tabs>
        <w:jc w:val="right"/>
        <w:rPr>
          <w:szCs w:val="24"/>
        </w:rPr>
      </w:pPr>
      <w:r w:rsidRPr="005C2CB4">
        <w:rPr>
          <w:szCs w:val="24"/>
        </w:rPr>
        <w:lastRenderedPageBreak/>
        <w:t>Приложение</w:t>
      </w:r>
      <w:r w:rsidR="006476B1">
        <w:rPr>
          <w:szCs w:val="24"/>
        </w:rPr>
        <w:t xml:space="preserve"> </w:t>
      </w:r>
      <w:r w:rsidRPr="005C2CB4">
        <w:rPr>
          <w:szCs w:val="24"/>
        </w:rPr>
        <w:t>2</w:t>
      </w:r>
    </w:p>
    <w:p w:rsidR="00A52636" w:rsidRPr="005C2CB4" w:rsidRDefault="00A52636" w:rsidP="008C3A2E">
      <w:pPr>
        <w:tabs>
          <w:tab w:val="left" w:pos="1965"/>
        </w:tabs>
        <w:jc w:val="right"/>
        <w:rPr>
          <w:szCs w:val="24"/>
        </w:rPr>
      </w:pPr>
      <w:r w:rsidRPr="005C2CB4">
        <w:rPr>
          <w:szCs w:val="24"/>
        </w:rPr>
        <w:t>к Правилам благоустройства</w:t>
      </w:r>
      <w:r w:rsidR="008C3A2E" w:rsidRPr="005C2CB4">
        <w:rPr>
          <w:szCs w:val="24"/>
        </w:rPr>
        <w:t xml:space="preserve"> территории</w:t>
      </w:r>
    </w:p>
    <w:p w:rsidR="00A52636" w:rsidRPr="005C2CB4" w:rsidRDefault="006C21D2" w:rsidP="008C3A2E">
      <w:pPr>
        <w:tabs>
          <w:tab w:val="left" w:pos="1965"/>
        </w:tabs>
        <w:jc w:val="right"/>
        <w:rPr>
          <w:szCs w:val="24"/>
        </w:rPr>
      </w:pPr>
      <w:r w:rsidRPr="005C2CB4">
        <w:rPr>
          <w:szCs w:val="24"/>
        </w:rPr>
        <w:t>Сортавальского муниципального</w:t>
      </w:r>
      <w:r w:rsidR="008C3A2E" w:rsidRPr="005C2CB4">
        <w:rPr>
          <w:szCs w:val="24"/>
        </w:rPr>
        <w:t xml:space="preserve"> </w:t>
      </w:r>
      <w:r w:rsidR="00A52636" w:rsidRPr="005C2CB4">
        <w:rPr>
          <w:szCs w:val="24"/>
        </w:rPr>
        <w:t>округ</w:t>
      </w:r>
      <w:r w:rsidR="008C3A2E" w:rsidRPr="005C2CB4">
        <w:rPr>
          <w:szCs w:val="24"/>
        </w:rPr>
        <w:t>а</w:t>
      </w:r>
    </w:p>
    <w:p w:rsidR="00A52636" w:rsidRPr="005C2CB4" w:rsidRDefault="00A52636" w:rsidP="00A52636">
      <w:pPr>
        <w:tabs>
          <w:tab w:val="left" w:pos="1965"/>
        </w:tabs>
        <w:rPr>
          <w:szCs w:val="24"/>
        </w:rPr>
      </w:pPr>
    </w:p>
    <w:p w:rsidR="006C21D2" w:rsidRPr="005C2CB4" w:rsidRDefault="006C21D2" w:rsidP="00A52636">
      <w:pPr>
        <w:tabs>
          <w:tab w:val="left" w:pos="1965"/>
        </w:tabs>
        <w:rPr>
          <w:szCs w:val="24"/>
        </w:rPr>
      </w:pPr>
    </w:p>
    <w:p w:rsidR="006C21D2" w:rsidRDefault="006C21D2" w:rsidP="00A52636">
      <w:pPr>
        <w:tabs>
          <w:tab w:val="left" w:pos="1965"/>
        </w:tabs>
        <w:rPr>
          <w:sz w:val="26"/>
          <w:szCs w:val="26"/>
        </w:rPr>
      </w:pPr>
    </w:p>
    <w:p w:rsidR="00193141" w:rsidRPr="00557AEA" w:rsidRDefault="00193141" w:rsidP="00193141">
      <w:pPr>
        <w:jc w:val="center"/>
        <w:rPr>
          <w:rFonts w:eastAsia="Calibri"/>
          <w:b/>
          <w:sz w:val="28"/>
          <w:szCs w:val="28"/>
          <w:lang w:eastAsia="en-US"/>
        </w:rPr>
      </w:pPr>
      <w:r w:rsidRPr="00557AEA">
        <w:rPr>
          <w:rFonts w:eastAsia="Calibri"/>
          <w:b/>
          <w:sz w:val="28"/>
          <w:szCs w:val="28"/>
          <w:lang w:eastAsia="en-US"/>
        </w:rPr>
        <w:t>А   К   Т</w:t>
      </w:r>
    </w:p>
    <w:p w:rsidR="00193141" w:rsidRDefault="00193141" w:rsidP="00193141">
      <w:pPr>
        <w:jc w:val="center"/>
        <w:rPr>
          <w:rFonts w:eastAsia="Calibri"/>
          <w:sz w:val="28"/>
          <w:szCs w:val="28"/>
          <w:lang w:eastAsia="en-US"/>
        </w:rPr>
      </w:pPr>
      <w:r w:rsidRPr="00193141">
        <w:rPr>
          <w:rFonts w:eastAsia="Calibri"/>
          <w:sz w:val="28"/>
          <w:szCs w:val="28"/>
          <w:lang w:eastAsia="en-US"/>
        </w:rPr>
        <w:t>приема-сдачи выполненных работ к Разрешению №</w:t>
      </w:r>
      <w:r w:rsidR="00557AEA">
        <w:rPr>
          <w:rFonts w:eastAsia="Calibri"/>
          <w:sz w:val="28"/>
          <w:szCs w:val="28"/>
          <w:lang w:eastAsia="en-US"/>
        </w:rPr>
        <w:t>_____</w:t>
      </w:r>
    </w:p>
    <w:p w:rsidR="00193141" w:rsidRPr="00266ACD" w:rsidRDefault="00193141" w:rsidP="00193141">
      <w:pPr>
        <w:jc w:val="center"/>
        <w:rPr>
          <w:rFonts w:eastAsia="Calibri"/>
          <w:sz w:val="28"/>
          <w:szCs w:val="28"/>
          <w:lang w:eastAsia="en-US"/>
        </w:rPr>
      </w:pPr>
    </w:p>
    <w:p w:rsidR="00193141" w:rsidRPr="00266ACD" w:rsidRDefault="00193141" w:rsidP="00193141">
      <w:pPr>
        <w:rPr>
          <w:rFonts w:eastAsia="Calibri"/>
          <w:sz w:val="28"/>
          <w:szCs w:val="28"/>
          <w:lang w:eastAsia="en-US"/>
        </w:rPr>
      </w:pPr>
      <w:r w:rsidRPr="00266ACD">
        <w:rPr>
          <w:rFonts w:eastAsia="Calibri"/>
          <w:sz w:val="28"/>
          <w:szCs w:val="28"/>
          <w:lang w:eastAsia="en-US"/>
        </w:rPr>
        <w:t xml:space="preserve">В период с «_____» ____________ 20 ___г. по «_____» ________ 20____г. </w:t>
      </w:r>
    </w:p>
    <w:p w:rsidR="00193141" w:rsidRPr="00266ACD" w:rsidRDefault="00193141" w:rsidP="00193141">
      <w:pPr>
        <w:rPr>
          <w:rFonts w:eastAsia="Calibri"/>
          <w:sz w:val="28"/>
          <w:szCs w:val="28"/>
          <w:lang w:eastAsia="en-US"/>
        </w:rPr>
      </w:pPr>
      <w:r w:rsidRPr="00266ACD">
        <w:rPr>
          <w:rFonts w:eastAsia="Calibri"/>
          <w:sz w:val="28"/>
          <w:szCs w:val="28"/>
          <w:lang w:eastAsia="en-US"/>
        </w:rPr>
        <w:t>в (на) ______________________________________________________________</w:t>
      </w:r>
    </w:p>
    <w:p w:rsidR="00193141" w:rsidRPr="00FF6193" w:rsidRDefault="00193141" w:rsidP="00193141">
      <w:pPr>
        <w:jc w:val="center"/>
        <w:rPr>
          <w:rFonts w:eastAsia="Calibri"/>
          <w:sz w:val="20"/>
          <w:lang w:eastAsia="en-US"/>
        </w:rPr>
      </w:pPr>
      <w:r w:rsidRPr="00FF6193">
        <w:rPr>
          <w:rFonts w:eastAsia="Calibri"/>
          <w:sz w:val="20"/>
          <w:lang w:eastAsia="en-US"/>
        </w:rPr>
        <w:t>(местоположение объекта производства работ)</w:t>
      </w:r>
    </w:p>
    <w:p w:rsidR="00193141" w:rsidRDefault="00193141" w:rsidP="00193141">
      <w:pPr>
        <w:rPr>
          <w:rFonts w:eastAsia="Calibri"/>
          <w:sz w:val="28"/>
          <w:szCs w:val="28"/>
          <w:lang w:eastAsia="en-US"/>
        </w:rPr>
      </w:pPr>
      <w:r w:rsidRPr="00266ACD">
        <w:rPr>
          <w:rFonts w:eastAsia="Calibri"/>
          <w:sz w:val="28"/>
          <w:szCs w:val="28"/>
          <w:lang w:eastAsia="en-US"/>
        </w:rPr>
        <w:t>были проведены работы по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67C41">
        <w:rPr>
          <w:rFonts w:eastAsia="Calibri"/>
          <w:sz w:val="28"/>
          <w:szCs w:val="28"/>
          <w:lang w:eastAsia="en-US"/>
        </w:rPr>
        <w:t>_________________________</w:t>
      </w:r>
    </w:p>
    <w:p w:rsidR="00F67C41" w:rsidRPr="00266ACD" w:rsidRDefault="00F67C41" w:rsidP="00193141">
      <w:pPr>
        <w:rPr>
          <w:rFonts w:eastAsia="Calibri"/>
          <w:sz w:val="28"/>
          <w:szCs w:val="28"/>
          <w:lang w:eastAsia="en-US"/>
        </w:rPr>
      </w:pPr>
    </w:p>
    <w:p w:rsidR="00193141" w:rsidRDefault="00193141" w:rsidP="00193141">
      <w:pPr>
        <w:rPr>
          <w:rFonts w:eastAsia="Calibri"/>
          <w:sz w:val="28"/>
          <w:szCs w:val="28"/>
          <w:lang w:eastAsia="en-US"/>
        </w:rPr>
      </w:pPr>
      <w:r w:rsidRPr="00266ACD">
        <w:rPr>
          <w:rFonts w:eastAsia="Calibri"/>
          <w:sz w:val="28"/>
          <w:szCs w:val="28"/>
          <w:lang w:eastAsia="en-US"/>
        </w:rPr>
        <w:t>Производитель работ______________________________________________</w:t>
      </w:r>
      <w:r w:rsidR="00F67C41">
        <w:rPr>
          <w:rFonts w:eastAsia="Calibri"/>
          <w:sz w:val="28"/>
          <w:szCs w:val="28"/>
          <w:lang w:eastAsia="en-US"/>
        </w:rPr>
        <w:t>____</w:t>
      </w:r>
    </w:p>
    <w:p w:rsidR="00F67C41" w:rsidRPr="00266ACD" w:rsidRDefault="00F67C41" w:rsidP="00193141">
      <w:pPr>
        <w:rPr>
          <w:rFonts w:eastAsia="Calibri"/>
          <w:sz w:val="28"/>
          <w:szCs w:val="28"/>
          <w:lang w:eastAsia="en-US"/>
        </w:rPr>
      </w:pPr>
      <w:r>
        <w:rPr>
          <w:rFonts w:eastAsia="Calibri"/>
          <w:sz w:val="28"/>
          <w:szCs w:val="28"/>
          <w:lang w:eastAsia="en-US"/>
        </w:rPr>
        <w:t>_____________________________________________________________________</w:t>
      </w:r>
    </w:p>
    <w:p w:rsidR="00F67C41" w:rsidRPr="00F67C41" w:rsidRDefault="00F67C41" w:rsidP="00F67C41">
      <w:pPr>
        <w:jc w:val="center"/>
        <w:rPr>
          <w:rFonts w:eastAsia="Calibri"/>
          <w:sz w:val="22"/>
          <w:lang w:eastAsia="en-US"/>
        </w:rPr>
      </w:pPr>
      <w:r w:rsidRPr="00F67C41">
        <w:rPr>
          <w:rFonts w:eastAsia="Calibri"/>
          <w:sz w:val="22"/>
          <w:lang w:eastAsia="en-US"/>
        </w:rPr>
        <w:t>(наименование организации, производившей работы)</w:t>
      </w:r>
    </w:p>
    <w:p w:rsidR="00F67C41" w:rsidRDefault="00F67C41" w:rsidP="00FF6193">
      <w:pPr>
        <w:jc w:val="both"/>
        <w:rPr>
          <w:rFonts w:eastAsia="Calibri"/>
          <w:sz w:val="28"/>
          <w:szCs w:val="28"/>
          <w:lang w:eastAsia="en-US"/>
        </w:rPr>
      </w:pPr>
      <w:r w:rsidRPr="00266ACD">
        <w:rPr>
          <w:rFonts w:eastAsia="Calibri"/>
          <w:sz w:val="28"/>
          <w:szCs w:val="28"/>
          <w:lang w:eastAsia="en-US"/>
        </w:rPr>
        <w:t xml:space="preserve">Дорожное (тротуарное, газонное) покрытие, элементы благоустройства и озеленения в соответствии с Правилами благоустройства территории </w:t>
      </w:r>
      <w:r w:rsidR="001464B8">
        <w:rPr>
          <w:rFonts w:eastAsia="Calibri"/>
          <w:sz w:val="28"/>
          <w:szCs w:val="28"/>
          <w:lang w:eastAsia="en-US"/>
        </w:rPr>
        <w:t>Сортавальского муниципального округа</w:t>
      </w:r>
      <w:r w:rsidRPr="00266ACD">
        <w:rPr>
          <w:rFonts w:eastAsia="Calibri"/>
          <w:sz w:val="28"/>
          <w:szCs w:val="28"/>
          <w:lang w:eastAsia="en-US"/>
        </w:rPr>
        <w:t xml:space="preserve"> восстановлены полностью. </w:t>
      </w:r>
    </w:p>
    <w:p w:rsidR="00FF6193" w:rsidRPr="00266ACD" w:rsidRDefault="00FF6193" w:rsidP="00FF6193">
      <w:pPr>
        <w:jc w:val="both"/>
        <w:rPr>
          <w:rFonts w:eastAsia="Calibri"/>
          <w:sz w:val="28"/>
          <w:szCs w:val="28"/>
          <w:lang w:eastAsia="en-US"/>
        </w:rPr>
      </w:pPr>
    </w:p>
    <w:p w:rsidR="00F67C41" w:rsidRDefault="00FF6193" w:rsidP="00FF6193">
      <w:pPr>
        <w:jc w:val="both"/>
        <w:rPr>
          <w:rFonts w:eastAsia="Calibri"/>
          <w:sz w:val="28"/>
          <w:szCs w:val="28"/>
          <w:lang w:eastAsia="en-US"/>
        </w:rPr>
      </w:pPr>
      <w:r>
        <w:rPr>
          <w:rFonts w:eastAsia="Calibri"/>
          <w:sz w:val="28"/>
          <w:szCs w:val="28"/>
          <w:lang w:eastAsia="en-US"/>
        </w:rPr>
        <w:t xml:space="preserve">Принимающая </w:t>
      </w:r>
      <w:r w:rsidR="00F67C41">
        <w:rPr>
          <w:rFonts w:eastAsia="Calibri"/>
          <w:sz w:val="28"/>
          <w:szCs w:val="28"/>
          <w:lang w:eastAsia="en-US"/>
        </w:rPr>
        <w:t>сторона</w:t>
      </w:r>
      <w:r w:rsidR="00F67C41" w:rsidRPr="00266ACD">
        <w:rPr>
          <w:rFonts w:eastAsia="Calibri"/>
          <w:sz w:val="28"/>
          <w:szCs w:val="28"/>
          <w:lang w:eastAsia="en-US"/>
        </w:rPr>
        <w:t>_________________</w:t>
      </w:r>
      <w:r w:rsidR="00F67C41">
        <w:rPr>
          <w:rFonts w:eastAsia="Calibri"/>
          <w:sz w:val="28"/>
          <w:szCs w:val="28"/>
          <w:lang w:eastAsia="en-US"/>
        </w:rPr>
        <w:t>_____________</w:t>
      </w:r>
      <w:r>
        <w:rPr>
          <w:rFonts w:eastAsia="Calibri"/>
          <w:sz w:val="28"/>
          <w:szCs w:val="28"/>
          <w:lang w:eastAsia="en-US"/>
        </w:rPr>
        <w:t>___________________</w:t>
      </w:r>
    </w:p>
    <w:p w:rsidR="00F67C41" w:rsidRDefault="00F67C41" w:rsidP="00FF6193">
      <w:pPr>
        <w:jc w:val="both"/>
        <w:rPr>
          <w:rFonts w:eastAsia="Calibri"/>
          <w:sz w:val="20"/>
          <w:lang w:eastAsia="en-US"/>
        </w:rPr>
      </w:pPr>
      <w:r w:rsidRPr="00FF6193">
        <w:rPr>
          <w:rFonts w:eastAsia="Calibri"/>
          <w:sz w:val="20"/>
          <w:lang w:eastAsia="en-US"/>
        </w:rPr>
        <w:t>(наименование предприятия комму</w:t>
      </w:r>
      <w:r w:rsidR="00FF6193" w:rsidRPr="00FF6193">
        <w:rPr>
          <w:rFonts w:eastAsia="Calibri"/>
          <w:sz w:val="20"/>
          <w:lang w:eastAsia="en-US"/>
        </w:rPr>
        <w:t>нального хозяйства, управляющей/обслуживающей/</w:t>
      </w:r>
      <w:r w:rsidRPr="00FF6193">
        <w:rPr>
          <w:rFonts w:eastAsia="Calibri"/>
          <w:sz w:val="20"/>
          <w:lang w:eastAsia="en-US"/>
        </w:rPr>
        <w:t>организации и пр.)</w:t>
      </w:r>
    </w:p>
    <w:p w:rsidR="00FF6193" w:rsidRPr="00FF6193" w:rsidRDefault="00FF6193" w:rsidP="00FF6193">
      <w:pPr>
        <w:jc w:val="both"/>
        <w:rPr>
          <w:rFonts w:eastAsia="Calibri"/>
          <w:sz w:val="22"/>
          <w:szCs w:val="28"/>
          <w:lang w:eastAsia="en-US"/>
        </w:rPr>
      </w:pPr>
    </w:p>
    <w:p w:rsidR="00F67C41" w:rsidRPr="00266ACD" w:rsidRDefault="00F67C41" w:rsidP="00F67C41">
      <w:pPr>
        <w:jc w:val="both"/>
        <w:rPr>
          <w:rFonts w:eastAsia="Calibri"/>
          <w:sz w:val="28"/>
          <w:szCs w:val="28"/>
          <w:lang w:eastAsia="en-US"/>
        </w:rPr>
      </w:pPr>
      <w:r w:rsidRPr="00266ACD">
        <w:rPr>
          <w:rFonts w:eastAsia="Calibri"/>
          <w:sz w:val="28"/>
          <w:szCs w:val="28"/>
          <w:lang w:eastAsia="en-US"/>
        </w:rPr>
        <w:t xml:space="preserve">претензий по качеству восстановительных работ не имеет. </w:t>
      </w:r>
    </w:p>
    <w:p w:rsidR="00F67C41" w:rsidRPr="00266ACD" w:rsidRDefault="00F67C41" w:rsidP="00F67C41">
      <w:pPr>
        <w:rPr>
          <w:rFonts w:eastAsia="Calibri"/>
          <w:sz w:val="28"/>
          <w:szCs w:val="28"/>
          <w:lang w:eastAsia="en-US"/>
        </w:rPr>
      </w:pPr>
    </w:p>
    <w:p w:rsidR="00F67C41" w:rsidRPr="00266ACD" w:rsidRDefault="00F67C41" w:rsidP="00F67C41">
      <w:pPr>
        <w:rPr>
          <w:rFonts w:eastAsia="Calibri"/>
          <w:b/>
          <w:sz w:val="28"/>
          <w:szCs w:val="28"/>
          <w:lang w:eastAsia="en-US"/>
        </w:rPr>
      </w:pPr>
    </w:p>
    <w:p w:rsidR="00F67C41" w:rsidRPr="00266ACD" w:rsidRDefault="00F67C41" w:rsidP="00F67C41">
      <w:pPr>
        <w:rPr>
          <w:rFonts w:eastAsia="Calibri"/>
          <w:sz w:val="28"/>
          <w:szCs w:val="28"/>
          <w:lang w:eastAsia="en-US"/>
        </w:rPr>
      </w:pPr>
      <w:r w:rsidRPr="00266ACD">
        <w:rPr>
          <w:rFonts w:eastAsia="Calibri"/>
          <w:sz w:val="28"/>
          <w:szCs w:val="28"/>
          <w:lang w:eastAsia="en-US"/>
        </w:rPr>
        <w:t xml:space="preserve">Представитель                                                         </w:t>
      </w:r>
      <w:r>
        <w:rPr>
          <w:rFonts w:eastAsia="Calibri"/>
          <w:sz w:val="28"/>
          <w:szCs w:val="28"/>
          <w:lang w:eastAsia="en-US"/>
        </w:rPr>
        <w:t xml:space="preserve">                      </w:t>
      </w:r>
      <w:r w:rsidRPr="00266ACD">
        <w:rPr>
          <w:rFonts w:eastAsia="Calibri"/>
          <w:sz w:val="28"/>
          <w:szCs w:val="28"/>
          <w:lang w:eastAsia="en-US"/>
        </w:rPr>
        <w:t xml:space="preserve">  </w:t>
      </w:r>
      <w:proofErr w:type="spellStart"/>
      <w:r w:rsidRPr="00266ACD">
        <w:rPr>
          <w:rFonts w:eastAsia="Calibri"/>
          <w:sz w:val="28"/>
          <w:szCs w:val="28"/>
          <w:lang w:eastAsia="en-US"/>
        </w:rPr>
        <w:t>Представитель</w:t>
      </w:r>
      <w:proofErr w:type="spellEnd"/>
    </w:p>
    <w:p w:rsidR="00F67C41" w:rsidRPr="00266ACD" w:rsidRDefault="00F67C41" w:rsidP="00F67C41">
      <w:pPr>
        <w:rPr>
          <w:rFonts w:eastAsia="Calibri"/>
          <w:sz w:val="28"/>
          <w:szCs w:val="28"/>
          <w:lang w:eastAsia="en-US"/>
        </w:rPr>
      </w:pPr>
      <w:r w:rsidRPr="00266ACD">
        <w:rPr>
          <w:rFonts w:eastAsia="Calibri"/>
          <w:sz w:val="28"/>
          <w:szCs w:val="28"/>
          <w:lang w:eastAsia="en-US"/>
        </w:rPr>
        <w:t xml:space="preserve">производителя работ                                          </w:t>
      </w:r>
      <w:r>
        <w:rPr>
          <w:rFonts w:eastAsia="Calibri"/>
          <w:sz w:val="28"/>
          <w:szCs w:val="28"/>
          <w:lang w:eastAsia="en-US"/>
        </w:rPr>
        <w:t xml:space="preserve">        </w:t>
      </w:r>
      <w:r w:rsidRPr="00266ACD">
        <w:rPr>
          <w:rFonts w:eastAsia="Calibri"/>
          <w:sz w:val="28"/>
          <w:szCs w:val="28"/>
          <w:lang w:eastAsia="en-US"/>
        </w:rPr>
        <w:t xml:space="preserve">      принимающей стороны</w:t>
      </w:r>
    </w:p>
    <w:p w:rsidR="00F67C41" w:rsidRDefault="00F67C41" w:rsidP="00F67C41">
      <w:pPr>
        <w:rPr>
          <w:rFonts w:eastAsia="Calibri"/>
          <w:b/>
          <w:sz w:val="28"/>
          <w:szCs w:val="28"/>
          <w:lang w:eastAsia="en-US"/>
        </w:rPr>
      </w:pPr>
    </w:p>
    <w:p w:rsidR="00FF6193" w:rsidRPr="00266ACD" w:rsidRDefault="00FF6193" w:rsidP="00F67C41">
      <w:pPr>
        <w:rPr>
          <w:rFonts w:eastAsia="Calibri"/>
          <w:b/>
          <w:sz w:val="28"/>
          <w:szCs w:val="28"/>
          <w:lang w:eastAsia="en-US"/>
        </w:rPr>
      </w:pPr>
    </w:p>
    <w:p w:rsidR="00F67C41" w:rsidRPr="00266ACD" w:rsidRDefault="00F67C41" w:rsidP="00F67C41">
      <w:pPr>
        <w:rPr>
          <w:rFonts w:eastAsia="Calibri"/>
          <w:b/>
          <w:sz w:val="28"/>
          <w:szCs w:val="28"/>
          <w:lang w:eastAsia="en-US"/>
        </w:rPr>
      </w:pPr>
      <w:r w:rsidRPr="00266ACD">
        <w:rPr>
          <w:rFonts w:eastAsia="Calibri"/>
          <w:b/>
          <w:sz w:val="28"/>
          <w:szCs w:val="28"/>
          <w:lang w:eastAsia="en-US"/>
        </w:rPr>
        <w:t xml:space="preserve"> _____________   _______________         __________</w:t>
      </w:r>
      <w:r>
        <w:rPr>
          <w:rFonts w:eastAsia="Calibri"/>
          <w:b/>
          <w:sz w:val="28"/>
          <w:szCs w:val="28"/>
          <w:lang w:eastAsia="en-US"/>
        </w:rPr>
        <w:t>___   _________________</w:t>
      </w:r>
    </w:p>
    <w:p w:rsidR="00F67C41" w:rsidRPr="00266ACD" w:rsidRDefault="00F67C41" w:rsidP="00F67C41">
      <w:pPr>
        <w:rPr>
          <w:rFonts w:eastAsia="Calibri"/>
          <w:lang w:eastAsia="en-US"/>
        </w:rPr>
      </w:pPr>
      <w:r>
        <w:rPr>
          <w:rFonts w:eastAsia="Calibri"/>
          <w:lang w:eastAsia="en-US"/>
        </w:rPr>
        <w:t xml:space="preserve">  </w:t>
      </w:r>
      <w:r w:rsidRPr="00266ACD">
        <w:rPr>
          <w:rFonts w:eastAsia="Calibri"/>
          <w:lang w:eastAsia="en-US"/>
        </w:rPr>
        <w:t xml:space="preserve">(подпись)          </w:t>
      </w:r>
      <w:r>
        <w:rPr>
          <w:rFonts w:eastAsia="Calibri"/>
          <w:lang w:eastAsia="en-US"/>
        </w:rPr>
        <w:t xml:space="preserve">       </w:t>
      </w:r>
      <w:r w:rsidRPr="00266ACD">
        <w:rPr>
          <w:rFonts w:eastAsia="Calibri"/>
          <w:lang w:eastAsia="en-US"/>
        </w:rPr>
        <w:t xml:space="preserve">(фамилия, инициалы)               </w:t>
      </w:r>
      <w:r>
        <w:rPr>
          <w:rFonts w:eastAsia="Calibri"/>
          <w:lang w:eastAsia="en-US"/>
        </w:rPr>
        <w:t xml:space="preserve">       (подпись)       </w:t>
      </w:r>
      <w:r w:rsidRPr="00266ACD">
        <w:rPr>
          <w:rFonts w:eastAsia="Calibri"/>
          <w:lang w:eastAsia="en-US"/>
        </w:rPr>
        <w:t>(фамилия, инициалы)</w:t>
      </w:r>
    </w:p>
    <w:p w:rsidR="00F67C41" w:rsidRPr="00266ACD" w:rsidRDefault="00F67C41" w:rsidP="00F67C41">
      <w:pPr>
        <w:rPr>
          <w:rFonts w:eastAsia="Calibri"/>
          <w:b/>
          <w:sz w:val="28"/>
          <w:szCs w:val="28"/>
          <w:lang w:eastAsia="en-US"/>
        </w:rPr>
      </w:pPr>
    </w:p>
    <w:p w:rsidR="00F67C41" w:rsidRPr="00266ACD" w:rsidRDefault="00F67C41" w:rsidP="00F67C41">
      <w:pPr>
        <w:rPr>
          <w:rFonts w:eastAsia="Calibri"/>
          <w:sz w:val="28"/>
          <w:szCs w:val="28"/>
          <w:lang w:eastAsia="en-US"/>
        </w:rPr>
      </w:pPr>
      <w:r w:rsidRPr="00266ACD">
        <w:rPr>
          <w:rFonts w:eastAsia="Calibri"/>
          <w:sz w:val="28"/>
          <w:szCs w:val="28"/>
          <w:lang w:eastAsia="en-US"/>
        </w:rPr>
        <w:t xml:space="preserve">     «_____» ______________ 20 ___ г.         «______» ____________ 20 ___ г.</w:t>
      </w:r>
    </w:p>
    <w:p w:rsidR="00F67C41" w:rsidRDefault="00F67C41" w:rsidP="00F67C41">
      <w:pPr>
        <w:rPr>
          <w:rFonts w:eastAsia="Calibri"/>
          <w:sz w:val="28"/>
          <w:szCs w:val="28"/>
          <w:lang w:eastAsia="en-US"/>
        </w:rPr>
      </w:pPr>
      <w:r>
        <w:rPr>
          <w:rFonts w:eastAsia="Calibri"/>
          <w:sz w:val="28"/>
          <w:szCs w:val="28"/>
          <w:lang w:eastAsia="en-US"/>
        </w:rPr>
        <w:t xml:space="preserve">                                                                         </w:t>
      </w:r>
    </w:p>
    <w:p w:rsidR="00FF6193" w:rsidRDefault="00FF6193" w:rsidP="00F67C41">
      <w:pPr>
        <w:rPr>
          <w:rFonts w:eastAsia="Calibri"/>
          <w:sz w:val="28"/>
          <w:szCs w:val="28"/>
          <w:lang w:eastAsia="en-US"/>
        </w:rPr>
      </w:pPr>
    </w:p>
    <w:p w:rsidR="00F67C41" w:rsidRPr="00FF6193" w:rsidRDefault="00BB74D5" w:rsidP="00FF6193">
      <w:pPr>
        <w:tabs>
          <w:tab w:val="left" w:pos="9356"/>
        </w:tabs>
        <w:jc w:val="center"/>
        <w:rPr>
          <w:rFonts w:eastAsia="Calibri"/>
          <w:bCs/>
          <w:szCs w:val="28"/>
          <w:lang w:eastAsia="en-US"/>
        </w:rPr>
      </w:pPr>
      <w:r>
        <w:rPr>
          <w:rFonts w:eastAsia="Calibri"/>
          <w:szCs w:val="28"/>
          <w:lang w:eastAsia="en-US"/>
        </w:rPr>
        <w:t xml:space="preserve">                                                                                                                            </w:t>
      </w:r>
      <w:r w:rsidR="00F67C41" w:rsidRPr="00BB74D5">
        <w:rPr>
          <w:rFonts w:eastAsia="Calibri"/>
          <w:szCs w:val="28"/>
          <w:lang w:eastAsia="en-US"/>
        </w:rPr>
        <w:t xml:space="preserve">  </w:t>
      </w:r>
      <w:r w:rsidR="00F67C41" w:rsidRPr="00BB74D5">
        <w:rPr>
          <w:rFonts w:eastAsia="Calibri"/>
          <w:bCs/>
          <w:szCs w:val="28"/>
          <w:lang w:eastAsia="en-US"/>
        </w:rPr>
        <w:t>тел. 8(921)452-54-21</w:t>
      </w:r>
    </w:p>
    <w:p w:rsidR="00F67C41" w:rsidRDefault="00F67C41" w:rsidP="00F67C41">
      <w:pPr>
        <w:jc w:val="both"/>
        <w:rPr>
          <w:rFonts w:eastAsia="Calibri"/>
          <w:lang w:eastAsia="en-US"/>
        </w:rPr>
      </w:pPr>
    </w:p>
    <w:p w:rsidR="00FF6193" w:rsidRDefault="00FF6193" w:rsidP="00F67C41">
      <w:pPr>
        <w:jc w:val="both"/>
        <w:rPr>
          <w:rFonts w:eastAsia="Calibri"/>
          <w:lang w:eastAsia="en-US"/>
        </w:rPr>
      </w:pPr>
    </w:p>
    <w:p w:rsidR="00F67C41" w:rsidRDefault="00F67C41" w:rsidP="005C2CB4">
      <w:pPr>
        <w:jc w:val="both"/>
        <w:rPr>
          <w:rFonts w:eastAsia="Calibri"/>
          <w:lang w:eastAsia="en-US"/>
        </w:rPr>
      </w:pPr>
      <w:r w:rsidRPr="00266ACD">
        <w:rPr>
          <w:rFonts w:eastAsia="Calibri"/>
          <w:lang w:eastAsia="en-US"/>
        </w:rPr>
        <w:t>Примечание: акт приема-сдачи выполненных работ составляется в 3-х экземплярах. 1-й, 2-й экземпляры передаются в организации, производившую и принимающую работы. 3-й экземпляр акта передается в МУ «Городское хозяйство».</w:t>
      </w:r>
    </w:p>
    <w:p w:rsidR="005C2CB4" w:rsidRDefault="005C2CB4" w:rsidP="005C2CB4">
      <w:pPr>
        <w:jc w:val="both"/>
        <w:rPr>
          <w:rFonts w:eastAsia="Calibri"/>
          <w:lang w:eastAsia="en-US"/>
        </w:rPr>
      </w:pPr>
    </w:p>
    <w:p w:rsidR="005C2CB4" w:rsidRPr="005C2CB4" w:rsidRDefault="005C2CB4" w:rsidP="005C2CB4">
      <w:pPr>
        <w:jc w:val="both"/>
        <w:rPr>
          <w:rFonts w:eastAsia="Calibri"/>
          <w:lang w:eastAsia="en-US"/>
        </w:rPr>
      </w:pPr>
      <w:r>
        <w:rPr>
          <w:rFonts w:eastAsia="Calibri"/>
          <w:lang w:eastAsia="en-US"/>
        </w:rPr>
        <w:lastRenderedPageBreak/>
        <w:br w:type="page"/>
      </w:r>
    </w:p>
    <w:p w:rsidR="006C21D2" w:rsidRPr="005C2CB4" w:rsidRDefault="006C21D2" w:rsidP="00402586">
      <w:pPr>
        <w:tabs>
          <w:tab w:val="left" w:pos="1965"/>
        </w:tabs>
        <w:ind w:right="140"/>
        <w:jc w:val="right"/>
        <w:rPr>
          <w:szCs w:val="24"/>
        </w:rPr>
      </w:pPr>
      <w:r w:rsidRPr="005C2CB4">
        <w:rPr>
          <w:szCs w:val="24"/>
        </w:rPr>
        <w:lastRenderedPageBreak/>
        <w:t>Приложение 3</w:t>
      </w:r>
    </w:p>
    <w:p w:rsidR="006C21D2" w:rsidRPr="005C2CB4" w:rsidRDefault="006C21D2" w:rsidP="00402586">
      <w:pPr>
        <w:tabs>
          <w:tab w:val="left" w:pos="1965"/>
        </w:tabs>
        <w:ind w:right="140"/>
        <w:jc w:val="right"/>
        <w:rPr>
          <w:szCs w:val="24"/>
        </w:rPr>
      </w:pPr>
      <w:r w:rsidRPr="005C2CB4">
        <w:rPr>
          <w:szCs w:val="24"/>
        </w:rPr>
        <w:t>к Правилам благоустройства территории</w:t>
      </w:r>
    </w:p>
    <w:p w:rsidR="006C21D2" w:rsidRPr="005C2CB4" w:rsidRDefault="006C21D2" w:rsidP="00402586">
      <w:pPr>
        <w:tabs>
          <w:tab w:val="left" w:pos="1965"/>
        </w:tabs>
        <w:ind w:right="140"/>
        <w:jc w:val="right"/>
        <w:rPr>
          <w:szCs w:val="24"/>
        </w:rPr>
      </w:pPr>
      <w:r w:rsidRPr="005C2CB4">
        <w:rPr>
          <w:szCs w:val="24"/>
        </w:rPr>
        <w:t>Сортавальского муниципального округа</w:t>
      </w:r>
    </w:p>
    <w:p w:rsidR="006C21D2" w:rsidRPr="005C2CB4" w:rsidRDefault="006C21D2" w:rsidP="006C21D2">
      <w:pPr>
        <w:autoSpaceDN w:val="0"/>
        <w:adjustRightInd w:val="0"/>
        <w:jc w:val="center"/>
        <w:outlineLvl w:val="0"/>
        <w:rPr>
          <w:b/>
          <w:szCs w:val="24"/>
        </w:rPr>
      </w:pPr>
    </w:p>
    <w:p w:rsidR="006C21D2" w:rsidRDefault="006C21D2" w:rsidP="006C21D2">
      <w:pPr>
        <w:autoSpaceDN w:val="0"/>
        <w:adjustRightInd w:val="0"/>
        <w:jc w:val="center"/>
        <w:outlineLvl w:val="0"/>
        <w:rPr>
          <w:b/>
          <w:szCs w:val="24"/>
        </w:rPr>
      </w:pPr>
    </w:p>
    <w:p w:rsidR="006C21D2" w:rsidRDefault="006C21D2" w:rsidP="006C21D2">
      <w:pPr>
        <w:autoSpaceDN w:val="0"/>
        <w:adjustRightInd w:val="0"/>
        <w:jc w:val="center"/>
        <w:outlineLvl w:val="0"/>
        <w:rPr>
          <w:b/>
          <w:szCs w:val="24"/>
        </w:rPr>
      </w:pPr>
    </w:p>
    <w:p w:rsidR="006C21D2" w:rsidRPr="006C21D2" w:rsidRDefault="006C21D2" w:rsidP="00402586">
      <w:pPr>
        <w:autoSpaceDN w:val="0"/>
        <w:adjustRightInd w:val="0"/>
        <w:jc w:val="center"/>
        <w:outlineLvl w:val="0"/>
        <w:rPr>
          <w:szCs w:val="24"/>
        </w:rPr>
      </w:pPr>
      <w:r w:rsidRPr="006C21D2">
        <w:rPr>
          <w:szCs w:val="24"/>
        </w:rPr>
        <w:t>Рекомендуемые параметры</w:t>
      </w:r>
    </w:p>
    <w:p w:rsidR="006C21D2" w:rsidRPr="006C21D2" w:rsidRDefault="006C21D2" w:rsidP="006C21D2">
      <w:pPr>
        <w:autoSpaceDN w:val="0"/>
        <w:adjustRightInd w:val="0"/>
        <w:jc w:val="center"/>
        <w:outlineLvl w:val="0"/>
        <w:rPr>
          <w:szCs w:val="24"/>
        </w:rPr>
      </w:pPr>
      <w:bookmarkStart w:id="5" w:name="_Toc472352470"/>
      <w:r w:rsidRPr="006C21D2">
        <w:rPr>
          <w:szCs w:val="24"/>
        </w:rPr>
        <w:t>Таблица 1. Зависимость уклона пандуса от высоты подъема</w:t>
      </w:r>
      <w:bookmarkEnd w:id="5"/>
    </w:p>
    <w:p w:rsidR="006C21D2" w:rsidRPr="006C21D2" w:rsidRDefault="006C21D2" w:rsidP="006C21D2">
      <w:pPr>
        <w:autoSpaceDN w:val="0"/>
        <w:adjustRightInd w:val="0"/>
        <w:jc w:val="center"/>
        <w:rPr>
          <w:szCs w:val="24"/>
        </w:rPr>
      </w:pPr>
    </w:p>
    <w:p w:rsidR="006C21D2" w:rsidRPr="006C21D2" w:rsidRDefault="00402586" w:rsidP="00402586">
      <w:pPr>
        <w:autoSpaceDN w:val="0"/>
        <w:adjustRightInd w:val="0"/>
        <w:jc w:val="center"/>
        <w:rPr>
          <w:szCs w:val="24"/>
        </w:rPr>
      </w:pPr>
      <w:r>
        <w:rPr>
          <w:szCs w:val="24"/>
        </w:rPr>
        <w:t xml:space="preserve">                                                                                                                           </w:t>
      </w:r>
      <w:r w:rsidR="006C21D2" w:rsidRPr="006C21D2">
        <w:rPr>
          <w:szCs w:val="24"/>
        </w:rPr>
        <w:t>В миллиметрах</w:t>
      </w:r>
    </w:p>
    <w:tbl>
      <w:tblPr>
        <w:tblW w:w="9505" w:type="dxa"/>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4443"/>
      </w:tblGrid>
      <w:tr w:rsidR="006C21D2" w:rsidRPr="006C21D2" w:rsidTr="00402586">
        <w:trPr>
          <w:trHeight w:val="295"/>
        </w:trPr>
        <w:tc>
          <w:tcPr>
            <w:tcW w:w="506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Уклон пандуса (соотношение)</w:t>
            </w:r>
          </w:p>
        </w:tc>
        <w:tc>
          <w:tcPr>
            <w:tcW w:w="4443"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Высота подъема</w:t>
            </w:r>
          </w:p>
        </w:tc>
      </w:tr>
      <w:tr w:rsidR="006C21D2" w:rsidRPr="006C21D2" w:rsidTr="00402586">
        <w:trPr>
          <w:trHeight w:val="281"/>
        </w:trPr>
        <w:tc>
          <w:tcPr>
            <w:tcW w:w="506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От 1:8 до 1:10</w:t>
            </w:r>
          </w:p>
        </w:tc>
        <w:tc>
          <w:tcPr>
            <w:tcW w:w="4443"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75</w:t>
            </w:r>
          </w:p>
        </w:tc>
      </w:tr>
      <w:tr w:rsidR="006C21D2" w:rsidRPr="006C21D2" w:rsidTr="00402586">
        <w:trPr>
          <w:trHeight w:val="295"/>
        </w:trPr>
        <w:tc>
          <w:tcPr>
            <w:tcW w:w="506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От 1:10,1 до 1:12</w:t>
            </w:r>
          </w:p>
        </w:tc>
        <w:tc>
          <w:tcPr>
            <w:tcW w:w="4443"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150</w:t>
            </w:r>
          </w:p>
        </w:tc>
      </w:tr>
      <w:tr w:rsidR="006C21D2" w:rsidRPr="006C21D2" w:rsidTr="00402586">
        <w:trPr>
          <w:trHeight w:val="295"/>
        </w:trPr>
        <w:tc>
          <w:tcPr>
            <w:tcW w:w="506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От 1:12,1 до 1:15</w:t>
            </w:r>
          </w:p>
        </w:tc>
        <w:tc>
          <w:tcPr>
            <w:tcW w:w="4443"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600</w:t>
            </w:r>
          </w:p>
        </w:tc>
      </w:tr>
      <w:tr w:rsidR="006C21D2" w:rsidRPr="006C21D2" w:rsidTr="00402586">
        <w:trPr>
          <w:trHeight w:val="281"/>
        </w:trPr>
        <w:tc>
          <w:tcPr>
            <w:tcW w:w="506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От 1:15,1 до 1:20</w:t>
            </w:r>
          </w:p>
        </w:tc>
        <w:tc>
          <w:tcPr>
            <w:tcW w:w="4443"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760</w:t>
            </w:r>
          </w:p>
        </w:tc>
      </w:tr>
    </w:tbl>
    <w:p w:rsidR="006C21D2" w:rsidRPr="006C21D2" w:rsidRDefault="006C21D2" w:rsidP="006C21D2">
      <w:pPr>
        <w:rPr>
          <w:szCs w:val="24"/>
        </w:rPr>
      </w:pPr>
    </w:p>
    <w:p w:rsidR="006C21D2" w:rsidRPr="006C21D2" w:rsidRDefault="006C21D2" w:rsidP="006C21D2">
      <w:pPr>
        <w:autoSpaceDN w:val="0"/>
        <w:adjustRightInd w:val="0"/>
        <w:jc w:val="center"/>
        <w:outlineLvl w:val="0"/>
        <w:rPr>
          <w:szCs w:val="24"/>
        </w:rPr>
      </w:pPr>
      <w:bookmarkStart w:id="6" w:name="_Toc472352471"/>
      <w:r w:rsidRPr="006C21D2">
        <w:rPr>
          <w:szCs w:val="24"/>
        </w:rPr>
        <w:t>Таблица 2. Минимальные расстояния безопасности</w:t>
      </w:r>
      <w:bookmarkEnd w:id="6"/>
    </w:p>
    <w:p w:rsidR="006C21D2" w:rsidRPr="006C21D2" w:rsidRDefault="006C21D2" w:rsidP="006C21D2">
      <w:pPr>
        <w:autoSpaceDN w:val="0"/>
        <w:adjustRightInd w:val="0"/>
        <w:jc w:val="center"/>
        <w:rPr>
          <w:szCs w:val="24"/>
        </w:rPr>
      </w:pPr>
      <w:r w:rsidRPr="006C21D2">
        <w:rPr>
          <w:szCs w:val="24"/>
        </w:rPr>
        <w:t>при размещении игрового оборудования</w:t>
      </w:r>
    </w:p>
    <w:p w:rsidR="006C21D2" w:rsidRPr="006C21D2" w:rsidRDefault="006C21D2" w:rsidP="006C21D2">
      <w:pPr>
        <w:autoSpaceDN w:val="0"/>
        <w:adjustRightInd w:val="0"/>
        <w:ind w:firstLine="540"/>
        <w:jc w:val="both"/>
        <w:rPr>
          <w:szCs w:val="24"/>
        </w:rPr>
      </w:pPr>
    </w:p>
    <w:tbl>
      <w:tblPr>
        <w:tblW w:w="950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030"/>
      </w:tblGrid>
      <w:tr w:rsidR="006C21D2" w:rsidRPr="006C21D2" w:rsidTr="00402586">
        <w:tc>
          <w:tcPr>
            <w:tcW w:w="247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Игровое оборудование</w:t>
            </w:r>
          </w:p>
        </w:tc>
        <w:tc>
          <w:tcPr>
            <w:tcW w:w="703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Минимальные расстояния</w:t>
            </w:r>
          </w:p>
        </w:tc>
      </w:tr>
      <w:tr w:rsidR="006C21D2" w:rsidRPr="006C21D2" w:rsidTr="00402586">
        <w:tc>
          <w:tcPr>
            <w:tcW w:w="247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Качели</w:t>
            </w:r>
          </w:p>
        </w:tc>
        <w:tc>
          <w:tcPr>
            <w:tcW w:w="703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ind w:firstLine="283"/>
              <w:jc w:val="both"/>
              <w:rPr>
                <w:szCs w:val="24"/>
              </w:rPr>
            </w:pPr>
            <w:r w:rsidRPr="006C21D2">
              <w:rPr>
                <w:szCs w:val="24"/>
              </w:rPr>
              <w:t xml:space="preserve">не менее </w:t>
            </w:r>
            <w:smartTag w:uri="urn:schemas-microsoft-com:office:smarttags" w:element="metricconverter">
              <w:smartTagPr>
                <w:attr w:name="ProductID" w:val="100 га"/>
              </w:smartTagPr>
              <w:r w:rsidRPr="006C21D2">
                <w:rPr>
                  <w:szCs w:val="24"/>
                </w:rPr>
                <w:t>1,5 м</w:t>
              </w:r>
            </w:smartTag>
            <w:r w:rsidRPr="006C21D2">
              <w:rPr>
                <w:szCs w:val="24"/>
              </w:rPr>
              <w:t xml:space="preserve"> в стороны от боковых конструкций и не менее </w:t>
            </w:r>
            <w:smartTag w:uri="urn:schemas-microsoft-com:office:smarttags" w:element="metricconverter">
              <w:smartTagPr>
                <w:attr w:name="ProductID" w:val="100 га"/>
              </w:smartTagPr>
              <w:r w:rsidRPr="006C21D2">
                <w:rPr>
                  <w:szCs w:val="24"/>
                </w:rPr>
                <w:t>2,0 м</w:t>
              </w:r>
            </w:smartTag>
            <w:r w:rsidRPr="006C21D2">
              <w:rPr>
                <w:szCs w:val="24"/>
              </w:rPr>
              <w:t xml:space="preserve"> вперед (назад) от крайних точек качели в состоянии наклона</w:t>
            </w:r>
          </w:p>
        </w:tc>
      </w:tr>
      <w:tr w:rsidR="006C21D2" w:rsidRPr="006C21D2" w:rsidTr="00402586">
        <w:tc>
          <w:tcPr>
            <w:tcW w:w="247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Качалки</w:t>
            </w:r>
          </w:p>
        </w:tc>
        <w:tc>
          <w:tcPr>
            <w:tcW w:w="703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ind w:firstLine="283"/>
              <w:jc w:val="both"/>
              <w:rPr>
                <w:szCs w:val="24"/>
              </w:rPr>
            </w:pPr>
            <w:r w:rsidRPr="006C21D2">
              <w:rPr>
                <w:szCs w:val="24"/>
              </w:rPr>
              <w:t xml:space="preserve">не менее </w:t>
            </w:r>
            <w:smartTag w:uri="urn:schemas-microsoft-com:office:smarttags" w:element="metricconverter">
              <w:smartTagPr>
                <w:attr w:name="ProductID" w:val="100 га"/>
              </w:smartTagPr>
              <w:r w:rsidRPr="006C21D2">
                <w:rPr>
                  <w:szCs w:val="24"/>
                </w:rPr>
                <w:t>1,0 м</w:t>
              </w:r>
            </w:smartTag>
            <w:r w:rsidRPr="006C21D2">
              <w:rPr>
                <w:szCs w:val="24"/>
              </w:rPr>
              <w:t xml:space="preserve"> в стороны от боковых конструкций и не менее </w:t>
            </w:r>
            <w:smartTag w:uri="urn:schemas-microsoft-com:office:smarttags" w:element="metricconverter">
              <w:smartTagPr>
                <w:attr w:name="ProductID" w:val="100 га"/>
              </w:smartTagPr>
              <w:r w:rsidRPr="006C21D2">
                <w:rPr>
                  <w:szCs w:val="24"/>
                </w:rPr>
                <w:t>1,5 м</w:t>
              </w:r>
            </w:smartTag>
            <w:r w:rsidRPr="006C21D2">
              <w:rPr>
                <w:szCs w:val="24"/>
              </w:rPr>
              <w:t xml:space="preserve"> вперед от крайних точек качалки в состоянии наклона</w:t>
            </w:r>
          </w:p>
        </w:tc>
      </w:tr>
      <w:tr w:rsidR="006C21D2" w:rsidRPr="006C21D2" w:rsidTr="00402586">
        <w:tc>
          <w:tcPr>
            <w:tcW w:w="247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Карусели</w:t>
            </w:r>
          </w:p>
        </w:tc>
        <w:tc>
          <w:tcPr>
            <w:tcW w:w="703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ind w:firstLine="283"/>
              <w:jc w:val="both"/>
              <w:rPr>
                <w:szCs w:val="24"/>
              </w:rPr>
            </w:pPr>
            <w:r w:rsidRPr="006C21D2">
              <w:rPr>
                <w:szCs w:val="24"/>
              </w:rPr>
              <w:t xml:space="preserve">не менее </w:t>
            </w:r>
            <w:smartTag w:uri="urn:schemas-microsoft-com:office:smarttags" w:element="metricconverter">
              <w:smartTagPr>
                <w:attr w:name="ProductID" w:val="100 га"/>
              </w:smartTagPr>
              <w:r w:rsidRPr="006C21D2">
                <w:rPr>
                  <w:szCs w:val="24"/>
                </w:rPr>
                <w:t>2 м</w:t>
              </w:r>
            </w:smartTag>
            <w:r w:rsidRPr="006C21D2">
              <w:rPr>
                <w:szCs w:val="24"/>
              </w:rPr>
              <w:t xml:space="preserve"> в стороны от боковых конструкций и не менее </w:t>
            </w:r>
            <w:smartTag w:uri="urn:schemas-microsoft-com:office:smarttags" w:element="metricconverter">
              <w:smartTagPr>
                <w:attr w:name="ProductID" w:val="100 га"/>
              </w:smartTagPr>
              <w:r w:rsidRPr="006C21D2">
                <w:rPr>
                  <w:szCs w:val="24"/>
                </w:rPr>
                <w:t>3 м</w:t>
              </w:r>
            </w:smartTag>
            <w:r w:rsidRPr="006C21D2">
              <w:rPr>
                <w:szCs w:val="24"/>
              </w:rPr>
              <w:t xml:space="preserve"> вверх от нижней вращающейся поверхности карусели</w:t>
            </w:r>
          </w:p>
        </w:tc>
      </w:tr>
      <w:tr w:rsidR="006C21D2" w:rsidRPr="006C21D2" w:rsidTr="00402586">
        <w:tc>
          <w:tcPr>
            <w:tcW w:w="247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Горки</w:t>
            </w:r>
          </w:p>
        </w:tc>
        <w:tc>
          <w:tcPr>
            <w:tcW w:w="703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ind w:firstLine="283"/>
              <w:jc w:val="both"/>
              <w:rPr>
                <w:szCs w:val="24"/>
              </w:rPr>
            </w:pPr>
            <w:r w:rsidRPr="006C21D2">
              <w:rPr>
                <w:szCs w:val="24"/>
              </w:rPr>
              <w:t xml:space="preserve">не менее </w:t>
            </w:r>
            <w:smartTag w:uri="urn:schemas-microsoft-com:office:smarttags" w:element="metricconverter">
              <w:smartTagPr>
                <w:attr w:name="ProductID" w:val="100 га"/>
              </w:smartTagPr>
              <w:r w:rsidRPr="006C21D2">
                <w:rPr>
                  <w:szCs w:val="24"/>
                </w:rPr>
                <w:t>1 м</w:t>
              </w:r>
            </w:smartTag>
            <w:r w:rsidRPr="006C21D2">
              <w:rPr>
                <w:szCs w:val="24"/>
              </w:rPr>
              <w:t xml:space="preserve"> от боковых сторон и </w:t>
            </w:r>
            <w:smartTag w:uri="urn:schemas-microsoft-com:office:smarttags" w:element="metricconverter">
              <w:smartTagPr>
                <w:attr w:name="ProductID" w:val="100 га"/>
              </w:smartTagPr>
              <w:r w:rsidRPr="006C21D2">
                <w:rPr>
                  <w:szCs w:val="24"/>
                </w:rPr>
                <w:t>2 м</w:t>
              </w:r>
            </w:smartTag>
            <w:r w:rsidRPr="006C21D2">
              <w:rPr>
                <w:szCs w:val="24"/>
              </w:rPr>
              <w:t xml:space="preserve"> вперед от нижнего края ската горки</w:t>
            </w:r>
          </w:p>
        </w:tc>
      </w:tr>
    </w:tbl>
    <w:p w:rsidR="006C21D2" w:rsidRPr="006C21D2" w:rsidRDefault="006C21D2" w:rsidP="00402586">
      <w:pPr>
        <w:autoSpaceDN w:val="0"/>
        <w:adjustRightInd w:val="0"/>
        <w:outlineLvl w:val="0"/>
        <w:rPr>
          <w:szCs w:val="24"/>
          <w:highlight w:val="yellow"/>
        </w:rPr>
      </w:pPr>
    </w:p>
    <w:p w:rsidR="006C21D2" w:rsidRPr="006C21D2" w:rsidRDefault="006C21D2" w:rsidP="006C21D2">
      <w:pPr>
        <w:autoSpaceDN w:val="0"/>
        <w:adjustRightInd w:val="0"/>
        <w:jc w:val="center"/>
        <w:outlineLvl w:val="0"/>
        <w:rPr>
          <w:szCs w:val="24"/>
        </w:rPr>
      </w:pPr>
      <w:bookmarkStart w:id="7" w:name="_Toc472352472"/>
      <w:r w:rsidRPr="006C21D2">
        <w:rPr>
          <w:szCs w:val="24"/>
        </w:rPr>
        <w:t>Таблица 3. Требования к игровому оборудованию</w:t>
      </w:r>
      <w:bookmarkEnd w:id="7"/>
    </w:p>
    <w:p w:rsidR="006C21D2" w:rsidRPr="006C21D2" w:rsidRDefault="006C21D2" w:rsidP="006C21D2">
      <w:pPr>
        <w:autoSpaceDN w:val="0"/>
        <w:adjustRightInd w:val="0"/>
        <w:ind w:firstLine="540"/>
        <w:jc w:val="both"/>
        <w:rPr>
          <w:szCs w:val="24"/>
        </w:rPr>
      </w:pPr>
    </w:p>
    <w:tbl>
      <w:tblPr>
        <w:tblW w:w="9505" w:type="dxa"/>
        <w:tblInd w:w="-5" w:type="dxa"/>
        <w:tblLayout w:type="fixed"/>
        <w:tblCellMar>
          <w:top w:w="102" w:type="dxa"/>
          <w:left w:w="62" w:type="dxa"/>
          <w:bottom w:w="102" w:type="dxa"/>
          <w:right w:w="62" w:type="dxa"/>
        </w:tblCellMar>
        <w:tblLook w:val="0000" w:firstRow="0" w:lastRow="0" w:firstColumn="0" w:lastColumn="0" w:noHBand="0" w:noVBand="0"/>
      </w:tblPr>
      <w:tblGrid>
        <w:gridCol w:w="2640"/>
        <w:gridCol w:w="6865"/>
      </w:tblGrid>
      <w:tr w:rsidR="006C21D2" w:rsidRPr="006C21D2" w:rsidTr="00402586">
        <w:tc>
          <w:tcPr>
            <w:tcW w:w="264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Игровое оборудование</w:t>
            </w:r>
          </w:p>
        </w:tc>
        <w:tc>
          <w:tcPr>
            <w:tcW w:w="686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Требования</w:t>
            </w:r>
          </w:p>
        </w:tc>
      </w:tr>
      <w:tr w:rsidR="006C21D2" w:rsidRPr="006C21D2" w:rsidTr="00402586">
        <w:tc>
          <w:tcPr>
            <w:tcW w:w="264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Качели</w:t>
            </w:r>
          </w:p>
        </w:tc>
        <w:tc>
          <w:tcPr>
            <w:tcW w:w="686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both"/>
              <w:rPr>
                <w:szCs w:val="24"/>
              </w:rPr>
            </w:pPr>
            <w:r w:rsidRPr="006C21D2">
              <w:rPr>
                <w:szCs w:val="24"/>
              </w:rPr>
              <w:t xml:space="preserve">Высота от уровня земли до сиденья качелей в состоянии покоя должна быть не менее </w:t>
            </w:r>
            <w:smartTag w:uri="urn:schemas-microsoft-com:office:smarttags" w:element="metricconverter">
              <w:smartTagPr>
                <w:attr w:name="ProductID" w:val="100 га"/>
              </w:smartTagPr>
              <w:r w:rsidRPr="006C21D2">
                <w:rPr>
                  <w:szCs w:val="24"/>
                </w:rPr>
                <w:t>350 мм</w:t>
              </w:r>
            </w:smartTag>
            <w:r w:rsidRPr="006C21D2">
              <w:rPr>
                <w:szCs w:val="24"/>
              </w:rPr>
              <w:t xml:space="preserve"> и не более </w:t>
            </w:r>
            <w:smartTag w:uri="urn:schemas-microsoft-com:office:smarttags" w:element="metricconverter">
              <w:smartTagPr>
                <w:attr w:name="ProductID" w:val="100 га"/>
              </w:smartTagPr>
              <w:r w:rsidRPr="006C21D2">
                <w:rPr>
                  <w:szCs w:val="24"/>
                </w:rPr>
                <w:t>635 мм</w:t>
              </w:r>
            </w:smartTag>
            <w:r w:rsidRPr="006C21D2">
              <w:rPr>
                <w:szCs w:val="24"/>
              </w:rPr>
              <w:t>.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6C21D2" w:rsidRPr="006C21D2" w:rsidTr="00402586">
        <w:tc>
          <w:tcPr>
            <w:tcW w:w="264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Качалки</w:t>
            </w:r>
          </w:p>
        </w:tc>
        <w:tc>
          <w:tcPr>
            <w:tcW w:w="686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both"/>
              <w:rPr>
                <w:szCs w:val="24"/>
              </w:rPr>
            </w:pPr>
            <w:r w:rsidRPr="006C21D2">
              <w:rPr>
                <w:szCs w:val="24"/>
              </w:rPr>
              <w:t xml:space="preserve">Высота от земли до сиденья в состоянии равновесия должна быть 550 - </w:t>
            </w:r>
            <w:smartTag w:uri="urn:schemas-microsoft-com:office:smarttags" w:element="metricconverter">
              <w:smartTagPr>
                <w:attr w:name="ProductID" w:val="100 га"/>
              </w:smartTagPr>
              <w:r w:rsidRPr="006C21D2">
                <w:rPr>
                  <w:szCs w:val="24"/>
                </w:rPr>
                <w:t>750 мм</w:t>
              </w:r>
            </w:smartTag>
            <w:r w:rsidRPr="006C21D2">
              <w:rPr>
                <w:szCs w:val="24"/>
              </w:rPr>
              <w:t xml:space="preserve">.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w:t>
            </w:r>
            <w:smartTag w:uri="urn:schemas-microsoft-com:office:smarttags" w:element="metricconverter">
              <w:smartTagPr>
                <w:attr w:name="ProductID" w:val="100 га"/>
              </w:smartTagPr>
              <w:r w:rsidRPr="006C21D2">
                <w:rPr>
                  <w:szCs w:val="24"/>
                </w:rPr>
                <w:t>20 мм</w:t>
              </w:r>
            </w:smartTag>
            <w:r w:rsidRPr="006C21D2">
              <w:rPr>
                <w:szCs w:val="24"/>
              </w:rPr>
              <w:t>.</w:t>
            </w:r>
          </w:p>
        </w:tc>
      </w:tr>
      <w:tr w:rsidR="006C21D2" w:rsidRPr="006C21D2" w:rsidTr="00402586">
        <w:tc>
          <w:tcPr>
            <w:tcW w:w="264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lastRenderedPageBreak/>
              <w:t>Карусели</w:t>
            </w:r>
          </w:p>
        </w:tc>
        <w:tc>
          <w:tcPr>
            <w:tcW w:w="686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both"/>
              <w:rPr>
                <w:szCs w:val="24"/>
              </w:rPr>
            </w:pPr>
            <w:r w:rsidRPr="006C21D2">
              <w:rPr>
                <w:szCs w:val="24"/>
              </w:rPr>
              <w:t xml:space="preserve">Минимальное расстояние от уровня земли до нижней вращающейся конструкции карусели должно быть не менее </w:t>
            </w:r>
            <w:smartTag w:uri="urn:schemas-microsoft-com:office:smarttags" w:element="metricconverter">
              <w:smartTagPr>
                <w:attr w:name="ProductID" w:val="100 га"/>
              </w:smartTagPr>
              <w:r w:rsidRPr="006C21D2">
                <w:rPr>
                  <w:szCs w:val="24"/>
                </w:rPr>
                <w:t>60 мм</w:t>
              </w:r>
            </w:smartTag>
            <w:r w:rsidRPr="006C21D2">
              <w:rPr>
                <w:szCs w:val="24"/>
              </w:rPr>
              <w:t xml:space="preserve"> и не более </w:t>
            </w:r>
            <w:smartTag w:uri="urn:schemas-microsoft-com:office:smarttags" w:element="metricconverter">
              <w:smartTagPr>
                <w:attr w:name="ProductID" w:val="100 га"/>
              </w:smartTagPr>
              <w:r w:rsidRPr="006C21D2">
                <w:rPr>
                  <w:szCs w:val="24"/>
                </w:rPr>
                <w:t>110 мм</w:t>
              </w:r>
            </w:smartTag>
            <w:r w:rsidRPr="006C21D2">
              <w:rPr>
                <w:szCs w:val="24"/>
              </w:rPr>
              <w:t xml:space="preserve">. Нижняя поверхность вращающейся платформы должна быть гладкой. Максимальная высота от нижнего уровня карусели до ее верхней точки составляет </w:t>
            </w:r>
            <w:smartTag w:uri="urn:schemas-microsoft-com:office:smarttags" w:element="metricconverter">
              <w:smartTagPr>
                <w:attr w:name="ProductID" w:val="100 га"/>
              </w:smartTagPr>
              <w:r w:rsidRPr="006C21D2">
                <w:rPr>
                  <w:szCs w:val="24"/>
                </w:rPr>
                <w:t>1 м</w:t>
              </w:r>
            </w:smartTag>
            <w:r w:rsidRPr="006C21D2">
              <w:rPr>
                <w:szCs w:val="24"/>
              </w:rPr>
              <w:t>.</w:t>
            </w:r>
          </w:p>
        </w:tc>
      </w:tr>
      <w:tr w:rsidR="006C21D2" w:rsidRPr="006C21D2" w:rsidTr="00402586">
        <w:tc>
          <w:tcPr>
            <w:tcW w:w="2640"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Горки</w:t>
            </w:r>
          </w:p>
        </w:tc>
        <w:tc>
          <w:tcPr>
            <w:tcW w:w="6865"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both"/>
              <w:rPr>
                <w:szCs w:val="24"/>
              </w:rPr>
            </w:pPr>
            <w:r w:rsidRPr="006C21D2">
              <w:rPr>
                <w:szCs w:val="24"/>
              </w:rPr>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w:t>
            </w:r>
            <w:smartTag w:uri="urn:schemas-microsoft-com:office:smarttags" w:element="metricconverter">
              <w:smartTagPr>
                <w:attr w:name="ProductID" w:val="100 га"/>
              </w:smartTagPr>
              <w:r w:rsidRPr="006C21D2">
                <w:rPr>
                  <w:szCs w:val="24"/>
                </w:rPr>
                <w:t>2,5 м</w:t>
              </w:r>
            </w:smartTag>
            <w:r w:rsidRPr="006C21D2">
              <w:rPr>
                <w:szCs w:val="24"/>
              </w:rPr>
              <w:t xml:space="preserve"> вне зависимости от вида доступа. Ширина открытой и прямой горки не менее </w:t>
            </w:r>
            <w:smartTag w:uri="urn:schemas-microsoft-com:office:smarttags" w:element="metricconverter">
              <w:smartTagPr>
                <w:attr w:name="ProductID" w:val="100 га"/>
              </w:smartTagPr>
              <w:r w:rsidRPr="006C21D2">
                <w:rPr>
                  <w:szCs w:val="24"/>
                </w:rPr>
                <w:t>700 мм</w:t>
              </w:r>
            </w:smartTag>
            <w:r w:rsidRPr="006C21D2">
              <w:rPr>
                <w:szCs w:val="24"/>
              </w:rPr>
              <w:t xml:space="preserve"> и не более </w:t>
            </w:r>
            <w:smartTag w:uri="urn:schemas-microsoft-com:office:smarttags" w:element="metricconverter">
              <w:smartTagPr>
                <w:attr w:name="ProductID" w:val="100 га"/>
              </w:smartTagPr>
              <w:r w:rsidRPr="006C21D2">
                <w:rPr>
                  <w:szCs w:val="24"/>
                </w:rPr>
                <w:t>950 мм</w:t>
              </w:r>
            </w:smartTag>
            <w:r w:rsidRPr="006C21D2">
              <w:rPr>
                <w:szCs w:val="24"/>
              </w:rPr>
              <w:t xml:space="preserve">. Стартовая площадка - не менее </w:t>
            </w:r>
            <w:smartTag w:uri="urn:schemas-microsoft-com:office:smarttags" w:element="metricconverter">
              <w:smartTagPr>
                <w:attr w:name="ProductID" w:val="100 га"/>
              </w:smartTagPr>
              <w:r w:rsidRPr="006C21D2">
                <w:rPr>
                  <w:szCs w:val="24"/>
                </w:rPr>
                <w:t>300 мм</w:t>
              </w:r>
            </w:smartTag>
            <w:r w:rsidRPr="006C21D2">
              <w:rPr>
                <w:szCs w:val="24"/>
              </w:rPr>
              <w:t xml:space="preserve">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w:t>
            </w:r>
            <w:smartTag w:uri="urn:schemas-microsoft-com:office:smarttags" w:element="metricconverter">
              <w:smartTagPr>
                <w:attr w:name="ProductID" w:val="100 га"/>
              </w:smartTagPr>
              <w:r w:rsidRPr="006C21D2">
                <w:rPr>
                  <w:szCs w:val="24"/>
                </w:rPr>
                <w:t>0,15 м</w:t>
              </w:r>
            </w:smartTag>
            <w:r w:rsidRPr="006C21D2">
              <w:rPr>
                <w:szCs w:val="24"/>
              </w:rPr>
              <w:t xml:space="preserve">.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w:t>
            </w:r>
            <w:smartTag w:uri="urn:schemas-microsoft-com:office:smarttags" w:element="metricconverter">
              <w:smartTagPr>
                <w:attr w:name="ProductID" w:val="100 га"/>
              </w:smartTagPr>
              <w:r w:rsidRPr="006C21D2">
                <w:rPr>
                  <w:szCs w:val="24"/>
                </w:rPr>
                <w:t>50 мм</w:t>
              </w:r>
            </w:smartTag>
            <w:r w:rsidRPr="006C21D2">
              <w:rPr>
                <w:szCs w:val="24"/>
              </w:rPr>
              <w:t xml:space="preserve"> и углом загиба не менее 100 градусов. Расстояние от края ската горки до земли должно быть не более </w:t>
            </w:r>
            <w:smartTag w:uri="urn:schemas-microsoft-com:office:smarttags" w:element="metricconverter">
              <w:smartTagPr>
                <w:attr w:name="ProductID" w:val="100 га"/>
              </w:smartTagPr>
              <w:r w:rsidRPr="006C21D2">
                <w:rPr>
                  <w:szCs w:val="24"/>
                </w:rPr>
                <w:t>100 мм</w:t>
              </w:r>
            </w:smartTag>
            <w:r w:rsidRPr="006C21D2">
              <w:rPr>
                <w:szCs w:val="24"/>
              </w:rPr>
              <w:t xml:space="preserve">. Высота ограждающего бортика на конечном участке при длине участка скольжения менее </w:t>
            </w:r>
            <w:smartTag w:uri="urn:schemas-microsoft-com:office:smarttags" w:element="metricconverter">
              <w:smartTagPr>
                <w:attr w:name="ProductID" w:val="100 га"/>
              </w:smartTagPr>
              <w:r w:rsidRPr="006C21D2">
                <w:rPr>
                  <w:szCs w:val="24"/>
                </w:rPr>
                <w:t>1,5 м</w:t>
              </w:r>
            </w:smartTag>
            <w:r w:rsidRPr="006C21D2">
              <w:rPr>
                <w:szCs w:val="24"/>
              </w:rPr>
              <w:t xml:space="preserve"> - не более </w:t>
            </w:r>
            <w:smartTag w:uri="urn:schemas-microsoft-com:office:smarttags" w:element="metricconverter">
              <w:smartTagPr>
                <w:attr w:name="ProductID" w:val="100 га"/>
              </w:smartTagPr>
              <w:r w:rsidRPr="006C21D2">
                <w:rPr>
                  <w:szCs w:val="24"/>
                </w:rPr>
                <w:t>200 мм</w:t>
              </w:r>
            </w:smartTag>
            <w:r w:rsidRPr="006C21D2">
              <w:rPr>
                <w:szCs w:val="24"/>
              </w:rPr>
              <w:t xml:space="preserve">, при длине участка скольжения более </w:t>
            </w:r>
            <w:smartTag w:uri="urn:schemas-microsoft-com:office:smarttags" w:element="metricconverter">
              <w:smartTagPr>
                <w:attr w:name="ProductID" w:val="100 га"/>
              </w:smartTagPr>
              <w:r w:rsidRPr="006C21D2">
                <w:rPr>
                  <w:szCs w:val="24"/>
                </w:rPr>
                <w:t>1,5 м</w:t>
              </w:r>
            </w:smartTag>
            <w:r w:rsidRPr="006C21D2">
              <w:rPr>
                <w:szCs w:val="24"/>
              </w:rPr>
              <w:t xml:space="preserve"> - не более </w:t>
            </w:r>
            <w:smartTag w:uri="urn:schemas-microsoft-com:office:smarttags" w:element="metricconverter">
              <w:smartTagPr>
                <w:attr w:name="ProductID" w:val="100 га"/>
              </w:smartTagPr>
              <w:r w:rsidRPr="006C21D2">
                <w:rPr>
                  <w:szCs w:val="24"/>
                </w:rPr>
                <w:t>350 мм</w:t>
              </w:r>
            </w:smartTag>
            <w:r w:rsidRPr="006C21D2">
              <w:rPr>
                <w:szCs w:val="24"/>
              </w:rPr>
              <w:t xml:space="preserve">. Горка-тоннель должна иметь минимальную высоту и ширину </w:t>
            </w:r>
            <w:smartTag w:uri="urn:schemas-microsoft-com:office:smarttags" w:element="metricconverter">
              <w:smartTagPr>
                <w:attr w:name="ProductID" w:val="100 га"/>
              </w:smartTagPr>
              <w:r w:rsidRPr="006C21D2">
                <w:rPr>
                  <w:szCs w:val="24"/>
                </w:rPr>
                <w:t>750 мм</w:t>
              </w:r>
            </w:smartTag>
            <w:r w:rsidRPr="006C21D2">
              <w:rPr>
                <w:szCs w:val="24"/>
              </w:rPr>
              <w:t>.</w:t>
            </w:r>
          </w:p>
        </w:tc>
      </w:tr>
    </w:tbl>
    <w:p w:rsidR="006C21D2" w:rsidRPr="006C21D2" w:rsidRDefault="006C21D2" w:rsidP="006C21D2">
      <w:pPr>
        <w:autoSpaceDN w:val="0"/>
        <w:adjustRightInd w:val="0"/>
        <w:jc w:val="right"/>
        <w:outlineLvl w:val="0"/>
        <w:rPr>
          <w:szCs w:val="24"/>
        </w:rPr>
      </w:pPr>
    </w:p>
    <w:p w:rsidR="006C21D2" w:rsidRPr="006C21D2" w:rsidRDefault="006C21D2" w:rsidP="006C21D2">
      <w:pPr>
        <w:autoSpaceDN w:val="0"/>
        <w:adjustRightInd w:val="0"/>
        <w:jc w:val="center"/>
        <w:outlineLvl w:val="0"/>
        <w:rPr>
          <w:szCs w:val="24"/>
        </w:rPr>
      </w:pPr>
    </w:p>
    <w:p w:rsidR="006C21D2" w:rsidRPr="006C21D2" w:rsidRDefault="006C21D2" w:rsidP="00402586">
      <w:pPr>
        <w:autoSpaceDN w:val="0"/>
        <w:adjustRightInd w:val="0"/>
        <w:jc w:val="center"/>
        <w:outlineLvl w:val="0"/>
        <w:rPr>
          <w:szCs w:val="24"/>
        </w:rPr>
      </w:pPr>
      <w:bookmarkStart w:id="8" w:name="_Toc472352475"/>
      <w:r w:rsidRPr="006C21D2">
        <w:rPr>
          <w:szCs w:val="24"/>
        </w:rPr>
        <w:t>ПОСАДКА ДЕРЕВЬЕВ</w:t>
      </w:r>
      <w:bookmarkEnd w:id="8"/>
    </w:p>
    <w:p w:rsidR="006C21D2" w:rsidRPr="006C21D2" w:rsidRDefault="006C21D2" w:rsidP="006C21D2">
      <w:pPr>
        <w:autoSpaceDN w:val="0"/>
        <w:adjustRightInd w:val="0"/>
        <w:jc w:val="center"/>
        <w:outlineLvl w:val="1"/>
        <w:rPr>
          <w:szCs w:val="24"/>
        </w:rPr>
      </w:pPr>
      <w:bookmarkStart w:id="9" w:name="_Toc472352476"/>
      <w:r w:rsidRPr="006C21D2">
        <w:rPr>
          <w:szCs w:val="24"/>
        </w:rPr>
        <w:t>Таблица 4. Рекомендуемые расстояния посадки деревьев</w:t>
      </w:r>
      <w:bookmarkEnd w:id="9"/>
    </w:p>
    <w:p w:rsidR="006C21D2" w:rsidRPr="006C21D2" w:rsidRDefault="006C21D2" w:rsidP="00402586">
      <w:pPr>
        <w:autoSpaceDN w:val="0"/>
        <w:adjustRightInd w:val="0"/>
        <w:jc w:val="center"/>
        <w:rPr>
          <w:szCs w:val="24"/>
        </w:rPr>
      </w:pPr>
      <w:r w:rsidRPr="006C21D2">
        <w:rPr>
          <w:szCs w:val="24"/>
        </w:rPr>
        <w:t>в</w:t>
      </w:r>
      <w:r w:rsidR="00402586">
        <w:rPr>
          <w:szCs w:val="24"/>
        </w:rPr>
        <w:t xml:space="preserve"> зависимости от категории улицы</w:t>
      </w:r>
    </w:p>
    <w:p w:rsidR="006C21D2" w:rsidRPr="006C21D2" w:rsidRDefault="00402586" w:rsidP="00402586">
      <w:pPr>
        <w:autoSpaceDN w:val="0"/>
        <w:adjustRightInd w:val="0"/>
        <w:jc w:val="center"/>
        <w:rPr>
          <w:szCs w:val="24"/>
        </w:rPr>
      </w:pPr>
      <w:r>
        <w:rPr>
          <w:szCs w:val="24"/>
        </w:rPr>
        <w:t xml:space="preserve">                                                                                                                                    </w:t>
      </w:r>
      <w:r w:rsidR="006C21D2" w:rsidRPr="006C21D2">
        <w:rPr>
          <w:szCs w:val="24"/>
        </w:rPr>
        <w:t>В метрах</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7797"/>
        <w:gridCol w:w="1722"/>
      </w:tblGrid>
      <w:tr w:rsidR="006C21D2" w:rsidRPr="006C21D2" w:rsidTr="00D92116">
        <w:tc>
          <w:tcPr>
            <w:tcW w:w="7797"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Категория улиц и дорог</w:t>
            </w:r>
          </w:p>
        </w:tc>
        <w:tc>
          <w:tcPr>
            <w:tcW w:w="172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Расстояние от проезжей части до ствола</w:t>
            </w:r>
          </w:p>
        </w:tc>
      </w:tr>
      <w:tr w:rsidR="006C21D2" w:rsidRPr="006C21D2" w:rsidTr="00D92116">
        <w:tc>
          <w:tcPr>
            <w:tcW w:w="7797"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Магистральные улицы общегородского значения</w:t>
            </w:r>
          </w:p>
        </w:tc>
        <w:tc>
          <w:tcPr>
            <w:tcW w:w="172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5 - 7</w:t>
            </w:r>
          </w:p>
        </w:tc>
      </w:tr>
      <w:tr w:rsidR="006C21D2" w:rsidRPr="006C21D2" w:rsidTr="00D92116">
        <w:tc>
          <w:tcPr>
            <w:tcW w:w="7797"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Магистральные улицы районного значения</w:t>
            </w:r>
          </w:p>
        </w:tc>
        <w:tc>
          <w:tcPr>
            <w:tcW w:w="172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3 - 4</w:t>
            </w:r>
          </w:p>
        </w:tc>
      </w:tr>
      <w:tr w:rsidR="006C21D2" w:rsidRPr="006C21D2" w:rsidTr="00D92116">
        <w:tc>
          <w:tcPr>
            <w:tcW w:w="7797"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Улицы и дороги местного значения</w:t>
            </w:r>
          </w:p>
        </w:tc>
        <w:tc>
          <w:tcPr>
            <w:tcW w:w="172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2 - 3</w:t>
            </w:r>
          </w:p>
        </w:tc>
      </w:tr>
      <w:tr w:rsidR="006C21D2" w:rsidRPr="006C21D2" w:rsidTr="00D92116">
        <w:tc>
          <w:tcPr>
            <w:tcW w:w="7797"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Проезды</w:t>
            </w:r>
          </w:p>
        </w:tc>
        <w:tc>
          <w:tcPr>
            <w:tcW w:w="1722" w:type="dxa"/>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center"/>
              <w:rPr>
                <w:szCs w:val="24"/>
              </w:rPr>
            </w:pPr>
            <w:r w:rsidRPr="006C21D2">
              <w:rPr>
                <w:szCs w:val="24"/>
              </w:rPr>
              <w:t>1,5 - 2</w:t>
            </w:r>
          </w:p>
        </w:tc>
      </w:tr>
      <w:tr w:rsidR="006C21D2" w:rsidRPr="006C21D2" w:rsidTr="00402586">
        <w:tc>
          <w:tcPr>
            <w:tcW w:w="9519" w:type="dxa"/>
            <w:gridSpan w:val="2"/>
            <w:tcBorders>
              <w:top w:val="single" w:sz="4" w:space="0" w:color="auto"/>
              <w:left w:val="single" w:sz="4" w:space="0" w:color="auto"/>
              <w:bottom w:val="single" w:sz="4" w:space="0" w:color="auto"/>
              <w:right w:val="single" w:sz="4" w:space="0" w:color="auto"/>
            </w:tcBorders>
          </w:tcPr>
          <w:p w:rsidR="006C21D2" w:rsidRPr="006C21D2" w:rsidRDefault="006C21D2" w:rsidP="00402586">
            <w:pPr>
              <w:autoSpaceDN w:val="0"/>
              <w:adjustRightInd w:val="0"/>
              <w:jc w:val="both"/>
              <w:rPr>
                <w:szCs w:val="24"/>
              </w:rPr>
            </w:pPr>
            <w:r w:rsidRPr="006C21D2">
              <w:rPr>
                <w:szCs w:val="24"/>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6C21D2">
              <w:rPr>
                <w:szCs w:val="24"/>
              </w:rPr>
              <w:t>ясенелистый</w:t>
            </w:r>
            <w:proofErr w:type="spellEnd"/>
            <w:r w:rsidRPr="006C21D2">
              <w:rPr>
                <w:szCs w:val="24"/>
              </w:rPr>
              <w:t xml:space="preserve">, ясень </w:t>
            </w:r>
            <w:proofErr w:type="spellStart"/>
            <w:r w:rsidRPr="006C21D2">
              <w:rPr>
                <w:szCs w:val="24"/>
              </w:rPr>
              <w:t>пенсильванский</w:t>
            </w:r>
            <w:proofErr w:type="spellEnd"/>
            <w:r w:rsidRPr="006C21D2">
              <w:rPr>
                <w:szCs w:val="24"/>
              </w:rPr>
              <w:t>, ива ломкая шаровидная, вяз гладкий, боярышники, акация желтая.</w:t>
            </w:r>
          </w:p>
        </w:tc>
      </w:tr>
    </w:tbl>
    <w:p w:rsidR="006C21D2" w:rsidRDefault="006C21D2" w:rsidP="00402586">
      <w:pPr>
        <w:autoSpaceDN w:val="0"/>
        <w:adjustRightInd w:val="0"/>
        <w:rPr>
          <w:szCs w:val="24"/>
        </w:rPr>
      </w:pPr>
    </w:p>
    <w:p w:rsidR="00402586" w:rsidRDefault="00402586" w:rsidP="00402586">
      <w:pPr>
        <w:autoSpaceDN w:val="0"/>
        <w:adjustRightInd w:val="0"/>
        <w:rPr>
          <w:szCs w:val="24"/>
        </w:rPr>
      </w:pPr>
    </w:p>
    <w:p w:rsidR="00402586" w:rsidRDefault="00402586" w:rsidP="00402586">
      <w:pPr>
        <w:autoSpaceDN w:val="0"/>
        <w:adjustRightInd w:val="0"/>
        <w:rPr>
          <w:szCs w:val="24"/>
        </w:rPr>
      </w:pPr>
    </w:p>
    <w:p w:rsidR="00402586" w:rsidRDefault="00402586" w:rsidP="00402586">
      <w:pPr>
        <w:autoSpaceDN w:val="0"/>
        <w:adjustRightInd w:val="0"/>
        <w:rPr>
          <w:szCs w:val="24"/>
        </w:rPr>
      </w:pPr>
    </w:p>
    <w:p w:rsidR="00402586" w:rsidRDefault="00D92116" w:rsidP="00402586">
      <w:pPr>
        <w:autoSpaceDN w:val="0"/>
        <w:adjustRightInd w:val="0"/>
        <w:rPr>
          <w:szCs w:val="24"/>
        </w:rPr>
      </w:pPr>
      <w:r>
        <w:rPr>
          <w:szCs w:val="24"/>
        </w:rPr>
        <w:br w:type="page"/>
      </w:r>
    </w:p>
    <w:p w:rsidR="006C21D2" w:rsidRPr="006C21D2" w:rsidRDefault="006C21D2" w:rsidP="006C21D2">
      <w:pPr>
        <w:autoSpaceDN w:val="0"/>
        <w:adjustRightInd w:val="0"/>
        <w:jc w:val="center"/>
        <w:rPr>
          <w:szCs w:val="24"/>
        </w:rPr>
      </w:pPr>
      <w:r w:rsidRPr="006C21D2">
        <w:rPr>
          <w:szCs w:val="24"/>
        </w:rPr>
        <w:lastRenderedPageBreak/>
        <w:t xml:space="preserve">Таблица 5. Рекомендуемые расстояния посадки деревьев </w:t>
      </w:r>
    </w:p>
    <w:p w:rsidR="006C21D2" w:rsidRPr="006C21D2" w:rsidRDefault="006C21D2" w:rsidP="006C21D2">
      <w:pPr>
        <w:autoSpaceDN w:val="0"/>
        <w:adjustRightInd w:val="0"/>
        <w:jc w:val="center"/>
        <w:rPr>
          <w:szCs w:val="24"/>
        </w:rPr>
      </w:pPr>
      <w:r w:rsidRPr="006C21D2">
        <w:rPr>
          <w:szCs w:val="24"/>
        </w:rPr>
        <w:t xml:space="preserve">от зданий, сооружений и объектов инженерного благоустройства </w:t>
      </w:r>
    </w:p>
    <w:p w:rsidR="006C21D2" w:rsidRPr="006C21D2" w:rsidRDefault="006C21D2" w:rsidP="006C21D2">
      <w:pPr>
        <w:autoSpaceDN w:val="0"/>
        <w:adjustRightInd w:val="0"/>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9"/>
        <w:gridCol w:w="1916"/>
        <w:gridCol w:w="1378"/>
      </w:tblGrid>
      <w:tr w:rsidR="006C21D2" w:rsidRPr="006C21D2" w:rsidTr="00402586">
        <w:tc>
          <w:tcPr>
            <w:tcW w:w="6199" w:type="dxa"/>
            <w:vMerge w:val="restart"/>
            <w:vAlign w:val="center"/>
          </w:tcPr>
          <w:p w:rsidR="006C21D2" w:rsidRPr="006C21D2" w:rsidRDefault="006C21D2" w:rsidP="00402586">
            <w:pPr>
              <w:autoSpaceDN w:val="0"/>
              <w:adjustRightInd w:val="0"/>
              <w:jc w:val="center"/>
              <w:rPr>
                <w:szCs w:val="24"/>
              </w:rPr>
            </w:pPr>
            <w:r w:rsidRPr="006C21D2">
              <w:rPr>
                <w:szCs w:val="24"/>
              </w:rPr>
              <w:t>Здание, сооружение, объект инженерного благоустройства</w:t>
            </w:r>
          </w:p>
        </w:tc>
        <w:tc>
          <w:tcPr>
            <w:tcW w:w="3294" w:type="dxa"/>
            <w:gridSpan w:val="2"/>
          </w:tcPr>
          <w:p w:rsidR="006C21D2" w:rsidRPr="006C21D2" w:rsidRDefault="006C21D2" w:rsidP="00402586">
            <w:pPr>
              <w:autoSpaceDN w:val="0"/>
              <w:adjustRightInd w:val="0"/>
              <w:jc w:val="center"/>
              <w:rPr>
                <w:szCs w:val="24"/>
              </w:rPr>
            </w:pPr>
            <w:r w:rsidRPr="006C21D2">
              <w:rPr>
                <w:szCs w:val="24"/>
              </w:rPr>
              <w:t>Расстояние, м, от здания, сооружения, объекта до оси</w:t>
            </w:r>
          </w:p>
        </w:tc>
      </w:tr>
      <w:tr w:rsidR="006C21D2" w:rsidRPr="006C21D2" w:rsidTr="00402586">
        <w:tc>
          <w:tcPr>
            <w:tcW w:w="6199" w:type="dxa"/>
            <w:vMerge/>
          </w:tcPr>
          <w:p w:rsidR="006C21D2" w:rsidRPr="006C21D2" w:rsidRDefault="006C21D2" w:rsidP="00402586">
            <w:pPr>
              <w:autoSpaceDN w:val="0"/>
              <w:adjustRightInd w:val="0"/>
              <w:jc w:val="center"/>
              <w:rPr>
                <w:szCs w:val="24"/>
              </w:rPr>
            </w:pPr>
          </w:p>
        </w:tc>
        <w:tc>
          <w:tcPr>
            <w:tcW w:w="1916" w:type="dxa"/>
          </w:tcPr>
          <w:p w:rsidR="006C21D2" w:rsidRPr="006C21D2" w:rsidRDefault="006C21D2" w:rsidP="00402586">
            <w:pPr>
              <w:autoSpaceDN w:val="0"/>
              <w:adjustRightInd w:val="0"/>
              <w:jc w:val="center"/>
              <w:rPr>
                <w:szCs w:val="24"/>
              </w:rPr>
            </w:pPr>
            <w:r w:rsidRPr="006C21D2">
              <w:rPr>
                <w:szCs w:val="24"/>
              </w:rPr>
              <w:t>ствол дерева</w:t>
            </w:r>
          </w:p>
        </w:tc>
        <w:tc>
          <w:tcPr>
            <w:tcW w:w="1378" w:type="dxa"/>
          </w:tcPr>
          <w:p w:rsidR="006C21D2" w:rsidRPr="006C21D2" w:rsidRDefault="006C21D2" w:rsidP="00402586">
            <w:pPr>
              <w:autoSpaceDN w:val="0"/>
              <w:adjustRightInd w:val="0"/>
              <w:jc w:val="center"/>
              <w:rPr>
                <w:szCs w:val="24"/>
              </w:rPr>
            </w:pPr>
            <w:r w:rsidRPr="006C21D2">
              <w:rPr>
                <w:szCs w:val="24"/>
              </w:rPr>
              <w:t>кустарника</w:t>
            </w:r>
          </w:p>
        </w:tc>
      </w:tr>
      <w:tr w:rsidR="006C21D2" w:rsidRPr="006C21D2" w:rsidTr="00402586">
        <w:tc>
          <w:tcPr>
            <w:tcW w:w="6199" w:type="dxa"/>
          </w:tcPr>
          <w:p w:rsidR="006C21D2" w:rsidRPr="006C21D2" w:rsidRDefault="006C21D2" w:rsidP="00402586">
            <w:pPr>
              <w:autoSpaceDN w:val="0"/>
              <w:adjustRightInd w:val="0"/>
              <w:rPr>
                <w:szCs w:val="24"/>
              </w:rPr>
            </w:pPr>
            <w:r w:rsidRPr="006C21D2">
              <w:rPr>
                <w:szCs w:val="24"/>
              </w:rPr>
              <w:t>Наружная стена здания и сооружения</w:t>
            </w:r>
          </w:p>
        </w:tc>
        <w:tc>
          <w:tcPr>
            <w:tcW w:w="1916" w:type="dxa"/>
          </w:tcPr>
          <w:p w:rsidR="006C21D2" w:rsidRPr="006C21D2" w:rsidRDefault="006C21D2" w:rsidP="00402586">
            <w:pPr>
              <w:autoSpaceDN w:val="0"/>
              <w:adjustRightInd w:val="0"/>
              <w:jc w:val="center"/>
              <w:rPr>
                <w:szCs w:val="24"/>
              </w:rPr>
            </w:pPr>
            <w:r w:rsidRPr="006C21D2">
              <w:rPr>
                <w:szCs w:val="24"/>
              </w:rPr>
              <w:t>5,0</w:t>
            </w:r>
          </w:p>
        </w:tc>
        <w:tc>
          <w:tcPr>
            <w:tcW w:w="1378" w:type="dxa"/>
          </w:tcPr>
          <w:p w:rsidR="006C21D2" w:rsidRPr="006C21D2" w:rsidRDefault="006C21D2" w:rsidP="00402586">
            <w:pPr>
              <w:autoSpaceDN w:val="0"/>
              <w:adjustRightInd w:val="0"/>
              <w:jc w:val="center"/>
              <w:rPr>
                <w:szCs w:val="24"/>
              </w:rPr>
            </w:pPr>
            <w:r w:rsidRPr="006C21D2">
              <w:rPr>
                <w:szCs w:val="24"/>
              </w:rPr>
              <w:t>1,5</w:t>
            </w:r>
          </w:p>
        </w:tc>
      </w:tr>
      <w:tr w:rsidR="006C21D2" w:rsidRPr="006C21D2" w:rsidTr="00402586">
        <w:tc>
          <w:tcPr>
            <w:tcW w:w="6199" w:type="dxa"/>
          </w:tcPr>
          <w:p w:rsidR="006C21D2" w:rsidRPr="006C21D2" w:rsidRDefault="006C21D2" w:rsidP="00402586">
            <w:pPr>
              <w:autoSpaceDN w:val="0"/>
              <w:adjustRightInd w:val="0"/>
              <w:rPr>
                <w:szCs w:val="24"/>
              </w:rPr>
            </w:pPr>
            <w:r w:rsidRPr="006C21D2">
              <w:rPr>
                <w:szCs w:val="24"/>
              </w:rPr>
              <w:t>Край тротуара и садовой дорожки</w:t>
            </w:r>
          </w:p>
        </w:tc>
        <w:tc>
          <w:tcPr>
            <w:tcW w:w="1916" w:type="dxa"/>
          </w:tcPr>
          <w:p w:rsidR="006C21D2" w:rsidRPr="006C21D2" w:rsidRDefault="006C21D2" w:rsidP="00402586">
            <w:pPr>
              <w:autoSpaceDN w:val="0"/>
              <w:adjustRightInd w:val="0"/>
              <w:jc w:val="center"/>
              <w:rPr>
                <w:szCs w:val="24"/>
              </w:rPr>
            </w:pPr>
            <w:r w:rsidRPr="006C21D2">
              <w:rPr>
                <w:szCs w:val="24"/>
              </w:rPr>
              <w:t>0,7</w:t>
            </w:r>
          </w:p>
        </w:tc>
        <w:tc>
          <w:tcPr>
            <w:tcW w:w="1378" w:type="dxa"/>
          </w:tcPr>
          <w:p w:rsidR="006C21D2" w:rsidRPr="006C21D2" w:rsidRDefault="006C21D2" w:rsidP="00402586">
            <w:pPr>
              <w:autoSpaceDN w:val="0"/>
              <w:adjustRightInd w:val="0"/>
              <w:jc w:val="center"/>
              <w:rPr>
                <w:szCs w:val="24"/>
              </w:rPr>
            </w:pPr>
            <w:r w:rsidRPr="006C21D2">
              <w:rPr>
                <w:szCs w:val="24"/>
              </w:rPr>
              <w:t>0,5</w:t>
            </w:r>
          </w:p>
        </w:tc>
      </w:tr>
      <w:tr w:rsidR="006C21D2" w:rsidRPr="006C21D2" w:rsidTr="00402586">
        <w:tc>
          <w:tcPr>
            <w:tcW w:w="6199" w:type="dxa"/>
          </w:tcPr>
          <w:p w:rsidR="006C21D2" w:rsidRPr="006C21D2" w:rsidRDefault="006C21D2" w:rsidP="00402586">
            <w:pPr>
              <w:autoSpaceDN w:val="0"/>
              <w:adjustRightInd w:val="0"/>
              <w:rPr>
                <w:szCs w:val="24"/>
              </w:rPr>
            </w:pPr>
            <w:r w:rsidRPr="006C21D2">
              <w:rPr>
                <w:szCs w:val="24"/>
              </w:rPr>
              <w:t>Край проезжей части улицы, кромка укрепленной полосы обочины дороги или бровка канавы</w:t>
            </w:r>
          </w:p>
        </w:tc>
        <w:tc>
          <w:tcPr>
            <w:tcW w:w="1916" w:type="dxa"/>
          </w:tcPr>
          <w:p w:rsidR="006C21D2" w:rsidRPr="006C21D2" w:rsidRDefault="006C21D2" w:rsidP="00402586">
            <w:pPr>
              <w:autoSpaceDN w:val="0"/>
              <w:adjustRightInd w:val="0"/>
              <w:jc w:val="center"/>
              <w:rPr>
                <w:szCs w:val="24"/>
              </w:rPr>
            </w:pPr>
            <w:r w:rsidRPr="006C21D2">
              <w:rPr>
                <w:szCs w:val="24"/>
              </w:rPr>
              <w:t>2,0</w:t>
            </w:r>
          </w:p>
        </w:tc>
        <w:tc>
          <w:tcPr>
            <w:tcW w:w="1378" w:type="dxa"/>
          </w:tcPr>
          <w:p w:rsidR="006C21D2" w:rsidRPr="006C21D2" w:rsidRDefault="006C21D2" w:rsidP="00402586">
            <w:pPr>
              <w:autoSpaceDN w:val="0"/>
              <w:adjustRightInd w:val="0"/>
              <w:jc w:val="center"/>
              <w:rPr>
                <w:szCs w:val="24"/>
              </w:rPr>
            </w:pPr>
            <w:r w:rsidRPr="006C21D2">
              <w:rPr>
                <w:szCs w:val="24"/>
              </w:rPr>
              <w:t>1,0</w:t>
            </w:r>
          </w:p>
        </w:tc>
      </w:tr>
      <w:tr w:rsidR="006C21D2" w:rsidRPr="006C21D2" w:rsidTr="00402586">
        <w:tc>
          <w:tcPr>
            <w:tcW w:w="6199" w:type="dxa"/>
          </w:tcPr>
          <w:p w:rsidR="006C21D2" w:rsidRPr="006C21D2" w:rsidRDefault="006C21D2" w:rsidP="00402586">
            <w:pPr>
              <w:autoSpaceDN w:val="0"/>
              <w:adjustRightInd w:val="0"/>
              <w:rPr>
                <w:szCs w:val="24"/>
              </w:rPr>
            </w:pPr>
            <w:r w:rsidRPr="006C21D2">
              <w:rPr>
                <w:szCs w:val="24"/>
              </w:rPr>
              <w:t>Мачта и опора осветительной сети, мостовая опора и эстакада</w:t>
            </w:r>
          </w:p>
        </w:tc>
        <w:tc>
          <w:tcPr>
            <w:tcW w:w="1916" w:type="dxa"/>
          </w:tcPr>
          <w:p w:rsidR="006C21D2" w:rsidRPr="006C21D2" w:rsidRDefault="006C21D2" w:rsidP="00402586">
            <w:pPr>
              <w:autoSpaceDN w:val="0"/>
              <w:adjustRightInd w:val="0"/>
              <w:jc w:val="center"/>
              <w:rPr>
                <w:szCs w:val="24"/>
              </w:rPr>
            </w:pPr>
            <w:r w:rsidRPr="006C21D2">
              <w:rPr>
                <w:szCs w:val="24"/>
              </w:rPr>
              <w:t>4,0</w:t>
            </w:r>
          </w:p>
        </w:tc>
        <w:tc>
          <w:tcPr>
            <w:tcW w:w="1378" w:type="dxa"/>
          </w:tcPr>
          <w:p w:rsidR="006C21D2" w:rsidRPr="006C21D2" w:rsidRDefault="006C21D2" w:rsidP="00402586">
            <w:pPr>
              <w:autoSpaceDN w:val="0"/>
              <w:adjustRightInd w:val="0"/>
              <w:jc w:val="center"/>
              <w:rPr>
                <w:szCs w:val="24"/>
              </w:rPr>
            </w:pPr>
            <w:r w:rsidRPr="006C21D2">
              <w:rPr>
                <w:szCs w:val="24"/>
              </w:rPr>
              <w:t>-</w:t>
            </w:r>
          </w:p>
        </w:tc>
      </w:tr>
      <w:tr w:rsidR="006C21D2" w:rsidRPr="006C21D2" w:rsidTr="00402586">
        <w:tc>
          <w:tcPr>
            <w:tcW w:w="6199" w:type="dxa"/>
          </w:tcPr>
          <w:p w:rsidR="006C21D2" w:rsidRPr="006C21D2" w:rsidRDefault="006C21D2" w:rsidP="00402586">
            <w:pPr>
              <w:autoSpaceDN w:val="0"/>
              <w:adjustRightInd w:val="0"/>
              <w:rPr>
                <w:szCs w:val="24"/>
              </w:rPr>
            </w:pPr>
            <w:r w:rsidRPr="006C21D2">
              <w:rPr>
                <w:szCs w:val="24"/>
              </w:rPr>
              <w:t>Подошва откоса, террасы и др.</w:t>
            </w:r>
          </w:p>
        </w:tc>
        <w:tc>
          <w:tcPr>
            <w:tcW w:w="1916" w:type="dxa"/>
          </w:tcPr>
          <w:p w:rsidR="006C21D2" w:rsidRPr="006C21D2" w:rsidRDefault="006C21D2" w:rsidP="00402586">
            <w:pPr>
              <w:autoSpaceDN w:val="0"/>
              <w:adjustRightInd w:val="0"/>
              <w:jc w:val="center"/>
              <w:rPr>
                <w:szCs w:val="24"/>
              </w:rPr>
            </w:pPr>
            <w:r w:rsidRPr="006C21D2">
              <w:rPr>
                <w:szCs w:val="24"/>
              </w:rPr>
              <w:t>1,0</w:t>
            </w:r>
          </w:p>
        </w:tc>
        <w:tc>
          <w:tcPr>
            <w:tcW w:w="1378" w:type="dxa"/>
          </w:tcPr>
          <w:p w:rsidR="006C21D2" w:rsidRPr="006C21D2" w:rsidRDefault="006C21D2" w:rsidP="00402586">
            <w:pPr>
              <w:autoSpaceDN w:val="0"/>
              <w:adjustRightInd w:val="0"/>
              <w:jc w:val="center"/>
              <w:rPr>
                <w:szCs w:val="24"/>
              </w:rPr>
            </w:pPr>
            <w:r w:rsidRPr="006C21D2">
              <w:rPr>
                <w:szCs w:val="24"/>
              </w:rPr>
              <w:t>0,5</w:t>
            </w:r>
          </w:p>
        </w:tc>
      </w:tr>
      <w:tr w:rsidR="006C21D2" w:rsidRPr="006C21D2" w:rsidTr="00402586">
        <w:tc>
          <w:tcPr>
            <w:tcW w:w="6199" w:type="dxa"/>
          </w:tcPr>
          <w:p w:rsidR="006C21D2" w:rsidRPr="006C21D2" w:rsidRDefault="006C21D2" w:rsidP="00402586">
            <w:pPr>
              <w:autoSpaceDN w:val="0"/>
              <w:adjustRightInd w:val="0"/>
              <w:rPr>
                <w:szCs w:val="24"/>
              </w:rPr>
            </w:pPr>
            <w:r w:rsidRPr="006C21D2">
              <w:rPr>
                <w:szCs w:val="24"/>
              </w:rPr>
              <w:t>Подошва или внутренняя грань подпорной стенки</w:t>
            </w:r>
          </w:p>
        </w:tc>
        <w:tc>
          <w:tcPr>
            <w:tcW w:w="1916" w:type="dxa"/>
          </w:tcPr>
          <w:p w:rsidR="006C21D2" w:rsidRPr="006C21D2" w:rsidRDefault="006C21D2" w:rsidP="00402586">
            <w:pPr>
              <w:autoSpaceDN w:val="0"/>
              <w:adjustRightInd w:val="0"/>
              <w:jc w:val="center"/>
              <w:rPr>
                <w:szCs w:val="24"/>
              </w:rPr>
            </w:pPr>
            <w:r w:rsidRPr="006C21D2">
              <w:rPr>
                <w:szCs w:val="24"/>
              </w:rPr>
              <w:t>3,0</w:t>
            </w:r>
          </w:p>
        </w:tc>
        <w:tc>
          <w:tcPr>
            <w:tcW w:w="1378" w:type="dxa"/>
          </w:tcPr>
          <w:p w:rsidR="006C21D2" w:rsidRPr="006C21D2" w:rsidRDefault="006C21D2" w:rsidP="00402586">
            <w:pPr>
              <w:autoSpaceDN w:val="0"/>
              <w:adjustRightInd w:val="0"/>
              <w:jc w:val="center"/>
              <w:rPr>
                <w:szCs w:val="24"/>
              </w:rPr>
            </w:pPr>
            <w:r w:rsidRPr="006C21D2">
              <w:rPr>
                <w:szCs w:val="24"/>
              </w:rPr>
              <w:t>1,0</w:t>
            </w:r>
          </w:p>
        </w:tc>
      </w:tr>
      <w:tr w:rsidR="006C21D2" w:rsidRPr="006C21D2" w:rsidTr="00402586">
        <w:tc>
          <w:tcPr>
            <w:tcW w:w="6199" w:type="dxa"/>
          </w:tcPr>
          <w:p w:rsidR="006C21D2" w:rsidRPr="006C21D2" w:rsidRDefault="006C21D2" w:rsidP="00402586">
            <w:pPr>
              <w:autoSpaceDN w:val="0"/>
              <w:adjustRightInd w:val="0"/>
              <w:rPr>
                <w:szCs w:val="24"/>
              </w:rPr>
            </w:pPr>
            <w:r w:rsidRPr="006C21D2">
              <w:rPr>
                <w:szCs w:val="24"/>
              </w:rPr>
              <w:t>Подземные сети:</w:t>
            </w:r>
          </w:p>
          <w:p w:rsidR="006C21D2" w:rsidRPr="006C21D2" w:rsidRDefault="006C21D2" w:rsidP="00402586">
            <w:pPr>
              <w:autoSpaceDN w:val="0"/>
              <w:adjustRightInd w:val="0"/>
              <w:rPr>
                <w:szCs w:val="24"/>
              </w:rPr>
            </w:pPr>
            <w:r w:rsidRPr="006C21D2">
              <w:rPr>
                <w:szCs w:val="24"/>
              </w:rPr>
              <w:t>- газопровод, канализация</w:t>
            </w:r>
          </w:p>
          <w:p w:rsidR="006C21D2" w:rsidRPr="006C21D2" w:rsidRDefault="006C21D2" w:rsidP="00402586">
            <w:pPr>
              <w:autoSpaceDN w:val="0"/>
              <w:adjustRightInd w:val="0"/>
              <w:rPr>
                <w:szCs w:val="24"/>
              </w:rPr>
            </w:pPr>
            <w:r w:rsidRPr="006C21D2">
              <w:rPr>
                <w:szCs w:val="24"/>
              </w:rPr>
              <w:t>- тепловая сеть (стенка канала или тоннеля)</w:t>
            </w:r>
          </w:p>
          <w:p w:rsidR="006C21D2" w:rsidRPr="006C21D2" w:rsidRDefault="006C21D2" w:rsidP="00402586">
            <w:pPr>
              <w:autoSpaceDN w:val="0"/>
              <w:adjustRightInd w:val="0"/>
              <w:rPr>
                <w:szCs w:val="24"/>
              </w:rPr>
            </w:pPr>
            <w:r w:rsidRPr="006C21D2">
              <w:rPr>
                <w:szCs w:val="24"/>
              </w:rPr>
              <w:t>- водопровод, дренаж</w:t>
            </w:r>
          </w:p>
          <w:p w:rsidR="006C21D2" w:rsidRPr="006C21D2" w:rsidRDefault="006C21D2" w:rsidP="00402586">
            <w:pPr>
              <w:autoSpaceDN w:val="0"/>
              <w:adjustRightInd w:val="0"/>
              <w:rPr>
                <w:szCs w:val="24"/>
              </w:rPr>
            </w:pPr>
            <w:r w:rsidRPr="006C21D2">
              <w:rPr>
                <w:szCs w:val="24"/>
              </w:rPr>
              <w:t>- силовой кабель и кабель связи</w:t>
            </w:r>
          </w:p>
        </w:tc>
        <w:tc>
          <w:tcPr>
            <w:tcW w:w="1916" w:type="dxa"/>
          </w:tcPr>
          <w:p w:rsidR="006C21D2" w:rsidRPr="006C21D2" w:rsidRDefault="006C21D2" w:rsidP="00402586">
            <w:pPr>
              <w:autoSpaceDN w:val="0"/>
              <w:adjustRightInd w:val="0"/>
              <w:jc w:val="center"/>
              <w:rPr>
                <w:szCs w:val="24"/>
              </w:rPr>
            </w:pPr>
          </w:p>
          <w:p w:rsidR="006C21D2" w:rsidRPr="006C21D2" w:rsidRDefault="006C21D2" w:rsidP="00402586">
            <w:pPr>
              <w:autoSpaceDN w:val="0"/>
              <w:adjustRightInd w:val="0"/>
              <w:jc w:val="center"/>
              <w:rPr>
                <w:szCs w:val="24"/>
              </w:rPr>
            </w:pPr>
            <w:r w:rsidRPr="006C21D2">
              <w:rPr>
                <w:szCs w:val="24"/>
              </w:rPr>
              <w:t>1,5</w:t>
            </w:r>
          </w:p>
          <w:p w:rsidR="006C21D2" w:rsidRPr="006C21D2" w:rsidRDefault="006C21D2" w:rsidP="00402586">
            <w:pPr>
              <w:autoSpaceDN w:val="0"/>
              <w:adjustRightInd w:val="0"/>
              <w:jc w:val="center"/>
              <w:rPr>
                <w:szCs w:val="24"/>
              </w:rPr>
            </w:pPr>
            <w:r w:rsidRPr="006C21D2">
              <w:rPr>
                <w:szCs w:val="24"/>
              </w:rPr>
              <w:t>2,0</w:t>
            </w:r>
          </w:p>
          <w:p w:rsidR="006C21D2" w:rsidRPr="006C21D2" w:rsidRDefault="006C21D2" w:rsidP="00402586">
            <w:pPr>
              <w:autoSpaceDN w:val="0"/>
              <w:adjustRightInd w:val="0"/>
              <w:jc w:val="center"/>
              <w:rPr>
                <w:szCs w:val="24"/>
              </w:rPr>
            </w:pPr>
            <w:r w:rsidRPr="006C21D2">
              <w:rPr>
                <w:szCs w:val="24"/>
              </w:rPr>
              <w:t>2,0</w:t>
            </w:r>
          </w:p>
          <w:p w:rsidR="006C21D2" w:rsidRPr="006C21D2" w:rsidRDefault="006C21D2" w:rsidP="00402586">
            <w:pPr>
              <w:autoSpaceDN w:val="0"/>
              <w:adjustRightInd w:val="0"/>
              <w:jc w:val="center"/>
              <w:rPr>
                <w:szCs w:val="24"/>
              </w:rPr>
            </w:pPr>
            <w:r w:rsidRPr="006C21D2">
              <w:rPr>
                <w:szCs w:val="24"/>
              </w:rPr>
              <w:t>2,0</w:t>
            </w:r>
          </w:p>
        </w:tc>
        <w:tc>
          <w:tcPr>
            <w:tcW w:w="1378" w:type="dxa"/>
          </w:tcPr>
          <w:p w:rsidR="006C21D2" w:rsidRPr="006C21D2" w:rsidRDefault="006C21D2" w:rsidP="00402586">
            <w:pPr>
              <w:autoSpaceDN w:val="0"/>
              <w:adjustRightInd w:val="0"/>
              <w:jc w:val="center"/>
              <w:rPr>
                <w:szCs w:val="24"/>
              </w:rPr>
            </w:pPr>
          </w:p>
          <w:p w:rsidR="006C21D2" w:rsidRPr="006C21D2" w:rsidRDefault="006C21D2" w:rsidP="00402586">
            <w:pPr>
              <w:autoSpaceDN w:val="0"/>
              <w:adjustRightInd w:val="0"/>
              <w:jc w:val="center"/>
              <w:rPr>
                <w:szCs w:val="24"/>
              </w:rPr>
            </w:pPr>
            <w:r w:rsidRPr="006C21D2">
              <w:rPr>
                <w:szCs w:val="24"/>
              </w:rPr>
              <w:t>-</w:t>
            </w:r>
          </w:p>
          <w:p w:rsidR="006C21D2" w:rsidRPr="006C21D2" w:rsidRDefault="006C21D2" w:rsidP="00402586">
            <w:pPr>
              <w:autoSpaceDN w:val="0"/>
              <w:adjustRightInd w:val="0"/>
              <w:jc w:val="center"/>
              <w:rPr>
                <w:szCs w:val="24"/>
              </w:rPr>
            </w:pPr>
            <w:r w:rsidRPr="006C21D2">
              <w:rPr>
                <w:szCs w:val="24"/>
              </w:rPr>
              <w:t>1,0</w:t>
            </w:r>
          </w:p>
          <w:p w:rsidR="006C21D2" w:rsidRPr="006C21D2" w:rsidRDefault="006C21D2" w:rsidP="00402586">
            <w:pPr>
              <w:autoSpaceDN w:val="0"/>
              <w:adjustRightInd w:val="0"/>
              <w:jc w:val="center"/>
              <w:rPr>
                <w:szCs w:val="24"/>
              </w:rPr>
            </w:pPr>
            <w:r w:rsidRPr="006C21D2">
              <w:rPr>
                <w:szCs w:val="24"/>
              </w:rPr>
              <w:t xml:space="preserve">- </w:t>
            </w:r>
          </w:p>
          <w:p w:rsidR="006C21D2" w:rsidRPr="006C21D2" w:rsidRDefault="006C21D2" w:rsidP="00402586">
            <w:pPr>
              <w:autoSpaceDN w:val="0"/>
              <w:adjustRightInd w:val="0"/>
              <w:jc w:val="center"/>
              <w:rPr>
                <w:szCs w:val="24"/>
              </w:rPr>
            </w:pPr>
            <w:r w:rsidRPr="006C21D2">
              <w:rPr>
                <w:szCs w:val="24"/>
              </w:rPr>
              <w:t>0,7</w:t>
            </w:r>
          </w:p>
        </w:tc>
      </w:tr>
    </w:tbl>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6C21D2" w:rsidRDefault="006C21D2" w:rsidP="00A52636">
      <w:pPr>
        <w:tabs>
          <w:tab w:val="left" w:pos="1965"/>
        </w:tabs>
        <w:rPr>
          <w:sz w:val="26"/>
          <w:szCs w:val="26"/>
        </w:rPr>
      </w:pPr>
    </w:p>
    <w:p w:rsidR="00402586" w:rsidRDefault="00402586" w:rsidP="00402586">
      <w:pPr>
        <w:tabs>
          <w:tab w:val="left" w:pos="1965"/>
        </w:tabs>
        <w:ind w:right="140"/>
        <w:jc w:val="right"/>
        <w:rPr>
          <w:sz w:val="26"/>
          <w:szCs w:val="26"/>
        </w:rPr>
      </w:pPr>
    </w:p>
    <w:p w:rsidR="006C21D2" w:rsidRPr="006476B1" w:rsidRDefault="006C21D2" w:rsidP="00402586">
      <w:pPr>
        <w:tabs>
          <w:tab w:val="left" w:pos="1965"/>
        </w:tabs>
        <w:ind w:right="140"/>
        <w:jc w:val="right"/>
        <w:rPr>
          <w:szCs w:val="24"/>
        </w:rPr>
      </w:pPr>
      <w:r w:rsidRPr="006476B1">
        <w:rPr>
          <w:szCs w:val="24"/>
        </w:rPr>
        <w:t>Приложение 4</w:t>
      </w:r>
    </w:p>
    <w:p w:rsidR="006C21D2" w:rsidRPr="006476B1" w:rsidRDefault="006C21D2" w:rsidP="00402586">
      <w:pPr>
        <w:tabs>
          <w:tab w:val="left" w:pos="1965"/>
        </w:tabs>
        <w:ind w:right="140"/>
        <w:jc w:val="right"/>
        <w:rPr>
          <w:szCs w:val="24"/>
        </w:rPr>
      </w:pPr>
      <w:r w:rsidRPr="006476B1">
        <w:rPr>
          <w:szCs w:val="24"/>
        </w:rPr>
        <w:t>к Правилам благоустройства территории</w:t>
      </w:r>
    </w:p>
    <w:p w:rsidR="006C21D2" w:rsidRPr="006476B1" w:rsidRDefault="006C21D2" w:rsidP="00402586">
      <w:pPr>
        <w:tabs>
          <w:tab w:val="left" w:pos="1965"/>
        </w:tabs>
        <w:ind w:right="140"/>
        <w:jc w:val="right"/>
        <w:rPr>
          <w:szCs w:val="24"/>
        </w:rPr>
      </w:pPr>
      <w:r w:rsidRPr="006476B1">
        <w:rPr>
          <w:szCs w:val="24"/>
        </w:rPr>
        <w:t>Сортавальского муниципального округа</w:t>
      </w:r>
    </w:p>
    <w:p w:rsidR="006C21D2" w:rsidRDefault="006C21D2" w:rsidP="00A52636">
      <w:pPr>
        <w:tabs>
          <w:tab w:val="left" w:pos="1965"/>
        </w:tabs>
        <w:rPr>
          <w:sz w:val="26"/>
          <w:szCs w:val="26"/>
        </w:rPr>
      </w:pPr>
    </w:p>
    <w:p w:rsidR="006C21D2" w:rsidRPr="00F86875" w:rsidRDefault="006C21D2" w:rsidP="006C21D2">
      <w:pPr>
        <w:ind w:firstLine="851"/>
        <w:jc w:val="center"/>
        <w:rPr>
          <w:szCs w:val="24"/>
        </w:rPr>
      </w:pPr>
      <w:r w:rsidRPr="00F86875">
        <w:rPr>
          <w:szCs w:val="24"/>
        </w:rPr>
        <w:t>ШКАЛА КАТЕГОРИЙ СОСТОЯНИЯ ЗЕЛЕНЫХ</w:t>
      </w:r>
    </w:p>
    <w:p w:rsidR="006C21D2" w:rsidRPr="00F86875" w:rsidRDefault="006C21D2" w:rsidP="006C21D2">
      <w:pPr>
        <w:ind w:firstLine="851"/>
        <w:jc w:val="center"/>
        <w:rPr>
          <w:szCs w:val="24"/>
        </w:rPr>
      </w:pPr>
      <w:r w:rsidRPr="00F86875">
        <w:rPr>
          <w:szCs w:val="24"/>
        </w:rPr>
        <w:t>НАСАЖДЕНИЙ ХВОЙНЫХ И ЛИСТВЕННЫХ ПОРОД</w:t>
      </w:r>
    </w:p>
    <w:p w:rsidR="006C21D2" w:rsidRPr="00F86875" w:rsidRDefault="006C21D2" w:rsidP="006C21D2">
      <w:pPr>
        <w:ind w:firstLine="851"/>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0"/>
        <w:gridCol w:w="1757"/>
        <w:gridCol w:w="5115"/>
        <w:gridCol w:w="2208"/>
      </w:tblGrid>
      <w:tr w:rsidR="006C21D2" w:rsidRPr="00F86875" w:rsidTr="00402586">
        <w:tc>
          <w:tcPr>
            <w:tcW w:w="2177" w:type="dxa"/>
            <w:gridSpan w:val="2"/>
          </w:tcPr>
          <w:p w:rsidR="006C21D2" w:rsidRPr="00F86875" w:rsidRDefault="006C21D2" w:rsidP="00402586">
            <w:pPr>
              <w:jc w:val="center"/>
              <w:rPr>
                <w:szCs w:val="24"/>
              </w:rPr>
            </w:pPr>
            <w:r w:rsidRPr="00F86875">
              <w:rPr>
                <w:szCs w:val="24"/>
              </w:rPr>
              <w:t>Категория состояния</w:t>
            </w:r>
          </w:p>
        </w:tc>
        <w:tc>
          <w:tcPr>
            <w:tcW w:w="5115" w:type="dxa"/>
          </w:tcPr>
          <w:p w:rsidR="006C21D2" w:rsidRPr="00F86875" w:rsidRDefault="006C21D2" w:rsidP="00402586">
            <w:pPr>
              <w:ind w:hanging="45"/>
              <w:jc w:val="center"/>
              <w:rPr>
                <w:szCs w:val="24"/>
              </w:rPr>
            </w:pPr>
            <w:r w:rsidRPr="00F86875">
              <w:rPr>
                <w:szCs w:val="24"/>
              </w:rPr>
              <w:t>Основные признаки</w:t>
            </w:r>
          </w:p>
        </w:tc>
        <w:tc>
          <w:tcPr>
            <w:tcW w:w="2208" w:type="dxa"/>
          </w:tcPr>
          <w:p w:rsidR="006C21D2" w:rsidRPr="00F86875" w:rsidRDefault="006C21D2" w:rsidP="00402586">
            <w:pPr>
              <w:jc w:val="center"/>
              <w:rPr>
                <w:szCs w:val="24"/>
              </w:rPr>
            </w:pPr>
            <w:r w:rsidRPr="00F86875">
              <w:rPr>
                <w:szCs w:val="24"/>
              </w:rPr>
              <w:t>Дополнительные признаки</w:t>
            </w:r>
          </w:p>
        </w:tc>
      </w:tr>
      <w:tr w:rsidR="006C21D2" w:rsidRPr="00F86875" w:rsidTr="00402586">
        <w:tc>
          <w:tcPr>
            <w:tcW w:w="9500" w:type="dxa"/>
            <w:gridSpan w:val="4"/>
          </w:tcPr>
          <w:p w:rsidR="006C21D2" w:rsidRPr="00F86875" w:rsidRDefault="006C21D2" w:rsidP="00402586">
            <w:pPr>
              <w:ind w:firstLine="851"/>
              <w:jc w:val="center"/>
              <w:rPr>
                <w:szCs w:val="24"/>
              </w:rPr>
            </w:pPr>
            <w:r w:rsidRPr="00F86875">
              <w:rPr>
                <w:szCs w:val="24"/>
              </w:rPr>
              <w:t>Хвойные породы</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11</w:t>
            </w:r>
          </w:p>
        </w:tc>
        <w:tc>
          <w:tcPr>
            <w:tcW w:w="1757" w:type="dxa"/>
            <w:vAlign w:val="center"/>
          </w:tcPr>
          <w:p w:rsidR="006C21D2" w:rsidRPr="00F86875" w:rsidRDefault="006C21D2" w:rsidP="00402586">
            <w:pPr>
              <w:rPr>
                <w:szCs w:val="24"/>
              </w:rPr>
            </w:pPr>
            <w:r w:rsidRPr="00F86875">
              <w:rPr>
                <w:szCs w:val="24"/>
              </w:rPr>
              <w:t>Без признаков ослабления</w:t>
            </w:r>
          </w:p>
        </w:tc>
        <w:tc>
          <w:tcPr>
            <w:tcW w:w="5115" w:type="dxa"/>
            <w:vAlign w:val="center"/>
          </w:tcPr>
          <w:p w:rsidR="006C21D2" w:rsidRPr="00F86875" w:rsidRDefault="006C21D2" w:rsidP="00402586">
            <w:pPr>
              <w:rPr>
                <w:szCs w:val="24"/>
              </w:rPr>
            </w:pPr>
            <w:r w:rsidRPr="00F86875">
              <w:rPr>
                <w:szCs w:val="24"/>
              </w:rPr>
              <w:t>Хвоя зеленая, блестящая, крона густая, прирост текущего года нормальный для данного вида, возраста, условий места произрастания и сезона</w:t>
            </w:r>
          </w:p>
        </w:tc>
        <w:tc>
          <w:tcPr>
            <w:tcW w:w="2208" w:type="dxa"/>
            <w:vAlign w:val="center"/>
          </w:tcPr>
          <w:p w:rsidR="006C21D2" w:rsidRPr="00F86875" w:rsidRDefault="006C21D2" w:rsidP="00402586">
            <w:pPr>
              <w:ind w:hanging="108"/>
              <w:jc w:val="center"/>
              <w:rPr>
                <w:szCs w:val="24"/>
              </w:rPr>
            </w:pPr>
            <w:r w:rsidRPr="00F86875">
              <w:rPr>
                <w:szCs w:val="24"/>
              </w:rPr>
              <w:t>-</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22</w:t>
            </w:r>
          </w:p>
        </w:tc>
        <w:tc>
          <w:tcPr>
            <w:tcW w:w="1757" w:type="dxa"/>
            <w:vAlign w:val="center"/>
          </w:tcPr>
          <w:p w:rsidR="006C21D2" w:rsidRPr="00F86875" w:rsidRDefault="006C21D2" w:rsidP="00402586">
            <w:pPr>
              <w:jc w:val="center"/>
              <w:rPr>
                <w:szCs w:val="24"/>
              </w:rPr>
            </w:pPr>
            <w:r w:rsidRPr="00F86875">
              <w:rPr>
                <w:szCs w:val="24"/>
              </w:rPr>
              <w:t>Ослабленные</w:t>
            </w:r>
          </w:p>
        </w:tc>
        <w:tc>
          <w:tcPr>
            <w:tcW w:w="5115" w:type="dxa"/>
            <w:vAlign w:val="center"/>
          </w:tcPr>
          <w:p w:rsidR="006C21D2" w:rsidRPr="00F86875" w:rsidRDefault="006C21D2" w:rsidP="00402586">
            <w:pPr>
              <w:jc w:val="center"/>
              <w:rPr>
                <w:szCs w:val="24"/>
              </w:rPr>
            </w:pPr>
            <w:r w:rsidRPr="00F86875">
              <w:rPr>
                <w:szCs w:val="24"/>
              </w:rPr>
              <w:t xml:space="preserve">Хвоя часто светлее обычного, крона </w:t>
            </w:r>
            <w:proofErr w:type="spellStart"/>
            <w:r w:rsidRPr="00F86875">
              <w:rPr>
                <w:szCs w:val="24"/>
              </w:rPr>
              <w:t>слабоажурная</w:t>
            </w:r>
            <w:proofErr w:type="spellEnd"/>
            <w:r w:rsidRPr="00F86875">
              <w:rPr>
                <w:szCs w:val="24"/>
              </w:rPr>
              <w:t>, прирост уменьшен не более чем наполовину по сравнению с нормальным</w:t>
            </w:r>
          </w:p>
        </w:tc>
        <w:tc>
          <w:tcPr>
            <w:tcW w:w="2208" w:type="dxa"/>
            <w:vAlign w:val="center"/>
          </w:tcPr>
          <w:p w:rsidR="006C21D2" w:rsidRPr="00F86875" w:rsidRDefault="006C21D2" w:rsidP="00402586">
            <w:pPr>
              <w:jc w:val="center"/>
              <w:rPr>
                <w:szCs w:val="24"/>
              </w:rPr>
            </w:pPr>
            <w:r w:rsidRPr="00F86875">
              <w:rPr>
                <w:szCs w:val="24"/>
              </w:rPr>
              <w:t>Возможны признаки местного повреждения ствола, корневых лап, ветвей</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33</w:t>
            </w:r>
          </w:p>
        </w:tc>
        <w:tc>
          <w:tcPr>
            <w:tcW w:w="1757" w:type="dxa"/>
            <w:vAlign w:val="center"/>
          </w:tcPr>
          <w:p w:rsidR="006C21D2" w:rsidRPr="00F86875" w:rsidRDefault="006C21D2" w:rsidP="00402586">
            <w:pPr>
              <w:jc w:val="center"/>
              <w:rPr>
                <w:szCs w:val="24"/>
              </w:rPr>
            </w:pPr>
            <w:r w:rsidRPr="00F86875">
              <w:rPr>
                <w:szCs w:val="24"/>
              </w:rPr>
              <w:t>Сильно ослабленные</w:t>
            </w:r>
          </w:p>
        </w:tc>
        <w:tc>
          <w:tcPr>
            <w:tcW w:w="5115" w:type="dxa"/>
            <w:vAlign w:val="center"/>
          </w:tcPr>
          <w:p w:rsidR="006C21D2" w:rsidRPr="00F86875" w:rsidRDefault="006C21D2" w:rsidP="00402586">
            <w:pPr>
              <w:ind w:hanging="45"/>
              <w:jc w:val="center"/>
              <w:rPr>
                <w:szCs w:val="24"/>
              </w:rPr>
            </w:pPr>
            <w:r w:rsidRPr="00F86875">
              <w:rPr>
                <w:szCs w:val="24"/>
              </w:rPr>
              <w:t>Хвоя светло-зеленая или серовато-матовая, крона ажурная, прирост уменьшен более чем наполовину по сравнению с нормальным</w:t>
            </w:r>
          </w:p>
        </w:tc>
        <w:tc>
          <w:tcPr>
            <w:tcW w:w="2208" w:type="dxa"/>
            <w:vAlign w:val="center"/>
          </w:tcPr>
          <w:p w:rsidR="006C21D2" w:rsidRPr="00F86875" w:rsidRDefault="006C21D2" w:rsidP="00402586">
            <w:pPr>
              <w:ind w:hanging="108"/>
              <w:jc w:val="center"/>
              <w:rPr>
                <w:szCs w:val="24"/>
              </w:rPr>
            </w:pPr>
            <w:r w:rsidRPr="00F86875">
              <w:rPr>
                <w:szCs w:val="24"/>
              </w:rPr>
              <w:t>Возможны признаки местного повреждения ствола, корневых лап, ветвей, объедание хвои, поселения стволовых вредителей</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44</w:t>
            </w:r>
          </w:p>
        </w:tc>
        <w:tc>
          <w:tcPr>
            <w:tcW w:w="1757" w:type="dxa"/>
            <w:vAlign w:val="center"/>
          </w:tcPr>
          <w:p w:rsidR="006C21D2" w:rsidRPr="00F86875" w:rsidRDefault="006C21D2" w:rsidP="00402586">
            <w:pPr>
              <w:ind w:firstLine="6"/>
              <w:jc w:val="center"/>
              <w:rPr>
                <w:szCs w:val="24"/>
              </w:rPr>
            </w:pPr>
            <w:r w:rsidRPr="00F86875">
              <w:rPr>
                <w:szCs w:val="24"/>
              </w:rPr>
              <w:t>Усыхающие</w:t>
            </w:r>
          </w:p>
        </w:tc>
        <w:tc>
          <w:tcPr>
            <w:tcW w:w="5115" w:type="dxa"/>
            <w:vAlign w:val="center"/>
          </w:tcPr>
          <w:p w:rsidR="006C21D2" w:rsidRPr="00F86875" w:rsidRDefault="006C21D2" w:rsidP="00402586">
            <w:pPr>
              <w:jc w:val="center"/>
              <w:rPr>
                <w:szCs w:val="24"/>
              </w:rPr>
            </w:pPr>
            <w:r w:rsidRPr="00F86875">
              <w:rPr>
                <w:szCs w:val="24"/>
              </w:rPr>
              <w:t xml:space="preserve">Хвоя серая, желтоватая или желтовато-зеленая, крона заметно </w:t>
            </w:r>
            <w:proofErr w:type="spellStart"/>
            <w:r w:rsidRPr="00F86875">
              <w:rPr>
                <w:szCs w:val="24"/>
              </w:rPr>
              <w:t>изрежена</w:t>
            </w:r>
            <w:proofErr w:type="spellEnd"/>
            <w:r w:rsidRPr="00F86875">
              <w:rPr>
                <w:szCs w:val="24"/>
              </w:rPr>
              <w:t>, прирост текущего года еще заметен или отсутствует</w:t>
            </w:r>
          </w:p>
        </w:tc>
        <w:tc>
          <w:tcPr>
            <w:tcW w:w="2208" w:type="dxa"/>
            <w:vAlign w:val="center"/>
          </w:tcPr>
          <w:p w:rsidR="006C21D2" w:rsidRPr="00F86875" w:rsidRDefault="006C21D2" w:rsidP="00402586">
            <w:pPr>
              <w:jc w:val="center"/>
              <w:rPr>
                <w:szCs w:val="24"/>
              </w:rPr>
            </w:pPr>
            <w:r w:rsidRPr="00F86875">
              <w:rPr>
                <w:szCs w:val="24"/>
              </w:rPr>
              <w:t>Признаки повреждения ствола и других частей дерева выражены сильнее, чем у предыдущих категорий</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55</w:t>
            </w:r>
          </w:p>
        </w:tc>
        <w:tc>
          <w:tcPr>
            <w:tcW w:w="1757" w:type="dxa"/>
            <w:vAlign w:val="center"/>
          </w:tcPr>
          <w:p w:rsidR="006C21D2" w:rsidRPr="00F86875" w:rsidRDefault="006C21D2" w:rsidP="00402586">
            <w:pPr>
              <w:jc w:val="center"/>
              <w:rPr>
                <w:szCs w:val="24"/>
              </w:rPr>
            </w:pPr>
            <w:r w:rsidRPr="00F86875">
              <w:rPr>
                <w:szCs w:val="24"/>
              </w:rPr>
              <w:t>Сухостой текущего года</w:t>
            </w:r>
          </w:p>
        </w:tc>
        <w:tc>
          <w:tcPr>
            <w:tcW w:w="5115" w:type="dxa"/>
            <w:vAlign w:val="center"/>
          </w:tcPr>
          <w:p w:rsidR="006C21D2" w:rsidRPr="00F86875" w:rsidRDefault="006C21D2" w:rsidP="00402586">
            <w:pPr>
              <w:jc w:val="center"/>
              <w:rPr>
                <w:szCs w:val="24"/>
              </w:rPr>
            </w:pPr>
            <w:r w:rsidRPr="00F86875">
              <w:rPr>
                <w:szCs w:val="24"/>
              </w:rPr>
              <w:t xml:space="preserve">Хвоя серая, желтая или бурая. Крона часто </w:t>
            </w:r>
            <w:proofErr w:type="spellStart"/>
            <w:r w:rsidRPr="00F86875">
              <w:rPr>
                <w:szCs w:val="24"/>
              </w:rPr>
              <w:t>изрежена</w:t>
            </w:r>
            <w:proofErr w:type="spellEnd"/>
            <w:r w:rsidRPr="00F86875">
              <w:rPr>
                <w:szCs w:val="24"/>
              </w:rPr>
              <w:t>, мелкие веточки сохраняются, кора сохранена или осыпалась</w:t>
            </w:r>
          </w:p>
        </w:tc>
        <w:tc>
          <w:tcPr>
            <w:tcW w:w="2208" w:type="dxa"/>
            <w:vAlign w:val="center"/>
          </w:tcPr>
          <w:p w:rsidR="006C21D2" w:rsidRPr="00F86875" w:rsidRDefault="006C21D2" w:rsidP="00402586">
            <w:pPr>
              <w:jc w:val="center"/>
              <w:rPr>
                <w:szCs w:val="24"/>
              </w:rPr>
            </w:pPr>
            <w:r w:rsidRPr="00F86875">
              <w:rPr>
                <w:szCs w:val="24"/>
              </w:rPr>
              <w:t xml:space="preserve">Признаки предыдущей категории; в конце сезона возможно наличие на части дерева </w:t>
            </w:r>
            <w:proofErr w:type="spellStart"/>
            <w:r w:rsidRPr="00F86875">
              <w:rPr>
                <w:szCs w:val="24"/>
              </w:rPr>
              <w:t>вылетных</w:t>
            </w:r>
            <w:proofErr w:type="spellEnd"/>
            <w:r w:rsidRPr="00F86875">
              <w:rPr>
                <w:szCs w:val="24"/>
              </w:rPr>
              <w:t xml:space="preserve"> отверстий насекомых</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66</w:t>
            </w:r>
          </w:p>
        </w:tc>
        <w:tc>
          <w:tcPr>
            <w:tcW w:w="1757" w:type="dxa"/>
            <w:vAlign w:val="center"/>
          </w:tcPr>
          <w:p w:rsidR="006C21D2" w:rsidRPr="00F86875" w:rsidRDefault="006C21D2" w:rsidP="00402586">
            <w:pPr>
              <w:jc w:val="center"/>
              <w:rPr>
                <w:szCs w:val="24"/>
              </w:rPr>
            </w:pPr>
            <w:r w:rsidRPr="00F86875">
              <w:rPr>
                <w:szCs w:val="24"/>
              </w:rPr>
              <w:t>Сухостой прошлых лет</w:t>
            </w:r>
          </w:p>
        </w:tc>
        <w:tc>
          <w:tcPr>
            <w:tcW w:w="5115" w:type="dxa"/>
            <w:vAlign w:val="center"/>
          </w:tcPr>
          <w:p w:rsidR="006C21D2" w:rsidRPr="00F86875" w:rsidRDefault="006C21D2" w:rsidP="00402586">
            <w:pPr>
              <w:jc w:val="center"/>
              <w:rPr>
                <w:szCs w:val="24"/>
              </w:rPr>
            </w:pPr>
            <w:r w:rsidRPr="00F86875">
              <w:rPr>
                <w:szCs w:val="24"/>
              </w:rPr>
              <w:t xml:space="preserve">Хвоя осыпалась или сохранилась лишь частично, мелкие веточки, как правило, обломились, большая часть ветвей и кроны </w:t>
            </w:r>
            <w:r w:rsidRPr="00F86875">
              <w:rPr>
                <w:szCs w:val="24"/>
              </w:rPr>
              <w:lastRenderedPageBreak/>
              <w:t>осыпалась</w:t>
            </w:r>
          </w:p>
        </w:tc>
        <w:tc>
          <w:tcPr>
            <w:tcW w:w="2208" w:type="dxa"/>
            <w:vAlign w:val="center"/>
          </w:tcPr>
          <w:p w:rsidR="006C21D2" w:rsidRPr="00F86875" w:rsidRDefault="006C21D2" w:rsidP="00402586">
            <w:pPr>
              <w:jc w:val="center"/>
              <w:rPr>
                <w:szCs w:val="24"/>
              </w:rPr>
            </w:pPr>
            <w:r w:rsidRPr="00F86875">
              <w:rPr>
                <w:szCs w:val="24"/>
              </w:rPr>
              <w:lastRenderedPageBreak/>
              <w:t xml:space="preserve">На стволе и ветвях имеются </w:t>
            </w:r>
            <w:proofErr w:type="spellStart"/>
            <w:r w:rsidRPr="00F86875">
              <w:rPr>
                <w:szCs w:val="24"/>
              </w:rPr>
              <w:t>вылетные</w:t>
            </w:r>
            <w:proofErr w:type="spellEnd"/>
            <w:r w:rsidRPr="00F86875">
              <w:rPr>
                <w:szCs w:val="24"/>
              </w:rPr>
              <w:t xml:space="preserve"> отверстия </w:t>
            </w:r>
            <w:r w:rsidRPr="00F86875">
              <w:rPr>
                <w:szCs w:val="24"/>
              </w:rPr>
              <w:lastRenderedPageBreak/>
              <w:t>насекомых, под корой - обильная буровая мука и грибница</w:t>
            </w:r>
          </w:p>
        </w:tc>
      </w:tr>
      <w:tr w:rsidR="006C21D2" w:rsidRPr="00F86875" w:rsidTr="00402586">
        <w:tc>
          <w:tcPr>
            <w:tcW w:w="9500" w:type="dxa"/>
            <w:gridSpan w:val="4"/>
          </w:tcPr>
          <w:p w:rsidR="006C21D2" w:rsidRPr="00F86875" w:rsidRDefault="006C21D2" w:rsidP="00402586">
            <w:pPr>
              <w:ind w:firstLine="851"/>
              <w:jc w:val="center"/>
              <w:rPr>
                <w:szCs w:val="24"/>
              </w:rPr>
            </w:pPr>
            <w:r w:rsidRPr="00F86875">
              <w:rPr>
                <w:szCs w:val="24"/>
              </w:rPr>
              <w:lastRenderedPageBreak/>
              <w:t>Лиственные породы</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17</w:t>
            </w:r>
          </w:p>
        </w:tc>
        <w:tc>
          <w:tcPr>
            <w:tcW w:w="1757" w:type="dxa"/>
            <w:vAlign w:val="center"/>
          </w:tcPr>
          <w:p w:rsidR="006C21D2" w:rsidRPr="00F86875" w:rsidRDefault="006C21D2" w:rsidP="00402586">
            <w:pPr>
              <w:ind w:firstLine="6"/>
              <w:jc w:val="center"/>
              <w:rPr>
                <w:szCs w:val="24"/>
              </w:rPr>
            </w:pPr>
            <w:r w:rsidRPr="00F86875">
              <w:rPr>
                <w:szCs w:val="24"/>
              </w:rPr>
              <w:t>Без признаков ослабления</w:t>
            </w:r>
          </w:p>
        </w:tc>
        <w:tc>
          <w:tcPr>
            <w:tcW w:w="5115" w:type="dxa"/>
            <w:vAlign w:val="center"/>
          </w:tcPr>
          <w:p w:rsidR="006C21D2" w:rsidRPr="00F86875" w:rsidRDefault="006C21D2" w:rsidP="00402586">
            <w:pPr>
              <w:jc w:val="center"/>
              <w:rPr>
                <w:szCs w:val="24"/>
              </w:rPr>
            </w:pPr>
            <w:r w:rsidRPr="00F86875">
              <w:rPr>
                <w:szCs w:val="24"/>
              </w:rPr>
              <w:t>Листва зеленая блестящая, крона густая, прирост текущего года нормальный для данного вида, возраста, условий места произрастания и сезона</w:t>
            </w:r>
          </w:p>
        </w:tc>
        <w:tc>
          <w:tcPr>
            <w:tcW w:w="2208" w:type="dxa"/>
            <w:vAlign w:val="center"/>
          </w:tcPr>
          <w:p w:rsidR="006C21D2" w:rsidRPr="00F86875" w:rsidRDefault="006C21D2" w:rsidP="00402586">
            <w:pPr>
              <w:jc w:val="center"/>
              <w:rPr>
                <w:szCs w:val="24"/>
              </w:rPr>
            </w:pPr>
            <w:r w:rsidRPr="00F86875">
              <w:rPr>
                <w:szCs w:val="24"/>
              </w:rPr>
              <w:t>-</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28</w:t>
            </w:r>
          </w:p>
        </w:tc>
        <w:tc>
          <w:tcPr>
            <w:tcW w:w="1757" w:type="dxa"/>
            <w:vAlign w:val="center"/>
          </w:tcPr>
          <w:p w:rsidR="006C21D2" w:rsidRPr="00F86875" w:rsidRDefault="006C21D2" w:rsidP="00402586">
            <w:pPr>
              <w:jc w:val="center"/>
              <w:rPr>
                <w:szCs w:val="24"/>
              </w:rPr>
            </w:pPr>
            <w:r w:rsidRPr="00F86875">
              <w:rPr>
                <w:szCs w:val="24"/>
              </w:rPr>
              <w:t>Умеренно ослабленные</w:t>
            </w:r>
          </w:p>
        </w:tc>
        <w:tc>
          <w:tcPr>
            <w:tcW w:w="5115" w:type="dxa"/>
            <w:vAlign w:val="center"/>
          </w:tcPr>
          <w:p w:rsidR="006C21D2" w:rsidRPr="00F86875" w:rsidRDefault="006C21D2" w:rsidP="00402586">
            <w:pPr>
              <w:jc w:val="center"/>
              <w:rPr>
                <w:szCs w:val="24"/>
              </w:rPr>
            </w:pPr>
            <w:r w:rsidRPr="00F86875">
              <w:rPr>
                <w:szCs w:val="24"/>
              </w:rPr>
              <w:t>В кроне до 25% сухих ветвей; листва зеленая. Крона слабо ажурная, прирост может быть ослаблен по сравнению с нормальным</w:t>
            </w:r>
          </w:p>
        </w:tc>
        <w:tc>
          <w:tcPr>
            <w:tcW w:w="2208" w:type="dxa"/>
            <w:vAlign w:val="center"/>
          </w:tcPr>
          <w:p w:rsidR="006C21D2" w:rsidRPr="00F86875" w:rsidRDefault="006C21D2" w:rsidP="00402586">
            <w:pPr>
              <w:jc w:val="center"/>
              <w:rPr>
                <w:szCs w:val="24"/>
              </w:rPr>
            </w:pPr>
            <w:r w:rsidRPr="00F86875">
              <w:rPr>
                <w:szCs w:val="24"/>
              </w:rPr>
              <w:t>Могут быть местные повреждения ветвей, корневых лап и ствола, механические повреждения, единичные водяные побеги</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39</w:t>
            </w:r>
          </w:p>
        </w:tc>
        <w:tc>
          <w:tcPr>
            <w:tcW w:w="1757" w:type="dxa"/>
            <w:vAlign w:val="center"/>
          </w:tcPr>
          <w:p w:rsidR="006C21D2" w:rsidRPr="00F86875" w:rsidRDefault="006C21D2" w:rsidP="00402586">
            <w:pPr>
              <w:ind w:firstLine="6"/>
              <w:jc w:val="center"/>
              <w:rPr>
                <w:szCs w:val="24"/>
              </w:rPr>
            </w:pPr>
            <w:r w:rsidRPr="00F86875">
              <w:rPr>
                <w:szCs w:val="24"/>
              </w:rPr>
              <w:t>Средне ослабленные</w:t>
            </w:r>
          </w:p>
        </w:tc>
        <w:tc>
          <w:tcPr>
            <w:tcW w:w="5115" w:type="dxa"/>
            <w:vAlign w:val="center"/>
          </w:tcPr>
          <w:p w:rsidR="006C21D2" w:rsidRPr="00F86875" w:rsidRDefault="006C21D2" w:rsidP="00402586">
            <w:pPr>
              <w:jc w:val="center"/>
              <w:rPr>
                <w:szCs w:val="24"/>
              </w:rPr>
            </w:pPr>
            <w:r w:rsidRPr="00F86875">
              <w:rPr>
                <w:szCs w:val="24"/>
              </w:rPr>
              <w:t xml:space="preserve">Сухих ветвей 25-50%, листва мельче или светлее обычной, преждевременно опадает, крона </w:t>
            </w:r>
            <w:proofErr w:type="spellStart"/>
            <w:r w:rsidRPr="00F86875">
              <w:rPr>
                <w:szCs w:val="24"/>
              </w:rPr>
              <w:t>изрежена</w:t>
            </w:r>
            <w:proofErr w:type="spellEnd"/>
          </w:p>
        </w:tc>
        <w:tc>
          <w:tcPr>
            <w:tcW w:w="2208" w:type="dxa"/>
            <w:vAlign w:val="center"/>
          </w:tcPr>
          <w:p w:rsidR="006C21D2" w:rsidRPr="00F86875" w:rsidRDefault="006C21D2" w:rsidP="00402586">
            <w:pPr>
              <w:jc w:val="center"/>
              <w:rPr>
                <w:szCs w:val="24"/>
              </w:rPr>
            </w:pPr>
            <w:r w:rsidRPr="00F86875">
              <w:rPr>
                <w:szCs w:val="24"/>
              </w:rPr>
              <w:t xml:space="preserve">Признаки предыдущей категории выражены сильнее; </w:t>
            </w:r>
            <w:proofErr w:type="spellStart"/>
            <w:r w:rsidRPr="00F86875">
              <w:rPr>
                <w:szCs w:val="24"/>
              </w:rPr>
              <w:t>сокотечение</w:t>
            </w:r>
            <w:proofErr w:type="spellEnd"/>
            <w:r w:rsidRPr="00F86875">
              <w:rPr>
                <w:szCs w:val="24"/>
              </w:rPr>
              <w:t xml:space="preserve"> и водяные побеги на стволе и ветвях, присутствие стволовых вредителей</w:t>
            </w:r>
          </w:p>
        </w:tc>
      </w:tr>
      <w:tr w:rsidR="006C21D2" w:rsidRPr="00F86875" w:rsidTr="00402586">
        <w:tc>
          <w:tcPr>
            <w:tcW w:w="420" w:type="dxa"/>
            <w:vAlign w:val="center"/>
          </w:tcPr>
          <w:p w:rsidR="006C21D2" w:rsidRPr="00F86875" w:rsidRDefault="006C21D2" w:rsidP="00402586">
            <w:pPr>
              <w:ind w:firstLine="851"/>
              <w:jc w:val="center"/>
              <w:rPr>
                <w:szCs w:val="24"/>
              </w:rPr>
            </w:pPr>
            <w:r w:rsidRPr="00F86875">
              <w:rPr>
                <w:szCs w:val="24"/>
              </w:rPr>
              <w:t>4</w:t>
            </w:r>
            <w:r>
              <w:rPr>
                <w:szCs w:val="24"/>
              </w:rPr>
              <w:t>10</w:t>
            </w:r>
          </w:p>
        </w:tc>
        <w:tc>
          <w:tcPr>
            <w:tcW w:w="1757" w:type="dxa"/>
            <w:vAlign w:val="center"/>
          </w:tcPr>
          <w:p w:rsidR="006C21D2" w:rsidRPr="00F86875" w:rsidRDefault="006C21D2" w:rsidP="00402586">
            <w:pPr>
              <w:ind w:firstLine="6"/>
              <w:jc w:val="center"/>
              <w:rPr>
                <w:szCs w:val="24"/>
              </w:rPr>
            </w:pPr>
            <w:r w:rsidRPr="00F86875">
              <w:rPr>
                <w:szCs w:val="24"/>
              </w:rPr>
              <w:t>Сильно ослабленные</w:t>
            </w:r>
          </w:p>
        </w:tc>
        <w:tc>
          <w:tcPr>
            <w:tcW w:w="5115" w:type="dxa"/>
            <w:vAlign w:val="center"/>
          </w:tcPr>
          <w:p w:rsidR="006C21D2" w:rsidRPr="00F86875" w:rsidRDefault="006C21D2" w:rsidP="00402586">
            <w:pPr>
              <w:jc w:val="center"/>
              <w:rPr>
                <w:szCs w:val="24"/>
              </w:rPr>
            </w:pPr>
            <w:r w:rsidRPr="00F86875">
              <w:rPr>
                <w:szCs w:val="24"/>
              </w:rPr>
              <w:t xml:space="preserve">Сухих ветвей более 50-75%, листва мельче или светлее обычной, преждевременно опадает, крона </w:t>
            </w:r>
            <w:proofErr w:type="spellStart"/>
            <w:r w:rsidRPr="00F86875">
              <w:rPr>
                <w:szCs w:val="24"/>
              </w:rPr>
              <w:t>изрежена</w:t>
            </w:r>
            <w:proofErr w:type="spellEnd"/>
          </w:p>
        </w:tc>
        <w:tc>
          <w:tcPr>
            <w:tcW w:w="2208" w:type="dxa"/>
            <w:vAlign w:val="center"/>
          </w:tcPr>
          <w:p w:rsidR="006C21D2" w:rsidRPr="00F86875" w:rsidRDefault="006C21D2" w:rsidP="00402586">
            <w:pPr>
              <w:jc w:val="center"/>
              <w:rPr>
                <w:szCs w:val="24"/>
              </w:rPr>
            </w:pPr>
            <w:r w:rsidRPr="00F86875">
              <w:rPr>
                <w:szCs w:val="24"/>
              </w:rPr>
              <w:t xml:space="preserve">Признаки предыдущей категории выражены сильнее; </w:t>
            </w:r>
            <w:proofErr w:type="spellStart"/>
            <w:r w:rsidRPr="00F86875">
              <w:rPr>
                <w:szCs w:val="24"/>
              </w:rPr>
              <w:t>сокотечение</w:t>
            </w:r>
            <w:proofErr w:type="spellEnd"/>
            <w:r w:rsidRPr="00F86875">
              <w:rPr>
                <w:szCs w:val="24"/>
              </w:rPr>
              <w:t xml:space="preserve"> и водяные побеги на стволе и ветвях, присутствие стволовых вредителей</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511</w:t>
            </w:r>
          </w:p>
        </w:tc>
        <w:tc>
          <w:tcPr>
            <w:tcW w:w="1757" w:type="dxa"/>
            <w:vAlign w:val="center"/>
          </w:tcPr>
          <w:p w:rsidR="006C21D2" w:rsidRPr="00F86875" w:rsidRDefault="006C21D2" w:rsidP="00402586">
            <w:pPr>
              <w:ind w:firstLine="6"/>
              <w:jc w:val="center"/>
              <w:rPr>
                <w:szCs w:val="24"/>
              </w:rPr>
            </w:pPr>
            <w:r w:rsidRPr="00F86875">
              <w:rPr>
                <w:szCs w:val="24"/>
              </w:rPr>
              <w:t>Усыхающие</w:t>
            </w:r>
          </w:p>
        </w:tc>
        <w:tc>
          <w:tcPr>
            <w:tcW w:w="5115" w:type="dxa"/>
            <w:vAlign w:val="center"/>
          </w:tcPr>
          <w:p w:rsidR="006C21D2" w:rsidRPr="00F86875" w:rsidRDefault="006C21D2" w:rsidP="00402586">
            <w:pPr>
              <w:jc w:val="center"/>
              <w:rPr>
                <w:szCs w:val="24"/>
              </w:rPr>
            </w:pPr>
            <w:r w:rsidRPr="00F86875">
              <w:rPr>
                <w:szCs w:val="24"/>
              </w:rPr>
              <w:t xml:space="preserve">В кроне более 75% сухих ветвей, листва мельче, светлее или желтее обычной, преждевременно опадает или увядает, крона сильно </w:t>
            </w:r>
            <w:proofErr w:type="spellStart"/>
            <w:r w:rsidRPr="00F86875">
              <w:rPr>
                <w:szCs w:val="24"/>
              </w:rPr>
              <w:t>изрежена</w:t>
            </w:r>
            <w:proofErr w:type="spellEnd"/>
          </w:p>
        </w:tc>
        <w:tc>
          <w:tcPr>
            <w:tcW w:w="2208" w:type="dxa"/>
            <w:vAlign w:val="center"/>
          </w:tcPr>
          <w:p w:rsidR="006C21D2" w:rsidRPr="00F86875" w:rsidRDefault="006C21D2" w:rsidP="00402586">
            <w:pPr>
              <w:jc w:val="center"/>
              <w:rPr>
                <w:szCs w:val="24"/>
              </w:rPr>
            </w:pPr>
            <w:r w:rsidRPr="00F86875">
              <w:rPr>
                <w:szCs w:val="24"/>
              </w:rPr>
              <w:t>На стволе и ветвях возможны признаки заселения стволовыми вредителями; обильные водяные побеги, частично усохшие или усыхающие</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lastRenderedPageBreak/>
              <w:t>612</w:t>
            </w:r>
          </w:p>
        </w:tc>
        <w:tc>
          <w:tcPr>
            <w:tcW w:w="1757" w:type="dxa"/>
            <w:vAlign w:val="center"/>
          </w:tcPr>
          <w:p w:rsidR="006C21D2" w:rsidRPr="00F86875" w:rsidRDefault="006C21D2" w:rsidP="00402586">
            <w:pPr>
              <w:ind w:firstLine="6"/>
              <w:jc w:val="center"/>
              <w:rPr>
                <w:szCs w:val="24"/>
              </w:rPr>
            </w:pPr>
            <w:r w:rsidRPr="00F86875">
              <w:rPr>
                <w:szCs w:val="24"/>
              </w:rPr>
              <w:t>Сухостой текущего года</w:t>
            </w:r>
          </w:p>
        </w:tc>
        <w:tc>
          <w:tcPr>
            <w:tcW w:w="5115" w:type="dxa"/>
            <w:vAlign w:val="center"/>
          </w:tcPr>
          <w:p w:rsidR="006C21D2" w:rsidRPr="00F86875" w:rsidRDefault="006C21D2" w:rsidP="00402586">
            <w:pPr>
              <w:jc w:val="center"/>
              <w:rPr>
                <w:szCs w:val="24"/>
              </w:rPr>
            </w:pPr>
            <w:r w:rsidRPr="00F86875">
              <w:rPr>
                <w:szCs w:val="24"/>
              </w:rPr>
              <w:t>Листва усохла, увяла или преждевременно опала, мелкие веточки и кора сохранилась</w:t>
            </w:r>
          </w:p>
        </w:tc>
        <w:tc>
          <w:tcPr>
            <w:tcW w:w="2208" w:type="dxa"/>
            <w:vAlign w:val="center"/>
          </w:tcPr>
          <w:p w:rsidR="006C21D2" w:rsidRPr="00F86875" w:rsidRDefault="006C21D2" w:rsidP="00402586">
            <w:pPr>
              <w:jc w:val="center"/>
              <w:rPr>
                <w:szCs w:val="24"/>
              </w:rPr>
            </w:pPr>
            <w:r w:rsidRPr="00F86875">
              <w:rPr>
                <w:szCs w:val="24"/>
              </w:rPr>
              <w:t>На стволе, ветвях, корневых лапах часто признаки заселения стволовыми вредителями и поражения грибами</w:t>
            </w:r>
          </w:p>
        </w:tc>
      </w:tr>
      <w:tr w:rsidR="006C21D2" w:rsidRPr="00F86875" w:rsidTr="00402586">
        <w:tc>
          <w:tcPr>
            <w:tcW w:w="420" w:type="dxa"/>
            <w:vAlign w:val="center"/>
          </w:tcPr>
          <w:p w:rsidR="006C21D2" w:rsidRPr="00F86875" w:rsidRDefault="006C21D2" w:rsidP="00402586">
            <w:pPr>
              <w:ind w:firstLine="851"/>
              <w:jc w:val="center"/>
              <w:rPr>
                <w:szCs w:val="24"/>
              </w:rPr>
            </w:pPr>
            <w:r>
              <w:rPr>
                <w:szCs w:val="24"/>
              </w:rPr>
              <w:t>713</w:t>
            </w:r>
          </w:p>
        </w:tc>
        <w:tc>
          <w:tcPr>
            <w:tcW w:w="1757" w:type="dxa"/>
            <w:vAlign w:val="center"/>
          </w:tcPr>
          <w:p w:rsidR="006C21D2" w:rsidRPr="00F86875" w:rsidRDefault="006C21D2" w:rsidP="00402586">
            <w:pPr>
              <w:jc w:val="center"/>
              <w:rPr>
                <w:szCs w:val="24"/>
              </w:rPr>
            </w:pPr>
            <w:r w:rsidRPr="00F86875">
              <w:rPr>
                <w:szCs w:val="24"/>
              </w:rPr>
              <w:t>Сухостой прошлых лет</w:t>
            </w:r>
          </w:p>
        </w:tc>
        <w:tc>
          <w:tcPr>
            <w:tcW w:w="5115" w:type="dxa"/>
            <w:vAlign w:val="center"/>
          </w:tcPr>
          <w:p w:rsidR="006C21D2" w:rsidRPr="00F86875" w:rsidRDefault="006C21D2" w:rsidP="00402586">
            <w:pPr>
              <w:jc w:val="center"/>
              <w:rPr>
                <w:szCs w:val="24"/>
              </w:rPr>
            </w:pPr>
            <w:r w:rsidRPr="00F86875">
              <w:rPr>
                <w:szCs w:val="24"/>
              </w:rPr>
              <w:t>Листва и часть ветвей опали, кора разрушена или опала на большей части ствола</w:t>
            </w:r>
          </w:p>
        </w:tc>
        <w:tc>
          <w:tcPr>
            <w:tcW w:w="2208" w:type="dxa"/>
            <w:vAlign w:val="center"/>
          </w:tcPr>
          <w:p w:rsidR="006C21D2" w:rsidRPr="00F86875" w:rsidRDefault="006C21D2" w:rsidP="00402586">
            <w:pPr>
              <w:jc w:val="center"/>
              <w:rPr>
                <w:szCs w:val="24"/>
              </w:rPr>
            </w:pPr>
            <w:r w:rsidRPr="00F86875">
              <w:rPr>
                <w:szCs w:val="24"/>
              </w:rPr>
              <w:t xml:space="preserve">Имеются </w:t>
            </w:r>
            <w:proofErr w:type="spellStart"/>
            <w:r w:rsidRPr="00F86875">
              <w:rPr>
                <w:szCs w:val="24"/>
              </w:rPr>
              <w:t>вылетные</w:t>
            </w:r>
            <w:proofErr w:type="spellEnd"/>
            <w:r w:rsidRPr="00F86875">
              <w:rPr>
                <w:szCs w:val="24"/>
              </w:rPr>
              <w:t xml:space="preserve"> отверстия насекомых на стволе, ветвях и корневых лапах, на коре и под корой грибница и плодовые тела грибов</w:t>
            </w:r>
          </w:p>
        </w:tc>
      </w:tr>
    </w:tbl>
    <w:p w:rsidR="006C21D2" w:rsidRPr="00F86875" w:rsidRDefault="006C21D2" w:rsidP="00D92116">
      <w:pPr>
        <w:ind w:firstLine="851"/>
        <w:jc w:val="both"/>
        <w:rPr>
          <w:szCs w:val="24"/>
        </w:rPr>
      </w:pPr>
    </w:p>
    <w:p w:rsidR="006C21D2" w:rsidRPr="00F86875" w:rsidRDefault="006C21D2" w:rsidP="00D92116">
      <w:pPr>
        <w:ind w:firstLine="851"/>
        <w:jc w:val="both"/>
        <w:rPr>
          <w:szCs w:val="24"/>
        </w:rPr>
      </w:pPr>
      <w:r w:rsidRPr="00F86875">
        <w:rPr>
          <w:szCs w:val="24"/>
        </w:rPr>
        <w:t xml:space="preserve">Санитарной рубке подлежат зеленые насаждения, для которых определена категория состояния: "сильно ослабленное", "усыхающее", "сухостой текущего года", "сухостой прошлых лет" и самосев активно распространяющихся пород (ива, тополь, клен остролистный, клен </w:t>
      </w:r>
      <w:proofErr w:type="spellStart"/>
      <w:r w:rsidRPr="00F86875">
        <w:rPr>
          <w:szCs w:val="24"/>
        </w:rPr>
        <w:t>ясенелистный</w:t>
      </w:r>
      <w:proofErr w:type="spellEnd"/>
      <w:r w:rsidRPr="00F86875">
        <w:rPr>
          <w:szCs w:val="24"/>
        </w:rPr>
        <w:t>, осина, черемуха).</w:t>
      </w:r>
    </w:p>
    <w:p w:rsidR="006C21D2" w:rsidRPr="00F86875" w:rsidRDefault="006C21D2" w:rsidP="00D92116">
      <w:pPr>
        <w:ind w:firstLine="851"/>
        <w:jc w:val="both"/>
        <w:rPr>
          <w:szCs w:val="24"/>
        </w:rPr>
      </w:pPr>
      <w:r w:rsidRPr="00F86875">
        <w:rPr>
          <w:szCs w:val="24"/>
        </w:rPr>
        <w:t>Санитарной рубке подлежат аварийные деревья (деревья с наклоном ствола более 40 градусов; деревья</w:t>
      </w:r>
      <w:r>
        <w:rPr>
          <w:szCs w:val="24"/>
        </w:rPr>
        <w:t>,</w:t>
      </w:r>
      <w:r w:rsidRPr="00F86875">
        <w:rPr>
          <w:szCs w:val="24"/>
        </w:rPr>
        <w:t xml:space="preserve"> пораженные </w:t>
      </w:r>
      <w:proofErr w:type="spellStart"/>
      <w:r w:rsidRPr="00F86875">
        <w:rPr>
          <w:szCs w:val="24"/>
        </w:rPr>
        <w:t>гнилевыми</w:t>
      </w:r>
      <w:proofErr w:type="spellEnd"/>
      <w:r w:rsidRPr="00F86875">
        <w:rPr>
          <w:szCs w:val="24"/>
        </w:rPr>
        <w:t xml:space="preserve"> болезнями; деревья с переросшей, неправильной формой кроной, деревья с оголенной корневой системой).</w:t>
      </w:r>
    </w:p>
    <w:p w:rsidR="006C21D2" w:rsidRPr="00F86875" w:rsidRDefault="006C21D2" w:rsidP="00D92116">
      <w:pPr>
        <w:ind w:firstLine="851"/>
        <w:jc w:val="both"/>
        <w:rPr>
          <w:szCs w:val="24"/>
        </w:rPr>
      </w:pPr>
      <w:r w:rsidRPr="00F86875">
        <w:rPr>
          <w:szCs w:val="24"/>
        </w:rPr>
        <w:t>Санитарной рубке (прореживанию) или пересадке на озелененных территориях подлежит поросль мелколиственных пород (ива, осина, ольха, рябина, береза, черемуха) с диаметром ствола до 3 см.</w:t>
      </w:r>
    </w:p>
    <w:p w:rsidR="006C21D2" w:rsidRPr="00F86875" w:rsidRDefault="006C21D2" w:rsidP="00D92116">
      <w:pPr>
        <w:ind w:firstLine="851"/>
        <w:jc w:val="both"/>
        <w:rPr>
          <w:szCs w:val="24"/>
        </w:rPr>
      </w:pPr>
    </w:p>
    <w:p w:rsidR="006C21D2" w:rsidRPr="00F86875" w:rsidRDefault="006C21D2" w:rsidP="006C21D2">
      <w:pPr>
        <w:ind w:firstLine="851"/>
        <w:rPr>
          <w:szCs w:val="24"/>
        </w:rPr>
      </w:pPr>
    </w:p>
    <w:p w:rsidR="006C21D2" w:rsidRPr="00F86875" w:rsidRDefault="006C21D2" w:rsidP="006C21D2">
      <w:pPr>
        <w:ind w:firstLine="851"/>
        <w:rPr>
          <w:szCs w:val="24"/>
        </w:rPr>
      </w:pPr>
    </w:p>
    <w:p w:rsidR="006C21D2" w:rsidRPr="00F86875" w:rsidRDefault="006C21D2" w:rsidP="006C21D2">
      <w:pPr>
        <w:ind w:firstLine="851"/>
        <w:rPr>
          <w:szCs w:val="24"/>
          <w:highlight w:val="red"/>
        </w:rPr>
      </w:pPr>
    </w:p>
    <w:p w:rsidR="006C21D2" w:rsidRDefault="006C21D2" w:rsidP="006C21D2">
      <w:pPr>
        <w:ind w:firstLine="851"/>
        <w:rPr>
          <w:szCs w:val="24"/>
          <w:highlight w:val="red"/>
        </w:rPr>
      </w:pPr>
    </w:p>
    <w:p w:rsidR="006C21D2" w:rsidRDefault="006C21D2" w:rsidP="006C21D2">
      <w:pPr>
        <w:ind w:firstLine="851"/>
        <w:rPr>
          <w:szCs w:val="24"/>
          <w:highlight w:val="red"/>
        </w:rPr>
      </w:pPr>
    </w:p>
    <w:p w:rsidR="006C21D2" w:rsidRDefault="006C21D2" w:rsidP="006C21D2">
      <w:pPr>
        <w:ind w:firstLine="851"/>
        <w:rPr>
          <w:szCs w:val="24"/>
          <w:highlight w:val="red"/>
        </w:rPr>
      </w:pPr>
    </w:p>
    <w:p w:rsidR="006C21D2" w:rsidRDefault="006C21D2" w:rsidP="006C21D2">
      <w:pPr>
        <w:ind w:firstLine="851"/>
        <w:rPr>
          <w:szCs w:val="24"/>
          <w:highlight w:val="red"/>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6C21D2">
      <w:pPr>
        <w:ind w:firstLine="851"/>
        <w:jc w:val="right"/>
        <w:rPr>
          <w:sz w:val="20"/>
        </w:rPr>
      </w:pPr>
    </w:p>
    <w:p w:rsidR="006C21D2" w:rsidRDefault="006C21D2" w:rsidP="00EB53D5">
      <w:pPr>
        <w:jc w:val="both"/>
        <w:rPr>
          <w:szCs w:val="24"/>
        </w:rPr>
      </w:pPr>
    </w:p>
    <w:p w:rsidR="00C2415D" w:rsidRDefault="00C2415D" w:rsidP="00EB53D5">
      <w:pPr>
        <w:jc w:val="both"/>
        <w:rPr>
          <w:szCs w:val="24"/>
        </w:rPr>
      </w:pPr>
    </w:p>
    <w:p w:rsidR="00086DE7" w:rsidRDefault="00086DE7" w:rsidP="006476B1">
      <w:pPr>
        <w:ind w:firstLine="7938"/>
        <w:contextualSpacing/>
        <w:jc w:val="center"/>
        <w:rPr>
          <w:bCs/>
          <w:szCs w:val="24"/>
        </w:rPr>
      </w:pPr>
    </w:p>
    <w:p w:rsidR="00086DE7" w:rsidRDefault="00086DE7" w:rsidP="006476B1">
      <w:pPr>
        <w:ind w:firstLine="7938"/>
        <w:contextualSpacing/>
        <w:jc w:val="center"/>
        <w:rPr>
          <w:bCs/>
          <w:szCs w:val="24"/>
        </w:rPr>
      </w:pPr>
    </w:p>
    <w:p w:rsidR="00086DE7" w:rsidRDefault="00086DE7" w:rsidP="006476B1">
      <w:pPr>
        <w:ind w:firstLine="7938"/>
        <w:contextualSpacing/>
        <w:jc w:val="center"/>
        <w:rPr>
          <w:bCs/>
          <w:szCs w:val="24"/>
        </w:rPr>
      </w:pPr>
    </w:p>
    <w:p w:rsidR="00086DE7" w:rsidRDefault="00086DE7" w:rsidP="006476B1">
      <w:pPr>
        <w:ind w:firstLine="7938"/>
        <w:contextualSpacing/>
        <w:jc w:val="center"/>
        <w:rPr>
          <w:bCs/>
          <w:szCs w:val="24"/>
        </w:rPr>
      </w:pPr>
    </w:p>
    <w:p w:rsidR="006476B1" w:rsidRDefault="006476B1" w:rsidP="00C2415D">
      <w:pPr>
        <w:ind w:firstLine="426"/>
        <w:contextualSpacing/>
        <w:jc w:val="both"/>
        <w:rPr>
          <w:b/>
          <w:bCs/>
          <w:u w:val="single"/>
        </w:rPr>
      </w:pPr>
    </w:p>
    <w:p w:rsidR="00014E02" w:rsidRDefault="00014E02" w:rsidP="00EB53D5">
      <w:pPr>
        <w:rPr>
          <w:szCs w:val="24"/>
        </w:rPr>
      </w:pPr>
    </w:p>
    <w:p w:rsidR="00014E02" w:rsidRDefault="00086DE7" w:rsidP="00EB53D5">
      <w:pPr>
        <w:rPr>
          <w:szCs w:val="24"/>
        </w:rPr>
      </w:pPr>
      <w:r>
        <w:rPr>
          <w:szCs w:val="24"/>
        </w:rPr>
        <w:br w:type="page"/>
      </w:r>
    </w:p>
    <w:p w:rsidR="00014E02" w:rsidRDefault="00014E02" w:rsidP="00EB53D5">
      <w:pPr>
        <w:rPr>
          <w:szCs w:val="24"/>
        </w:rPr>
      </w:pPr>
    </w:p>
    <w:p w:rsidR="00014E02" w:rsidRDefault="00014E02" w:rsidP="00EB53D5">
      <w:pPr>
        <w:rPr>
          <w:szCs w:val="24"/>
        </w:rPr>
      </w:pPr>
    </w:p>
    <w:p w:rsidR="00014E02" w:rsidRDefault="00014E02" w:rsidP="00EB53D5">
      <w:pPr>
        <w:rPr>
          <w:szCs w:val="24"/>
        </w:rPr>
      </w:pPr>
    </w:p>
    <w:p w:rsidR="00014E02" w:rsidRDefault="00014E02" w:rsidP="00EB53D5">
      <w:pPr>
        <w:rPr>
          <w:szCs w:val="24"/>
        </w:rPr>
      </w:pPr>
      <w:r>
        <w:rPr>
          <w:szCs w:val="24"/>
        </w:rPr>
        <w:br w:type="page"/>
      </w:r>
    </w:p>
    <w:p w:rsidR="00014E02" w:rsidRDefault="00014E02" w:rsidP="00EB53D5">
      <w:pPr>
        <w:rPr>
          <w:szCs w:val="24"/>
        </w:rPr>
      </w:pPr>
    </w:p>
    <w:p w:rsidR="00014E02" w:rsidRDefault="00014E02" w:rsidP="00EB53D5">
      <w:pPr>
        <w:rPr>
          <w:szCs w:val="24"/>
        </w:rPr>
      </w:pPr>
    </w:p>
    <w:p w:rsidR="00014E02" w:rsidRDefault="00014E02" w:rsidP="00EB53D5">
      <w:pPr>
        <w:rPr>
          <w:szCs w:val="24"/>
        </w:rPr>
      </w:pPr>
      <w:r>
        <w:rPr>
          <w:szCs w:val="24"/>
        </w:rPr>
        <w:br w:type="page"/>
      </w:r>
    </w:p>
    <w:p w:rsidR="00014E02" w:rsidRDefault="00014E02" w:rsidP="009B615D">
      <w:pPr>
        <w:tabs>
          <w:tab w:val="left" w:pos="8597"/>
        </w:tabs>
        <w:ind w:firstLine="426"/>
        <w:jc w:val="center"/>
        <w:rPr>
          <w:b/>
          <w:bCs/>
          <w:color w:val="943634" w:themeColor="accent2" w:themeShade="BF"/>
          <w:sz w:val="40"/>
          <w:szCs w:val="40"/>
        </w:rPr>
      </w:pPr>
    </w:p>
    <w:p w:rsidR="00014E02" w:rsidRDefault="00014E02" w:rsidP="00014E02">
      <w:pPr>
        <w:tabs>
          <w:tab w:val="left" w:pos="8597"/>
        </w:tabs>
        <w:spacing w:after="1"/>
        <w:ind w:firstLine="426"/>
        <w:jc w:val="center"/>
        <w:rPr>
          <w:b/>
          <w:bCs/>
          <w:color w:val="943634" w:themeColor="accent2" w:themeShade="BF"/>
          <w:sz w:val="40"/>
          <w:szCs w:val="40"/>
        </w:rPr>
      </w:pPr>
    </w:p>
    <w:p w:rsidR="00014E02" w:rsidRPr="006476B1" w:rsidRDefault="00014E02" w:rsidP="00014E02">
      <w:pPr>
        <w:tabs>
          <w:tab w:val="left" w:pos="8597"/>
        </w:tabs>
        <w:spacing w:after="1"/>
        <w:ind w:firstLine="426"/>
        <w:jc w:val="center"/>
        <w:rPr>
          <w:b/>
          <w:bCs/>
          <w:color w:val="943634" w:themeColor="accent2" w:themeShade="BF"/>
          <w:sz w:val="40"/>
          <w:szCs w:val="40"/>
        </w:rPr>
      </w:pPr>
    </w:p>
    <w:p w:rsidR="006476B1" w:rsidRDefault="009B615D" w:rsidP="00EB53D5">
      <w:pPr>
        <w:rPr>
          <w:szCs w:val="24"/>
        </w:rPr>
      </w:pPr>
      <w:r>
        <w:rPr>
          <w:noProof/>
          <w:szCs w:val="24"/>
        </w:rPr>
        <w:lastRenderedPageBreak/>
        <w:drawing>
          <wp:anchor distT="0" distB="0" distL="114300" distR="114300" simplePos="0" relativeHeight="251662336" behindDoc="0" locked="0" layoutInCell="1" allowOverlap="1">
            <wp:simplePos x="0" y="0"/>
            <wp:positionH relativeFrom="column">
              <wp:posOffset>-533400</wp:posOffset>
            </wp:positionH>
            <wp:positionV relativeFrom="paragraph">
              <wp:posOffset>5502910</wp:posOffset>
            </wp:positionV>
            <wp:extent cx="6887210" cy="3930650"/>
            <wp:effectExtent l="0" t="0" r="8890" b="0"/>
            <wp:wrapTopAndBottom/>
            <wp:docPr id="16" name="Рисунок 12" descr="C:\Users\user\Desktop\НТО\кубик стекло серый белы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НТО\кубик стекло серый белый.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87210" cy="39306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szCs w:val="24"/>
        </w:rPr>
        <w:drawing>
          <wp:inline distT="0" distB="0" distL="0" distR="0" wp14:anchorId="172E80B7" wp14:editId="6E0C9A2F">
            <wp:extent cx="5783283" cy="5423981"/>
            <wp:effectExtent l="0" t="0" r="8255" b="5715"/>
            <wp:docPr id="9" name="Рисунок 1" descr="C:\Users\user\Desktop\НТО\мини бар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ТО\мини барн.jpg"/>
                    <pic:cNvPicPr>
                      <a:picLocks noChangeAspect="1" noChangeArrowheads="1"/>
                    </pic:cNvPicPr>
                  </pic:nvPicPr>
                  <pic:blipFill>
                    <a:blip r:embed="rId19" cstate="print"/>
                    <a:srcRect/>
                    <a:stretch>
                      <a:fillRect/>
                    </a:stretch>
                  </pic:blipFill>
                  <pic:spPr bwMode="auto">
                    <a:xfrm>
                      <a:off x="0" y="0"/>
                      <a:ext cx="5794841" cy="5434821"/>
                    </a:xfrm>
                    <a:prstGeom prst="rect">
                      <a:avLst/>
                    </a:prstGeom>
                    <a:noFill/>
                    <a:ln w="9525">
                      <a:noFill/>
                      <a:miter lim="800000"/>
                      <a:headEnd/>
                      <a:tailEnd/>
                    </a:ln>
                  </pic:spPr>
                </pic:pic>
              </a:graphicData>
            </a:graphic>
          </wp:inline>
        </w:drawing>
      </w:r>
    </w:p>
    <w:p w:rsidR="00014E02" w:rsidRDefault="00014E02" w:rsidP="00EB53D5">
      <w:pPr>
        <w:rPr>
          <w:szCs w:val="24"/>
        </w:rPr>
      </w:pPr>
    </w:p>
    <w:p w:rsidR="00394EBB" w:rsidRDefault="00394EBB" w:rsidP="00394EBB">
      <w:pPr>
        <w:tabs>
          <w:tab w:val="left" w:pos="8597"/>
        </w:tabs>
        <w:spacing w:after="1"/>
        <w:ind w:left="-616"/>
        <w:jc w:val="center"/>
        <w:rPr>
          <w:b/>
          <w:bCs/>
          <w:color w:val="943634" w:themeColor="accent2" w:themeShade="BF"/>
          <w:sz w:val="40"/>
          <w:szCs w:val="40"/>
        </w:rPr>
      </w:pPr>
      <w:r>
        <w:rPr>
          <w:noProof/>
          <w:szCs w:val="24"/>
        </w:rPr>
        <w:drawing>
          <wp:anchor distT="0" distB="0" distL="114300" distR="114300" simplePos="0" relativeHeight="251669504" behindDoc="0" locked="0" layoutInCell="1" allowOverlap="1">
            <wp:simplePos x="0" y="0"/>
            <wp:positionH relativeFrom="column">
              <wp:posOffset>-367030</wp:posOffset>
            </wp:positionH>
            <wp:positionV relativeFrom="paragraph">
              <wp:posOffset>2540</wp:posOffset>
            </wp:positionV>
            <wp:extent cx="6506210" cy="3861435"/>
            <wp:effectExtent l="0" t="0" r="8890" b="5715"/>
            <wp:wrapSquare wrapText="bothSides"/>
            <wp:docPr id="18" name="Рисунок 14" descr="C:\Users\user\Desktop\НТО\НТ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НТО\НТО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06210" cy="38614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014E02" w:rsidRDefault="00394EBB" w:rsidP="009B615D">
      <w:pPr>
        <w:tabs>
          <w:tab w:val="left" w:pos="8597"/>
        </w:tabs>
        <w:spacing w:after="1"/>
        <w:jc w:val="center"/>
        <w:rPr>
          <w:b/>
          <w:bCs/>
          <w:color w:val="943634" w:themeColor="accent2" w:themeShade="BF"/>
          <w:sz w:val="40"/>
          <w:szCs w:val="40"/>
        </w:rPr>
      </w:pPr>
      <w:r>
        <w:rPr>
          <w:noProof/>
        </w:rPr>
        <w:drawing>
          <wp:anchor distT="0" distB="0" distL="114300" distR="114300" simplePos="0" relativeHeight="251670528" behindDoc="0" locked="0" layoutInCell="1" allowOverlap="1">
            <wp:simplePos x="0" y="0"/>
            <wp:positionH relativeFrom="column">
              <wp:posOffset>-521335</wp:posOffset>
            </wp:positionH>
            <wp:positionV relativeFrom="paragraph">
              <wp:posOffset>293370</wp:posOffset>
            </wp:positionV>
            <wp:extent cx="6659880" cy="3989705"/>
            <wp:effectExtent l="0" t="0" r="762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59880" cy="398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014E02">
        <w:rPr>
          <w:b/>
          <w:bCs/>
          <w:color w:val="943634" w:themeColor="accent2" w:themeShade="BF"/>
          <w:sz w:val="40"/>
          <w:szCs w:val="40"/>
        </w:rPr>
        <w:t>С</w:t>
      </w:r>
      <w:r w:rsidR="00014E02" w:rsidRPr="00535A20">
        <w:rPr>
          <w:b/>
          <w:bCs/>
          <w:color w:val="943634" w:themeColor="accent2" w:themeShade="BF"/>
          <w:sz w:val="40"/>
          <w:szCs w:val="40"/>
        </w:rPr>
        <w:t>езонное кафе</w:t>
      </w:r>
    </w:p>
    <w:p w:rsidR="00014E02" w:rsidRDefault="00014E02" w:rsidP="00EB53D5">
      <w:pPr>
        <w:rPr>
          <w:szCs w:val="24"/>
        </w:rPr>
      </w:pPr>
    </w:p>
    <w:p w:rsidR="00014E02" w:rsidRDefault="00014E02" w:rsidP="006476B1">
      <w:pPr>
        <w:tabs>
          <w:tab w:val="left" w:pos="1965"/>
        </w:tabs>
        <w:ind w:right="140"/>
        <w:jc w:val="right"/>
        <w:rPr>
          <w:szCs w:val="24"/>
        </w:rPr>
      </w:pPr>
    </w:p>
    <w:p w:rsidR="00014E02" w:rsidRDefault="00014E02" w:rsidP="006476B1">
      <w:pPr>
        <w:tabs>
          <w:tab w:val="left" w:pos="1965"/>
        </w:tabs>
        <w:ind w:right="140"/>
        <w:jc w:val="right"/>
        <w:rPr>
          <w:szCs w:val="24"/>
        </w:rPr>
      </w:pPr>
    </w:p>
    <w:p w:rsidR="00014E02" w:rsidRDefault="00014E02" w:rsidP="006476B1">
      <w:pPr>
        <w:tabs>
          <w:tab w:val="left" w:pos="1965"/>
        </w:tabs>
        <w:ind w:right="140"/>
        <w:jc w:val="right"/>
        <w:rPr>
          <w:szCs w:val="24"/>
        </w:rPr>
      </w:pPr>
    </w:p>
    <w:p w:rsidR="00014E02" w:rsidRDefault="00014E02" w:rsidP="006476B1">
      <w:pPr>
        <w:tabs>
          <w:tab w:val="left" w:pos="1965"/>
        </w:tabs>
        <w:ind w:right="140"/>
        <w:jc w:val="right"/>
        <w:rPr>
          <w:szCs w:val="24"/>
        </w:rPr>
      </w:pPr>
    </w:p>
    <w:p w:rsidR="00014E02" w:rsidRDefault="00014E02" w:rsidP="006476B1">
      <w:pPr>
        <w:tabs>
          <w:tab w:val="left" w:pos="1965"/>
        </w:tabs>
        <w:ind w:right="140"/>
        <w:jc w:val="right"/>
        <w:rPr>
          <w:szCs w:val="24"/>
        </w:rPr>
      </w:pPr>
    </w:p>
    <w:p w:rsidR="00014E02" w:rsidRPr="002B068F" w:rsidRDefault="00394EBB" w:rsidP="00D43B99">
      <w:pPr>
        <w:tabs>
          <w:tab w:val="left" w:pos="8597"/>
        </w:tabs>
        <w:spacing w:after="1"/>
        <w:jc w:val="center"/>
        <w:rPr>
          <w:b/>
          <w:bCs/>
          <w:color w:val="984806" w:themeColor="accent6" w:themeShade="80"/>
          <w:sz w:val="36"/>
          <w:szCs w:val="36"/>
        </w:rPr>
      </w:pPr>
      <w:r>
        <w:rPr>
          <w:noProof/>
        </w:rPr>
        <w:drawing>
          <wp:anchor distT="0" distB="0" distL="114300" distR="114300" simplePos="0" relativeHeight="251671552" behindDoc="0" locked="0" layoutInCell="1" allowOverlap="1">
            <wp:simplePos x="0" y="0"/>
            <wp:positionH relativeFrom="column">
              <wp:posOffset>678180</wp:posOffset>
            </wp:positionH>
            <wp:positionV relativeFrom="paragraph">
              <wp:posOffset>264160</wp:posOffset>
            </wp:positionV>
            <wp:extent cx="4749800" cy="4740910"/>
            <wp:effectExtent l="0" t="0" r="0" b="254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9800" cy="4740910"/>
                    </a:xfrm>
                    <a:prstGeom prst="rect">
                      <a:avLst/>
                    </a:prstGeom>
                    <a:noFill/>
                    <a:ln>
                      <a:noFill/>
                    </a:ln>
                  </pic:spPr>
                </pic:pic>
              </a:graphicData>
            </a:graphic>
            <wp14:sizeRelH relativeFrom="page">
              <wp14:pctWidth>0</wp14:pctWidth>
            </wp14:sizeRelH>
            <wp14:sizeRelV relativeFrom="page">
              <wp14:pctHeight>0</wp14:pctHeight>
            </wp14:sizeRelV>
          </wp:anchor>
        </w:drawing>
      </w:r>
      <w:r w:rsidR="00014E02" w:rsidRPr="002B068F">
        <w:rPr>
          <w:b/>
          <w:bCs/>
          <w:color w:val="984806" w:themeColor="accent6" w:themeShade="80"/>
          <w:sz w:val="36"/>
          <w:szCs w:val="36"/>
        </w:rPr>
        <w:t>Торговая телега (палатка)</w:t>
      </w:r>
    </w:p>
    <w:p w:rsidR="00014E02" w:rsidRDefault="00014E02" w:rsidP="009B615D">
      <w:pPr>
        <w:tabs>
          <w:tab w:val="left" w:pos="1965"/>
        </w:tabs>
        <w:ind w:right="140"/>
        <w:rPr>
          <w:szCs w:val="24"/>
        </w:rPr>
      </w:pPr>
    </w:p>
    <w:p w:rsidR="00394EBB" w:rsidRPr="002B068F" w:rsidRDefault="00394EBB" w:rsidP="00394EBB">
      <w:pPr>
        <w:tabs>
          <w:tab w:val="left" w:pos="8597"/>
        </w:tabs>
        <w:spacing w:after="1"/>
        <w:ind w:firstLine="426"/>
        <w:jc w:val="center"/>
        <w:rPr>
          <w:b/>
          <w:bCs/>
          <w:color w:val="984806" w:themeColor="accent6" w:themeShade="80"/>
          <w:sz w:val="36"/>
          <w:szCs w:val="36"/>
        </w:rPr>
      </w:pPr>
      <w:r>
        <w:rPr>
          <w:noProof/>
        </w:rPr>
        <w:drawing>
          <wp:anchor distT="0" distB="0" distL="114300" distR="114300" simplePos="0" relativeHeight="251672576" behindDoc="0" locked="0" layoutInCell="1" allowOverlap="1">
            <wp:simplePos x="0" y="0"/>
            <wp:positionH relativeFrom="column">
              <wp:posOffset>-116840</wp:posOffset>
            </wp:positionH>
            <wp:positionV relativeFrom="paragraph">
              <wp:posOffset>4872199</wp:posOffset>
            </wp:positionV>
            <wp:extent cx="6176785" cy="4269096"/>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76785" cy="4269096"/>
                    </a:xfrm>
                    <a:prstGeom prst="rect">
                      <a:avLst/>
                    </a:prstGeom>
                    <a:noFill/>
                    <a:ln>
                      <a:noFill/>
                    </a:ln>
                  </pic:spPr>
                </pic:pic>
              </a:graphicData>
            </a:graphic>
            <wp14:sizeRelH relativeFrom="page">
              <wp14:pctWidth>0</wp14:pctWidth>
            </wp14:sizeRelH>
            <wp14:sizeRelV relativeFrom="page">
              <wp14:pctHeight>0</wp14:pctHeight>
            </wp14:sizeRelV>
          </wp:anchor>
        </w:drawing>
      </w:r>
      <w:r w:rsidR="00014E02">
        <w:rPr>
          <w:b/>
          <w:bCs/>
          <w:color w:val="984806" w:themeColor="accent6" w:themeShade="80"/>
          <w:sz w:val="36"/>
          <w:szCs w:val="36"/>
        </w:rPr>
        <w:t>Автомагазин</w:t>
      </w:r>
    </w:p>
    <w:p w:rsidR="00014E02" w:rsidRDefault="00394EBB" w:rsidP="00014E02">
      <w:pPr>
        <w:tabs>
          <w:tab w:val="left" w:pos="8597"/>
        </w:tabs>
        <w:spacing w:after="1"/>
        <w:ind w:firstLine="426"/>
        <w:jc w:val="center"/>
        <w:rPr>
          <w:b/>
          <w:bCs/>
          <w:color w:val="984806" w:themeColor="accent6" w:themeShade="80"/>
          <w:sz w:val="36"/>
          <w:szCs w:val="36"/>
        </w:rPr>
      </w:pPr>
      <w:r>
        <w:rPr>
          <w:noProof/>
          <w:szCs w:val="24"/>
        </w:rPr>
        <w:lastRenderedPageBreak/>
        <w:drawing>
          <wp:anchor distT="0" distB="0" distL="114300" distR="114300" simplePos="0" relativeHeight="251665408" behindDoc="0" locked="0" layoutInCell="1" allowOverlap="1">
            <wp:simplePos x="0" y="0"/>
            <wp:positionH relativeFrom="column">
              <wp:posOffset>-628015</wp:posOffset>
            </wp:positionH>
            <wp:positionV relativeFrom="paragraph">
              <wp:posOffset>3731260</wp:posOffset>
            </wp:positionV>
            <wp:extent cx="7019290" cy="3886200"/>
            <wp:effectExtent l="0" t="0" r="0" b="0"/>
            <wp:wrapSquare wrapText="bothSides"/>
            <wp:docPr id="21" name="Рисунок 18" descr="C:\Users\user\Desktop\НТО\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НТО\i (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19290" cy="3886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b/>
          <w:bCs/>
          <w:noProof/>
          <w:color w:val="984806" w:themeColor="accent6" w:themeShade="80"/>
          <w:sz w:val="36"/>
          <w:szCs w:val="36"/>
        </w:rPr>
        <w:drawing>
          <wp:anchor distT="0" distB="0" distL="114300" distR="114300" simplePos="0" relativeHeight="251673600" behindDoc="0" locked="0" layoutInCell="1" allowOverlap="1">
            <wp:simplePos x="0" y="0"/>
            <wp:positionH relativeFrom="column">
              <wp:posOffset>-283845</wp:posOffset>
            </wp:positionH>
            <wp:positionV relativeFrom="paragraph">
              <wp:posOffset>430530</wp:posOffset>
            </wp:positionV>
            <wp:extent cx="6530975" cy="3063240"/>
            <wp:effectExtent l="0" t="0" r="3175" b="3810"/>
            <wp:wrapSquare wrapText="bothSides"/>
            <wp:docPr id="17" name="Рисунок 13" descr="C:\Users\user\Desktop\НТО\туал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НТО\туалет.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30975" cy="30632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014E02">
        <w:rPr>
          <w:b/>
          <w:bCs/>
          <w:color w:val="984806" w:themeColor="accent6" w:themeShade="80"/>
          <w:sz w:val="36"/>
          <w:szCs w:val="36"/>
        </w:rPr>
        <w:t>Санитарный модуль</w:t>
      </w:r>
    </w:p>
    <w:p w:rsidR="009B615D" w:rsidRDefault="009B615D" w:rsidP="00014E02">
      <w:pPr>
        <w:tabs>
          <w:tab w:val="left" w:pos="8597"/>
        </w:tabs>
        <w:spacing w:after="1"/>
        <w:ind w:firstLine="426"/>
        <w:jc w:val="center"/>
        <w:rPr>
          <w:b/>
          <w:bCs/>
          <w:color w:val="984806" w:themeColor="accent6" w:themeShade="80"/>
          <w:sz w:val="36"/>
          <w:szCs w:val="36"/>
        </w:rPr>
      </w:pPr>
    </w:p>
    <w:p w:rsidR="00014E02" w:rsidRDefault="00014E02" w:rsidP="00394EBB">
      <w:pPr>
        <w:tabs>
          <w:tab w:val="left" w:pos="1965"/>
        </w:tabs>
        <w:ind w:right="140"/>
        <w:rPr>
          <w:szCs w:val="24"/>
        </w:rPr>
      </w:pPr>
    </w:p>
    <w:p w:rsidR="00014E02" w:rsidRDefault="00014E02" w:rsidP="006476B1">
      <w:pPr>
        <w:tabs>
          <w:tab w:val="left" w:pos="1965"/>
        </w:tabs>
        <w:ind w:right="140"/>
        <w:jc w:val="right"/>
        <w:rPr>
          <w:szCs w:val="24"/>
        </w:rPr>
      </w:pPr>
      <w:r>
        <w:rPr>
          <w:szCs w:val="24"/>
        </w:rPr>
        <w:br w:type="page"/>
      </w:r>
    </w:p>
    <w:p w:rsidR="006476B1" w:rsidRPr="006476B1" w:rsidRDefault="006476B1" w:rsidP="006476B1">
      <w:pPr>
        <w:tabs>
          <w:tab w:val="left" w:pos="1965"/>
        </w:tabs>
        <w:ind w:right="140"/>
        <w:jc w:val="right"/>
        <w:rPr>
          <w:szCs w:val="24"/>
        </w:rPr>
      </w:pPr>
      <w:r w:rsidRPr="006476B1">
        <w:rPr>
          <w:szCs w:val="24"/>
        </w:rPr>
        <w:lastRenderedPageBreak/>
        <w:t>Приложение 6</w:t>
      </w:r>
    </w:p>
    <w:p w:rsidR="006476B1" w:rsidRPr="006476B1" w:rsidRDefault="006476B1" w:rsidP="006476B1">
      <w:pPr>
        <w:tabs>
          <w:tab w:val="left" w:pos="1965"/>
        </w:tabs>
        <w:ind w:right="140"/>
        <w:jc w:val="right"/>
        <w:rPr>
          <w:szCs w:val="24"/>
        </w:rPr>
      </w:pPr>
      <w:r w:rsidRPr="006476B1">
        <w:rPr>
          <w:szCs w:val="24"/>
        </w:rPr>
        <w:t>к Правилам благоустройства территории</w:t>
      </w:r>
    </w:p>
    <w:p w:rsidR="006476B1" w:rsidRPr="006476B1" w:rsidRDefault="006476B1" w:rsidP="006476B1">
      <w:pPr>
        <w:tabs>
          <w:tab w:val="left" w:pos="1965"/>
        </w:tabs>
        <w:ind w:right="140"/>
        <w:jc w:val="right"/>
        <w:rPr>
          <w:szCs w:val="24"/>
        </w:rPr>
      </w:pPr>
      <w:r w:rsidRPr="006476B1">
        <w:rPr>
          <w:szCs w:val="24"/>
        </w:rPr>
        <w:t>Сортавальского муниципального округа</w:t>
      </w:r>
    </w:p>
    <w:p w:rsidR="006476B1" w:rsidRPr="006476B1" w:rsidRDefault="006476B1" w:rsidP="006476B1">
      <w:pPr>
        <w:jc w:val="right"/>
        <w:rPr>
          <w:sz w:val="20"/>
        </w:rPr>
      </w:pPr>
      <w:r w:rsidRPr="00244B27">
        <w:rPr>
          <w:sz w:val="20"/>
        </w:rPr>
        <w:t xml:space="preserve">      </w:t>
      </w:r>
    </w:p>
    <w:p w:rsidR="006476B1" w:rsidRPr="00CF18B6" w:rsidRDefault="00D43B99" w:rsidP="00D43B99">
      <w:pPr>
        <w:tabs>
          <w:tab w:val="left" w:pos="8597"/>
        </w:tabs>
        <w:spacing w:after="1"/>
        <w:ind w:firstLine="709"/>
        <w:jc w:val="both"/>
        <w:rPr>
          <w:u w:val="single"/>
        </w:rPr>
      </w:pPr>
      <w:r>
        <w:rPr>
          <w:noProof/>
        </w:rPr>
        <w:drawing>
          <wp:anchor distT="0" distB="0" distL="114300" distR="114300" simplePos="0" relativeHeight="251674624" behindDoc="0" locked="0" layoutInCell="1" allowOverlap="1">
            <wp:simplePos x="0" y="0"/>
            <wp:positionH relativeFrom="column">
              <wp:posOffset>-93980</wp:posOffset>
            </wp:positionH>
            <wp:positionV relativeFrom="paragraph">
              <wp:posOffset>186055</wp:posOffset>
            </wp:positionV>
            <wp:extent cx="6210300" cy="353123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10300" cy="3531235"/>
                    </a:xfrm>
                    <a:prstGeom prst="rect">
                      <a:avLst/>
                    </a:prstGeom>
                    <a:noFill/>
                    <a:ln>
                      <a:noFill/>
                    </a:ln>
                  </pic:spPr>
                </pic:pic>
              </a:graphicData>
            </a:graphic>
            <wp14:sizeRelH relativeFrom="page">
              <wp14:pctWidth>0</wp14:pctWidth>
            </wp14:sizeRelH>
            <wp14:sizeRelV relativeFrom="page">
              <wp14:pctHeight>0</wp14:pctHeight>
            </wp14:sizeRelV>
          </wp:anchor>
        </w:drawing>
      </w:r>
      <w:r w:rsidR="006476B1" w:rsidRPr="00CF18B6">
        <w:rPr>
          <w:u w:val="single"/>
        </w:rPr>
        <w:t>Примеры цветочного оформления</w:t>
      </w:r>
    </w:p>
    <w:p w:rsidR="006476B1" w:rsidRDefault="006476B1" w:rsidP="006476B1">
      <w:pPr>
        <w:tabs>
          <w:tab w:val="left" w:pos="8597"/>
        </w:tabs>
        <w:spacing w:after="1"/>
        <w:ind w:firstLine="567"/>
        <w:jc w:val="both"/>
        <w:rPr>
          <w:u w:val="single"/>
        </w:rPr>
      </w:pPr>
      <w:r w:rsidRPr="00576DDF">
        <w:rPr>
          <w:u w:val="single"/>
        </w:rPr>
        <w:t>Примеры конструкций для вертикального озеленения:</w:t>
      </w:r>
    </w:p>
    <w:p w:rsidR="006476B1" w:rsidRDefault="006476B1" w:rsidP="006476B1">
      <w:pPr>
        <w:tabs>
          <w:tab w:val="left" w:pos="8597"/>
        </w:tabs>
        <w:spacing w:after="1"/>
        <w:ind w:firstLine="567"/>
        <w:jc w:val="both"/>
        <w:rPr>
          <w:u w:val="single"/>
        </w:rPr>
      </w:pPr>
    </w:p>
    <w:p w:rsidR="006476B1" w:rsidRPr="006476B1" w:rsidRDefault="006476B1" w:rsidP="006476B1">
      <w:pPr>
        <w:tabs>
          <w:tab w:val="left" w:pos="8597"/>
        </w:tabs>
        <w:spacing w:after="1"/>
        <w:ind w:hanging="142"/>
        <w:jc w:val="both"/>
        <w:rPr>
          <w:u w:val="single"/>
        </w:rPr>
      </w:pPr>
      <w:r>
        <w:rPr>
          <w:noProof/>
        </w:rPr>
        <w:lastRenderedPageBreak/>
        <w:drawing>
          <wp:inline distT="0" distB="0" distL="0" distR="0" wp14:anchorId="1D29F03B" wp14:editId="6CF1CC11">
            <wp:extent cx="6210394" cy="494182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69475" cy="4988840"/>
                    </a:xfrm>
                    <a:prstGeom prst="rect">
                      <a:avLst/>
                    </a:prstGeom>
                    <a:noFill/>
                    <a:ln>
                      <a:noFill/>
                    </a:ln>
                  </pic:spPr>
                </pic:pic>
              </a:graphicData>
            </a:graphic>
          </wp:inline>
        </w:drawing>
      </w:r>
    </w:p>
    <w:sectPr w:rsidR="006476B1" w:rsidRPr="006476B1" w:rsidSect="00394EBB">
      <w:headerReference w:type="even" r:id="rId28"/>
      <w:headerReference w:type="default" r:id="rId29"/>
      <w:footerReference w:type="even" r:id="rId30"/>
      <w:footerReference w:type="default" r:id="rId31"/>
      <w:headerReference w:type="first" r:id="rId32"/>
      <w:footerReference w:type="first" r:id="rId33"/>
      <w:pgSz w:w="11906" w:h="16838" w:code="9"/>
      <w:pgMar w:top="426" w:right="707" w:bottom="567" w:left="1531" w:header="39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3EF" w:rsidRDefault="003D43EF">
      <w:r>
        <w:separator/>
      </w:r>
    </w:p>
  </w:endnote>
  <w:endnote w:type="continuationSeparator" w:id="0">
    <w:p w:rsidR="003D43EF" w:rsidRDefault="003D4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Droid Sans">
    <w:altName w:val="Times New Roman"/>
    <w:charset w:val="00"/>
    <w:family w:val="auto"/>
    <w:pitch w:val="default"/>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21" w:rsidRDefault="00750E2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21" w:rsidRDefault="00750E2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21" w:rsidRDefault="00750E2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3EF" w:rsidRDefault="003D43EF">
      <w:r>
        <w:separator/>
      </w:r>
    </w:p>
  </w:footnote>
  <w:footnote w:type="continuationSeparator" w:id="0">
    <w:p w:rsidR="003D43EF" w:rsidRDefault="003D43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21" w:rsidRDefault="00750E21">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265232"/>
      <w:docPartObj>
        <w:docPartGallery w:val="Page Numbers (Top of Page)"/>
        <w:docPartUnique/>
      </w:docPartObj>
    </w:sdtPr>
    <w:sdtEndPr/>
    <w:sdtContent>
      <w:bookmarkStart w:id="10" w:name="_GoBack" w:displacedByCustomXml="prev"/>
      <w:bookmarkEnd w:id="10" w:displacedByCustomXml="prev"/>
      <w:p w:rsidR="002C26CA" w:rsidRDefault="002C26CA">
        <w:pPr>
          <w:pStyle w:val="ad"/>
          <w:jc w:val="center"/>
        </w:pPr>
        <w:r>
          <w:fldChar w:fldCharType="begin"/>
        </w:r>
        <w:r>
          <w:instrText>PAGE   \* MERGEFORMAT</w:instrText>
        </w:r>
        <w:r>
          <w:fldChar w:fldCharType="separate"/>
        </w:r>
        <w:r w:rsidR="00750E21">
          <w:rPr>
            <w:noProof/>
          </w:rPr>
          <w:t>69</w:t>
        </w:r>
        <w:r>
          <w:fldChar w:fldCharType="end"/>
        </w:r>
      </w:p>
    </w:sdtContent>
  </w:sdt>
  <w:p w:rsidR="002C26CA" w:rsidRDefault="002C26CA">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6CA" w:rsidRDefault="002C26CA">
    <w:pPr>
      <w:pStyle w:val="ad"/>
      <w:jc w:val="center"/>
    </w:pPr>
  </w:p>
  <w:p w:rsidR="002C26CA" w:rsidRDefault="002C26C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738B3"/>
    <w:multiLevelType w:val="hybridMultilevel"/>
    <w:tmpl w:val="C19AA7A4"/>
    <w:lvl w:ilvl="0" w:tplc="0534F3CE">
      <w:start w:val="1"/>
      <w:numFmt w:val="bullet"/>
      <w:lvlText w:val="̶"/>
      <w:lvlJc w:val="left"/>
      <w:pPr>
        <w:ind w:left="2651" w:hanging="360"/>
      </w:pPr>
      <w:rPr>
        <w:rFonts w:ascii="Times New Roman" w:hAnsi="Times New Roman" w:cs="Times New Roman" w:hint="default"/>
      </w:rPr>
    </w:lvl>
    <w:lvl w:ilvl="1" w:tplc="CCCE7BF0">
      <w:numFmt w:val="bullet"/>
      <w:suff w:val="space"/>
      <w:lvlText w:val="-"/>
      <w:lvlJc w:val="left"/>
      <w:pPr>
        <w:ind w:left="2520" w:hanging="360"/>
      </w:pPr>
      <w:rPr>
        <w:rFonts w:ascii="Droid Sans" w:eastAsia="Times New Roman" w:hAnsi="Droid Sans" w:cs="Times New Roman"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nsid w:val="089D1C6A"/>
    <w:multiLevelType w:val="multilevel"/>
    <w:tmpl w:val="637E2DFC"/>
    <w:lvl w:ilvl="0">
      <w:start w:val="1"/>
      <w:numFmt w:val="decimal"/>
      <w:lvlText w:val="%1."/>
      <w:lvlJc w:val="left"/>
      <w:pPr>
        <w:ind w:left="720" w:hanging="360"/>
      </w:pPr>
    </w:lvl>
    <w:lvl w:ilvl="1">
      <w:start w:val="1"/>
      <w:numFmt w:val="decimal"/>
      <w:isLgl/>
      <w:lvlText w:val="%1.%2"/>
      <w:lvlJc w:val="left"/>
      <w:pPr>
        <w:ind w:left="1170" w:hanging="450"/>
      </w:pPr>
      <w:rPr>
        <w:rFonts w:ascii="Arial" w:eastAsiaTheme="minorHAnsi" w:hAnsi="Arial" w:cs="Arial" w:hint="default"/>
        <w:sz w:val="26"/>
      </w:rPr>
    </w:lvl>
    <w:lvl w:ilvl="2">
      <w:start w:val="1"/>
      <w:numFmt w:val="decimal"/>
      <w:isLgl/>
      <w:lvlText w:val="%1.%2.%3"/>
      <w:lvlJc w:val="left"/>
      <w:pPr>
        <w:ind w:left="1800" w:hanging="720"/>
      </w:pPr>
      <w:rPr>
        <w:rFonts w:ascii="Arial" w:eastAsiaTheme="minorHAnsi" w:hAnsi="Arial" w:cs="Arial" w:hint="default"/>
        <w:sz w:val="26"/>
      </w:rPr>
    </w:lvl>
    <w:lvl w:ilvl="3">
      <w:start w:val="1"/>
      <w:numFmt w:val="decimal"/>
      <w:isLgl/>
      <w:lvlText w:val="%1.%2.%3.%4"/>
      <w:lvlJc w:val="left"/>
      <w:pPr>
        <w:ind w:left="2160" w:hanging="720"/>
      </w:pPr>
      <w:rPr>
        <w:rFonts w:ascii="Arial" w:eastAsiaTheme="minorHAnsi" w:hAnsi="Arial" w:cs="Arial" w:hint="default"/>
        <w:sz w:val="26"/>
      </w:rPr>
    </w:lvl>
    <w:lvl w:ilvl="4">
      <w:start w:val="1"/>
      <w:numFmt w:val="decimal"/>
      <w:isLgl/>
      <w:lvlText w:val="%1.%2.%3.%4.%5"/>
      <w:lvlJc w:val="left"/>
      <w:pPr>
        <w:ind w:left="2880" w:hanging="1080"/>
      </w:pPr>
      <w:rPr>
        <w:rFonts w:ascii="Arial" w:eastAsiaTheme="minorHAnsi" w:hAnsi="Arial" w:cs="Arial" w:hint="default"/>
        <w:sz w:val="26"/>
      </w:rPr>
    </w:lvl>
    <w:lvl w:ilvl="5">
      <w:start w:val="1"/>
      <w:numFmt w:val="decimal"/>
      <w:isLgl/>
      <w:lvlText w:val="%1.%2.%3.%4.%5.%6"/>
      <w:lvlJc w:val="left"/>
      <w:pPr>
        <w:ind w:left="3240" w:hanging="1080"/>
      </w:pPr>
      <w:rPr>
        <w:rFonts w:ascii="Arial" w:eastAsiaTheme="minorHAnsi" w:hAnsi="Arial" w:cs="Arial" w:hint="default"/>
        <w:sz w:val="26"/>
      </w:rPr>
    </w:lvl>
    <w:lvl w:ilvl="6">
      <w:start w:val="1"/>
      <w:numFmt w:val="decimal"/>
      <w:isLgl/>
      <w:lvlText w:val="%1.%2.%3.%4.%5.%6.%7"/>
      <w:lvlJc w:val="left"/>
      <w:pPr>
        <w:ind w:left="3960" w:hanging="1440"/>
      </w:pPr>
      <w:rPr>
        <w:rFonts w:ascii="Arial" w:eastAsiaTheme="minorHAnsi" w:hAnsi="Arial" w:cs="Arial" w:hint="default"/>
        <w:sz w:val="26"/>
      </w:rPr>
    </w:lvl>
    <w:lvl w:ilvl="7">
      <w:start w:val="1"/>
      <w:numFmt w:val="decimal"/>
      <w:isLgl/>
      <w:lvlText w:val="%1.%2.%3.%4.%5.%6.%7.%8"/>
      <w:lvlJc w:val="left"/>
      <w:pPr>
        <w:ind w:left="4320" w:hanging="1440"/>
      </w:pPr>
      <w:rPr>
        <w:rFonts w:ascii="Arial" w:eastAsiaTheme="minorHAnsi" w:hAnsi="Arial" w:cs="Arial" w:hint="default"/>
        <w:sz w:val="26"/>
      </w:rPr>
    </w:lvl>
    <w:lvl w:ilvl="8">
      <w:start w:val="1"/>
      <w:numFmt w:val="decimal"/>
      <w:isLgl/>
      <w:lvlText w:val="%1.%2.%3.%4.%5.%6.%7.%8.%9"/>
      <w:lvlJc w:val="left"/>
      <w:pPr>
        <w:ind w:left="5040" w:hanging="1800"/>
      </w:pPr>
      <w:rPr>
        <w:rFonts w:ascii="Arial" w:eastAsiaTheme="minorHAnsi" w:hAnsi="Arial" w:cs="Arial" w:hint="default"/>
        <w:sz w:val="26"/>
      </w:rPr>
    </w:lvl>
  </w:abstractNum>
  <w:abstractNum w:abstractNumId="2">
    <w:nsid w:val="0B4F7DA4"/>
    <w:multiLevelType w:val="hybridMultilevel"/>
    <w:tmpl w:val="7F463898"/>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15BF621F"/>
    <w:multiLevelType w:val="hybridMultilevel"/>
    <w:tmpl w:val="071E5940"/>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1727760B"/>
    <w:multiLevelType w:val="hybridMultilevel"/>
    <w:tmpl w:val="DC3C715C"/>
    <w:lvl w:ilvl="0" w:tplc="DEE6D346">
      <w:numFmt w:val="bullet"/>
      <w:lvlText w:val="-"/>
      <w:lvlJc w:val="left"/>
      <w:pPr>
        <w:ind w:left="-66" w:hanging="360"/>
      </w:pPr>
      <w:rPr>
        <w:rFonts w:ascii="Droid Sans" w:eastAsia="Times New Roman" w:hAnsi="Droid Sans" w:cs="Times New Roman" w:hint="default"/>
      </w:rPr>
    </w:lvl>
    <w:lvl w:ilvl="1" w:tplc="04190003" w:tentative="1">
      <w:start w:val="1"/>
      <w:numFmt w:val="bullet"/>
      <w:lvlText w:val="o"/>
      <w:lvlJc w:val="left"/>
      <w:pPr>
        <w:ind w:left="654" w:hanging="360"/>
      </w:pPr>
      <w:rPr>
        <w:rFonts w:ascii="Courier New" w:hAnsi="Courier New" w:cs="Courier New" w:hint="default"/>
      </w:rPr>
    </w:lvl>
    <w:lvl w:ilvl="2" w:tplc="04190005" w:tentative="1">
      <w:start w:val="1"/>
      <w:numFmt w:val="bullet"/>
      <w:lvlText w:val=""/>
      <w:lvlJc w:val="left"/>
      <w:pPr>
        <w:ind w:left="1374" w:hanging="360"/>
      </w:pPr>
      <w:rPr>
        <w:rFonts w:ascii="Wingdings" w:hAnsi="Wingdings" w:hint="default"/>
      </w:rPr>
    </w:lvl>
    <w:lvl w:ilvl="3" w:tplc="04190001" w:tentative="1">
      <w:start w:val="1"/>
      <w:numFmt w:val="bullet"/>
      <w:lvlText w:val=""/>
      <w:lvlJc w:val="left"/>
      <w:pPr>
        <w:ind w:left="2094" w:hanging="360"/>
      </w:pPr>
      <w:rPr>
        <w:rFonts w:ascii="Symbol" w:hAnsi="Symbol" w:hint="default"/>
      </w:rPr>
    </w:lvl>
    <w:lvl w:ilvl="4" w:tplc="04190003" w:tentative="1">
      <w:start w:val="1"/>
      <w:numFmt w:val="bullet"/>
      <w:lvlText w:val="o"/>
      <w:lvlJc w:val="left"/>
      <w:pPr>
        <w:ind w:left="2814" w:hanging="360"/>
      </w:pPr>
      <w:rPr>
        <w:rFonts w:ascii="Courier New" w:hAnsi="Courier New" w:cs="Courier New" w:hint="default"/>
      </w:rPr>
    </w:lvl>
    <w:lvl w:ilvl="5" w:tplc="04190005" w:tentative="1">
      <w:start w:val="1"/>
      <w:numFmt w:val="bullet"/>
      <w:lvlText w:val=""/>
      <w:lvlJc w:val="left"/>
      <w:pPr>
        <w:ind w:left="3534" w:hanging="360"/>
      </w:pPr>
      <w:rPr>
        <w:rFonts w:ascii="Wingdings" w:hAnsi="Wingdings" w:hint="default"/>
      </w:rPr>
    </w:lvl>
    <w:lvl w:ilvl="6" w:tplc="04190001" w:tentative="1">
      <w:start w:val="1"/>
      <w:numFmt w:val="bullet"/>
      <w:lvlText w:val=""/>
      <w:lvlJc w:val="left"/>
      <w:pPr>
        <w:ind w:left="4254" w:hanging="360"/>
      </w:pPr>
      <w:rPr>
        <w:rFonts w:ascii="Symbol" w:hAnsi="Symbol" w:hint="default"/>
      </w:rPr>
    </w:lvl>
    <w:lvl w:ilvl="7" w:tplc="04190003" w:tentative="1">
      <w:start w:val="1"/>
      <w:numFmt w:val="bullet"/>
      <w:lvlText w:val="o"/>
      <w:lvlJc w:val="left"/>
      <w:pPr>
        <w:ind w:left="4974" w:hanging="360"/>
      </w:pPr>
      <w:rPr>
        <w:rFonts w:ascii="Courier New" w:hAnsi="Courier New" w:cs="Courier New" w:hint="default"/>
      </w:rPr>
    </w:lvl>
    <w:lvl w:ilvl="8" w:tplc="04190005" w:tentative="1">
      <w:start w:val="1"/>
      <w:numFmt w:val="bullet"/>
      <w:lvlText w:val=""/>
      <w:lvlJc w:val="left"/>
      <w:pPr>
        <w:ind w:left="5694" w:hanging="360"/>
      </w:pPr>
      <w:rPr>
        <w:rFonts w:ascii="Wingdings" w:hAnsi="Wingdings" w:hint="default"/>
      </w:rPr>
    </w:lvl>
  </w:abstractNum>
  <w:abstractNum w:abstractNumId="5">
    <w:nsid w:val="191C76EE"/>
    <w:multiLevelType w:val="hybridMultilevel"/>
    <w:tmpl w:val="AC584848"/>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1AC24549"/>
    <w:multiLevelType w:val="hybridMultilevel"/>
    <w:tmpl w:val="6B807442"/>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1BA259DD"/>
    <w:multiLevelType w:val="hybridMultilevel"/>
    <w:tmpl w:val="926A7CEC"/>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1BB3487D"/>
    <w:multiLevelType w:val="hybridMultilevel"/>
    <w:tmpl w:val="C51A1ECC"/>
    <w:lvl w:ilvl="0" w:tplc="A7924010">
      <w:start w:val="1"/>
      <w:numFmt w:val="decimal"/>
      <w:lvlText w:val="%1."/>
      <w:lvlJc w:val="left"/>
      <w:pPr>
        <w:ind w:left="1637"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1C412A84"/>
    <w:multiLevelType w:val="hybridMultilevel"/>
    <w:tmpl w:val="9A0A1E18"/>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2D27C10"/>
    <w:multiLevelType w:val="hybridMultilevel"/>
    <w:tmpl w:val="218EA714"/>
    <w:lvl w:ilvl="0" w:tplc="A792401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5D33EC8"/>
    <w:multiLevelType w:val="hybridMultilevel"/>
    <w:tmpl w:val="9356F0A8"/>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653708C"/>
    <w:multiLevelType w:val="hybridMultilevel"/>
    <w:tmpl w:val="28A46AB8"/>
    <w:lvl w:ilvl="0" w:tplc="5168700E">
      <w:start w:val="1"/>
      <w:numFmt w:val="decimal"/>
      <w:lvlText w:val="%1."/>
      <w:lvlJc w:val="left"/>
      <w:pPr>
        <w:ind w:left="292" w:hanging="360"/>
      </w:pPr>
      <w:rPr>
        <w:rFonts w:hint="default"/>
      </w:rPr>
    </w:lvl>
    <w:lvl w:ilvl="1" w:tplc="04190019" w:tentative="1">
      <w:start w:val="1"/>
      <w:numFmt w:val="lowerLetter"/>
      <w:lvlText w:val="%2."/>
      <w:lvlJc w:val="left"/>
      <w:pPr>
        <w:ind w:left="1012" w:hanging="360"/>
      </w:pPr>
    </w:lvl>
    <w:lvl w:ilvl="2" w:tplc="0419001B" w:tentative="1">
      <w:start w:val="1"/>
      <w:numFmt w:val="lowerRoman"/>
      <w:lvlText w:val="%3."/>
      <w:lvlJc w:val="right"/>
      <w:pPr>
        <w:ind w:left="1732" w:hanging="180"/>
      </w:pPr>
    </w:lvl>
    <w:lvl w:ilvl="3" w:tplc="0419000F" w:tentative="1">
      <w:start w:val="1"/>
      <w:numFmt w:val="decimal"/>
      <w:lvlText w:val="%4."/>
      <w:lvlJc w:val="left"/>
      <w:pPr>
        <w:ind w:left="2452" w:hanging="360"/>
      </w:pPr>
    </w:lvl>
    <w:lvl w:ilvl="4" w:tplc="04190019" w:tentative="1">
      <w:start w:val="1"/>
      <w:numFmt w:val="lowerLetter"/>
      <w:lvlText w:val="%5."/>
      <w:lvlJc w:val="left"/>
      <w:pPr>
        <w:ind w:left="3172" w:hanging="360"/>
      </w:pPr>
    </w:lvl>
    <w:lvl w:ilvl="5" w:tplc="0419001B" w:tentative="1">
      <w:start w:val="1"/>
      <w:numFmt w:val="lowerRoman"/>
      <w:lvlText w:val="%6."/>
      <w:lvlJc w:val="right"/>
      <w:pPr>
        <w:ind w:left="3892" w:hanging="180"/>
      </w:pPr>
    </w:lvl>
    <w:lvl w:ilvl="6" w:tplc="0419000F" w:tentative="1">
      <w:start w:val="1"/>
      <w:numFmt w:val="decimal"/>
      <w:lvlText w:val="%7."/>
      <w:lvlJc w:val="left"/>
      <w:pPr>
        <w:ind w:left="4612" w:hanging="360"/>
      </w:pPr>
    </w:lvl>
    <w:lvl w:ilvl="7" w:tplc="04190019" w:tentative="1">
      <w:start w:val="1"/>
      <w:numFmt w:val="lowerLetter"/>
      <w:lvlText w:val="%8."/>
      <w:lvlJc w:val="left"/>
      <w:pPr>
        <w:ind w:left="5332" w:hanging="360"/>
      </w:pPr>
    </w:lvl>
    <w:lvl w:ilvl="8" w:tplc="0419001B" w:tentative="1">
      <w:start w:val="1"/>
      <w:numFmt w:val="lowerRoman"/>
      <w:lvlText w:val="%9."/>
      <w:lvlJc w:val="right"/>
      <w:pPr>
        <w:ind w:left="6052" w:hanging="180"/>
      </w:pPr>
    </w:lvl>
  </w:abstractNum>
  <w:abstractNum w:abstractNumId="13">
    <w:nsid w:val="266E755F"/>
    <w:multiLevelType w:val="multilevel"/>
    <w:tmpl w:val="26946B9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8A20B98"/>
    <w:multiLevelType w:val="hybridMultilevel"/>
    <w:tmpl w:val="D34CA29C"/>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292E11B6"/>
    <w:multiLevelType w:val="hybridMultilevel"/>
    <w:tmpl w:val="432C3EDE"/>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2A314C72"/>
    <w:multiLevelType w:val="hybridMultilevel"/>
    <w:tmpl w:val="254641BE"/>
    <w:lvl w:ilvl="0" w:tplc="23D05E8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CF7277"/>
    <w:multiLevelType w:val="multilevel"/>
    <w:tmpl w:val="9826761E"/>
    <w:lvl w:ilvl="0">
      <w:start w:val="8"/>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2BB4420F"/>
    <w:multiLevelType w:val="multilevel"/>
    <w:tmpl w:val="1CD47A2E"/>
    <w:lvl w:ilvl="0">
      <w:start w:val="7"/>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nsid w:val="2C9B6FC3"/>
    <w:multiLevelType w:val="multilevel"/>
    <w:tmpl w:val="C3ECC3B8"/>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nsid w:val="2FEA55D5"/>
    <w:multiLevelType w:val="hybridMultilevel"/>
    <w:tmpl w:val="0AFCDB84"/>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nsid w:val="312A5E44"/>
    <w:multiLevelType w:val="hybridMultilevel"/>
    <w:tmpl w:val="7F64B532"/>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338070C8"/>
    <w:multiLevelType w:val="hybridMultilevel"/>
    <w:tmpl w:val="758610CE"/>
    <w:lvl w:ilvl="0" w:tplc="B492F9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50823A3"/>
    <w:multiLevelType w:val="hybridMultilevel"/>
    <w:tmpl w:val="C4EABD1A"/>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3659426B"/>
    <w:multiLevelType w:val="multilevel"/>
    <w:tmpl w:val="123E31A8"/>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3742238D"/>
    <w:multiLevelType w:val="hybridMultilevel"/>
    <w:tmpl w:val="24FE9DB8"/>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389E4D08"/>
    <w:multiLevelType w:val="hybridMultilevel"/>
    <w:tmpl w:val="BA8C0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9A34F1C"/>
    <w:multiLevelType w:val="hybridMultilevel"/>
    <w:tmpl w:val="7ACC8902"/>
    <w:lvl w:ilvl="0" w:tplc="79540940">
      <w:start w:val="1"/>
      <w:numFmt w:val="decimal"/>
      <w:suff w:val="space"/>
      <w:lvlText w:val="1.%1."/>
      <w:lvlJc w:val="left"/>
      <w:pPr>
        <w:ind w:left="1070" w:hanging="360"/>
      </w:pPr>
      <w:rPr>
        <w:rFonts w:hint="default"/>
        <w:color w:val="auto"/>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28">
    <w:nsid w:val="40622FB1"/>
    <w:multiLevelType w:val="hybridMultilevel"/>
    <w:tmpl w:val="FE7444DE"/>
    <w:lvl w:ilvl="0" w:tplc="294E1E5C">
      <w:start w:val="7"/>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29">
    <w:nsid w:val="47054067"/>
    <w:multiLevelType w:val="hybridMultilevel"/>
    <w:tmpl w:val="E5605936"/>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4A1B37ED"/>
    <w:multiLevelType w:val="hybridMultilevel"/>
    <w:tmpl w:val="736A4CF4"/>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4CB156BD"/>
    <w:multiLevelType w:val="hybridMultilevel"/>
    <w:tmpl w:val="8FDEDEDC"/>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CF46C2D"/>
    <w:multiLevelType w:val="hybridMultilevel"/>
    <w:tmpl w:val="968CFBBA"/>
    <w:lvl w:ilvl="0" w:tplc="77AA3F38">
      <w:start w:val="1"/>
      <w:numFmt w:val="decimal"/>
      <w:lvlText w:val="%1."/>
      <w:lvlJc w:val="left"/>
      <w:pPr>
        <w:ind w:left="927" w:hanging="360"/>
      </w:pPr>
      <w:rPr>
        <w:rFonts w:eastAsia="Times New Roman"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4D143849"/>
    <w:multiLevelType w:val="hybridMultilevel"/>
    <w:tmpl w:val="EC96E57A"/>
    <w:lvl w:ilvl="0" w:tplc="BFEE7ED0">
      <w:numFmt w:val="bullet"/>
      <w:suff w:val="space"/>
      <w:lvlText w:val="-"/>
      <w:lvlJc w:val="left"/>
      <w:pPr>
        <w:ind w:left="720" w:hanging="360"/>
      </w:pPr>
      <w:rPr>
        <w:rFonts w:ascii="Droid Sans" w:eastAsia="Times New Roman" w:hAnsi="Droid San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DF21445"/>
    <w:multiLevelType w:val="hybridMultilevel"/>
    <w:tmpl w:val="F9C6EC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4086E3C"/>
    <w:multiLevelType w:val="hybridMultilevel"/>
    <w:tmpl w:val="A308ED5A"/>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5A3E46EF"/>
    <w:multiLevelType w:val="hybridMultilevel"/>
    <w:tmpl w:val="EA882C48"/>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5ABE68D9"/>
    <w:multiLevelType w:val="multilevel"/>
    <w:tmpl w:val="15105660"/>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ascii="Times New Roman" w:eastAsiaTheme="minorHAnsi" w:hAnsi="Times New Roman" w:cs="Times New Roman" w:hint="default"/>
        <w:sz w:val="26"/>
      </w:rPr>
    </w:lvl>
    <w:lvl w:ilvl="2">
      <w:start w:val="1"/>
      <w:numFmt w:val="decimal"/>
      <w:isLgl/>
      <w:lvlText w:val="%1.%2.%3"/>
      <w:lvlJc w:val="left"/>
      <w:pPr>
        <w:ind w:left="1800" w:hanging="720"/>
      </w:pPr>
      <w:rPr>
        <w:rFonts w:ascii="Arial" w:eastAsiaTheme="minorHAnsi" w:hAnsi="Arial" w:cs="Arial" w:hint="default"/>
        <w:sz w:val="26"/>
      </w:rPr>
    </w:lvl>
    <w:lvl w:ilvl="3">
      <w:start w:val="1"/>
      <w:numFmt w:val="decimal"/>
      <w:isLgl/>
      <w:lvlText w:val="%1.%2.%3.%4"/>
      <w:lvlJc w:val="left"/>
      <w:pPr>
        <w:ind w:left="2160" w:hanging="720"/>
      </w:pPr>
      <w:rPr>
        <w:rFonts w:ascii="Arial" w:eastAsiaTheme="minorHAnsi" w:hAnsi="Arial" w:cs="Arial" w:hint="default"/>
        <w:sz w:val="26"/>
      </w:rPr>
    </w:lvl>
    <w:lvl w:ilvl="4">
      <w:start w:val="1"/>
      <w:numFmt w:val="decimal"/>
      <w:isLgl/>
      <w:lvlText w:val="%1.%2.%3.%4.%5"/>
      <w:lvlJc w:val="left"/>
      <w:pPr>
        <w:ind w:left="2880" w:hanging="1080"/>
      </w:pPr>
      <w:rPr>
        <w:rFonts w:ascii="Arial" w:eastAsiaTheme="minorHAnsi" w:hAnsi="Arial" w:cs="Arial" w:hint="default"/>
        <w:sz w:val="26"/>
      </w:rPr>
    </w:lvl>
    <w:lvl w:ilvl="5">
      <w:start w:val="1"/>
      <w:numFmt w:val="decimal"/>
      <w:isLgl/>
      <w:lvlText w:val="%1.%2.%3.%4.%5.%6"/>
      <w:lvlJc w:val="left"/>
      <w:pPr>
        <w:ind w:left="3240" w:hanging="1080"/>
      </w:pPr>
      <w:rPr>
        <w:rFonts w:ascii="Arial" w:eastAsiaTheme="minorHAnsi" w:hAnsi="Arial" w:cs="Arial" w:hint="default"/>
        <w:sz w:val="26"/>
      </w:rPr>
    </w:lvl>
    <w:lvl w:ilvl="6">
      <w:start w:val="1"/>
      <w:numFmt w:val="decimal"/>
      <w:isLgl/>
      <w:lvlText w:val="%1.%2.%3.%4.%5.%6.%7"/>
      <w:lvlJc w:val="left"/>
      <w:pPr>
        <w:ind w:left="3960" w:hanging="1440"/>
      </w:pPr>
      <w:rPr>
        <w:rFonts w:ascii="Arial" w:eastAsiaTheme="minorHAnsi" w:hAnsi="Arial" w:cs="Arial" w:hint="default"/>
        <w:sz w:val="26"/>
      </w:rPr>
    </w:lvl>
    <w:lvl w:ilvl="7">
      <w:start w:val="1"/>
      <w:numFmt w:val="decimal"/>
      <w:isLgl/>
      <w:lvlText w:val="%1.%2.%3.%4.%5.%6.%7.%8"/>
      <w:lvlJc w:val="left"/>
      <w:pPr>
        <w:ind w:left="4320" w:hanging="1440"/>
      </w:pPr>
      <w:rPr>
        <w:rFonts w:ascii="Arial" w:eastAsiaTheme="minorHAnsi" w:hAnsi="Arial" w:cs="Arial" w:hint="default"/>
        <w:sz w:val="26"/>
      </w:rPr>
    </w:lvl>
    <w:lvl w:ilvl="8">
      <w:start w:val="1"/>
      <w:numFmt w:val="decimal"/>
      <w:isLgl/>
      <w:lvlText w:val="%1.%2.%3.%4.%5.%6.%7.%8.%9"/>
      <w:lvlJc w:val="left"/>
      <w:pPr>
        <w:ind w:left="5040" w:hanging="1800"/>
      </w:pPr>
      <w:rPr>
        <w:rFonts w:ascii="Arial" w:eastAsiaTheme="minorHAnsi" w:hAnsi="Arial" w:cs="Arial" w:hint="default"/>
        <w:sz w:val="26"/>
      </w:rPr>
    </w:lvl>
  </w:abstractNum>
  <w:abstractNum w:abstractNumId="38">
    <w:nsid w:val="62856145"/>
    <w:multiLevelType w:val="hybridMultilevel"/>
    <w:tmpl w:val="E26262D6"/>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9">
    <w:nsid w:val="68181E7F"/>
    <w:multiLevelType w:val="hybridMultilevel"/>
    <w:tmpl w:val="539E5ACE"/>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0">
    <w:nsid w:val="6A063AE1"/>
    <w:multiLevelType w:val="hybridMultilevel"/>
    <w:tmpl w:val="0B16931C"/>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6D6C0D6B"/>
    <w:multiLevelType w:val="hybridMultilevel"/>
    <w:tmpl w:val="74263140"/>
    <w:lvl w:ilvl="0" w:tplc="04FCA01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814274"/>
    <w:multiLevelType w:val="hybridMultilevel"/>
    <w:tmpl w:val="329CE9D0"/>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nsid w:val="72C67224"/>
    <w:multiLevelType w:val="hybridMultilevel"/>
    <w:tmpl w:val="415AA2BC"/>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nsid w:val="72DD4AFF"/>
    <w:multiLevelType w:val="hybridMultilevel"/>
    <w:tmpl w:val="648EFE62"/>
    <w:lvl w:ilvl="0" w:tplc="E3ACE9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7C0B73CA"/>
    <w:multiLevelType w:val="hybridMultilevel"/>
    <w:tmpl w:val="CEDC5966"/>
    <w:lvl w:ilvl="0" w:tplc="1E3C2488">
      <w:start w:val="1"/>
      <w:numFmt w:val="decimal"/>
      <w:suff w:val="space"/>
      <w:lvlText w:val="%1."/>
      <w:lvlJc w:val="left"/>
      <w:pPr>
        <w:ind w:left="1080" w:hanging="360"/>
      </w:pPr>
      <w:rPr>
        <w:rFonts w:ascii="Times New Roman" w:eastAsia="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7EC806D8"/>
    <w:multiLevelType w:val="hybridMultilevel"/>
    <w:tmpl w:val="6B96F6C6"/>
    <w:lvl w:ilvl="0" w:tplc="4F9C9C98">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7">
    <w:nsid w:val="7ECC39DA"/>
    <w:multiLevelType w:val="hybridMultilevel"/>
    <w:tmpl w:val="84E6D95E"/>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5"/>
  </w:num>
  <w:num w:numId="2">
    <w:abstractNumId w:val="12"/>
  </w:num>
  <w:num w:numId="3">
    <w:abstractNumId w:val="4"/>
  </w:num>
  <w:num w:numId="4">
    <w:abstractNumId w:val="27"/>
  </w:num>
  <w:num w:numId="5">
    <w:abstractNumId w:val="0"/>
  </w:num>
  <w:num w:numId="6">
    <w:abstractNumId w:val="33"/>
  </w:num>
  <w:num w:numId="7">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num>
  <w:num w:numId="10">
    <w:abstractNumId w:val="22"/>
  </w:num>
  <w:num w:numId="11">
    <w:abstractNumId w:val="24"/>
  </w:num>
  <w:num w:numId="12">
    <w:abstractNumId w:val="19"/>
  </w:num>
  <w:num w:numId="13">
    <w:abstractNumId w:val="21"/>
  </w:num>
  <w:num w:numId="14">
    <w:abstractNumId w:val="26"/>
  </w:num>
  <w:num w:numId="15">
    <w:abstractNumId w:val="31"/>
  </w:num>
  <w:num w:numId="16">
    <w:abstractNumId w:val="9"/>
  </w:num>
  <w:num w:numId="17">
    <w:abstractNumId w:val="25"/>
  </w:num>
  <w:num w:numId="18">
    <w:abstractNumId w:val="5"/>
  </w:num>
  <w:num w:numId="19">
    <w:abstractNumId w:val="14"/>
  </w:num>
  <w:num w:numId="20">
    <w:abstractNumId w:val="20"/>
  </w:num>
  <w:num w:numId="21">
    <w:abstractNumId w:val="39"/>
  </w:num>
  <w:num w:numId="22">
    <w:abstractNumId w:val="35"/>
  </w:num>
  <w:num w:numId="23">
    <w:abstractNumId w:val="40"/>
  </w:num>
  <w:num w:numId="24">
    <w:abstractNumId w:val="2"/>
  </w:num>
  <w:num w:numId="25">
    <w:abstractNumId w:val="3"/>
  </w:num>
  <w:num w:numId="26">
    <w:abstractNumId w:val="15"/>
  </w:num>
  <w:num w:numId="27">
    <w:abstractNumId w:val="29"/>
  </w:num>
  <w:num w:numId="28">
    <w:abstractNumId w:val="43"/>
  </w:num>
  <w:num w:numId="29">
    <w:abstractNumId w:val="6"/>
  </w:num>
  <w:num w:numId="30">
    <w:abstractNumId w:val="30"/>
  </w:num>
  <w:num w:numId="31">
    <w:abstractNumId w:val="46"/>
  </w:num>
  <w:num w:numId="32">
    <w:abstractNumId w:val="7"/>
  </w:num>
  <w:num w:numId="33">
    <w:abstractNumId w:val="36"/>
  </w:num>
  <w:num w:numId="34">
    <w:abstractNumId w:val="38"/>
  </w:num>
  <w:num w:numId="35">
    <w:abstractNumId w:val="23"/>
  </w:num>
  <w:num w:numId="36">
    <w:abstractNumId w:val="42"/>
  </w:num>
  <w:num w:numId="37">
    <w:abstractNumId w:val="11"/>
  </w:num>
  <w:num w:numId="38">
    <w:abstractNumId w:val="1"/>
  </w:num>
  <w:num w:numId="39">
    <w:abstractNumId w:val="8"/>
  </w:num>
  <w:num w:numId="40">
    <w:abstractNumId w:val="37"/>
  </w:num>
  <w:num w:numId="41">
    <w:abstractNumId w:val="17"/>
  </w:num>
  <w:num w:numId="42">
    <w:abstractNumId w:val="13"/>
  </w:num>
  <w:num w:numId="43">
    <w:abstractNumId w:val="41"/>
  </w:num>
  <w:num w:numId="44">
    <w:abstractNumId w:val="34"/>
  </w:num>
  <w:num w:numId="45">
    <w:abstractNumId w:val="44"/>
  </w:num>
  <w:num w:numId="46">
    <w:abstractNumId w:val="47"/>
  </w:num>
  <w:num w:numId="47">
    <w:abstractNumId w:val="10"/>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1E2"/>
    <w:rsid w:val="00002BD1"/>
    <w:rsid w:val="00003A3E"/>
    <w:rsid w:val="00003C41"/>
    <w:rsid w:val="00006E78"/>
    <w:rsid w:val="000077DD"/>
    <w:rsid w:val="000079C7"/>
    <w:rsid w:val="00013F59"/>
    <w:rsid w:val="00014CA4"/>
    <w:rsid w:val="00014E02"/>
    <w:rsid w:val="00015919"/>
    <w:rsid w:val="0001659E"/>
    <w:rsid w:val="00021EFB"/>
    <w:rsid w:val="00022887"/>
    <w:rsid w:val="000246F5"/>
    <w:rsid w:val="00025F80"/>
    <w:rsid w:val="00026FDF"/>
    <w:rsid w:val="00030E53"/>
    <w:rsid w:val="00031471"/>
    <w:rsid w:val="0003211A"/>
    <w:rsid w:val="00033A0A"/>
    <w:rsid w:val="00034033"/>
    <w:rsid w:val="000357C5"/>
    <w:rsid w:val="00040101"/>
    <w:rsid w:val="00040F76"/>
    <w:rsid w:val="000422C0"/>
    <w:rsid w:val="00045BA9"/>
    <w:rsid w:val="00046265"/>
    <w:rsid w:val="000464D8"/>
    <w:rsid w:val="00051187"/>
    <w:rsid w:val="000511DA"/>
    <w:rsid w:val="00052541"/>
    <w:rsid w:val="00054D81"/>
    <w:rsid w:val="00055B6C"/>
    <w:rsid w:val="00056F56"/>
    <w:rsid w:val="00057A40"/>
    <w:rsid w:val="00067F2D"/>
    <w:rsid w:val="00072F87"/>
    <w:rsid w:val="00081035"/>
    <w:rsid w:val="00081197"/>
    <w:rsid w:val="000829B9"/>
    <w:rsid w:val="00083067"/>
    <w:rsid w:val="00085943"/>
    <w:rsid w:val="00086DE7"/>
    <w:rsid w:val="000879E3"/>
    <w:rsid w:val="00087B20"/>
    <w:rsid w:val="00090D08"/>
    <w:rsid w:val="00091F10"/>
    <w:rsid w:val="0009549D"/>
    <w:rsid w:val="000A1C59"/>
    <w:rsid w:val="000A75B2"/>
    <w:rsid w:val="000B4D4F"/>
    <w:rsid w:val="000B50CE"/>
    <w:rsid w:val="000B72D3"/>
    <w:rsid w:val="000B7652"/>
    <w:rsid w:val="000C1399"/>
    <w:rsid w:val="000C1AB0"/>
    <w:rsid w:val="000C2F45"/>
    <w:rsid w:val="000C408B"/>
    <w:rsid w:val="000C4E0A"/>
    <w:rsid w:val="000D1B23"/>
    <w:rsid w:val="000D4B91"/>
    <w:rsid w:val="000D5286"/>
    <w:rsid w:val="000E2CFF"/>
    <w:rsid w:val="000E75CF"/>
    <w:rsid w:val="000F1FA9"/>
    <w:rsid w:val="000F232E"/>
    <w:rsid w:val="000F50F8"/>
    <w:rsid w:val="000F66C2"/>
    <w:rsid w:val="000F686B"/>
    <w:rsid w:val="000F7B2D"/>
    <w:rsid w:val="000F7DEE"/>
    <w:rsid w:val="001009A2"/>
    <w:rsid w:val="0010164F"/>
    <w:rsid w:val="00104D22"/>
    <w:rsid w:val="00105556"/>
    <w:rsid w:val="001150BA"/>
    <w:rsid w:val="00120C05"/>
    <w:rsid w:val="00123001"/>
    <w:rsid w:val="00123F94"/>
    <w:rsid w:val="00125A2C"/>
    <w:rsid w:val="00126008"/>
    <w:rsid w:val="00127DDD"/>
    <w:rsid w:val="00130E65"/>
    <w:rsid w:val="001339A1"/>
    <w:rsid w:val="00134309"/>
    <w:rsid w:val="00134E52"/>
    <w:rsid w:val="0013546B"/>
    <w:rsid w:val="001361CA"/>
    <w:rsid w:val="0013648B"/>
    <w:rsid w:val="001408B7"/>
    <w:rsid w:val="0014149F"/>
    <w:rsid w:val="00142566"/>
    <w:rsid w:val="00144BA4"/>
    <w:rsid w:val="00145571"/>
    <w:rsid w:val="001464B8"/>
    <w:rsid w:val="00147F6E"/>
    <w:rsid w:val="001512D1"/>
    <w:rsid w:val="001515A3"/>
    <w:rsid w:val="0015563B"/>
    <w:rsid w:val="00156611"/>
    <w:rsid w:val="001568AC"/>
    <w:rsid w:val="001650C3"/>
    <w:rsid w:val="001749CD"/>
    <w:rsid w:val="00176C92"/>
    <w:rsid w:val="001834B7"/>
    <w:rsid w:val="00183E58"/>
    <w:rsid w:val="001909D3"/>
    <w:rsid w:val="00191F54"/>
    <w:rsid w:val="00193141"/>
    <w:rsid w:val="0019515D"/>
    <w:rsid w:val="0019659D"/>
    <w:rsid w:val="0019779C"/>
    <w:rsid w:val="001A041D"/>
    <w:rsid w:val="001A349D"/>
    <w:rsid w:val="001A5949"/>
    <w:rsid w:val="001B0D5F"/>
    <w:rsid w:val="001B2700"/>
    <w:rsid w:val="001B2B68"/>
    <w:rsid w:val="001B3BFB"/>
    <w:rsid w:val="001B7615"/>
    <w:rsid w:val="001C0456"/>
    <w:rsid w:val="001C15C5"/>
    <w:rsid w:val="001C2EDF"/>
    <w:rsid w:val="001D203A"/>
    <w:rsid w:val="001D3675"/>
    <w:rsid w:val="001D3F03"/>
    <w:rsid w:val="001D5649"/>
    <w:rsid w:val="001E0E04"/>
    <w:rsid w:val="001E1DA4"/>
    <w:rsid w:val="001E4781"/>
    <w:rsid w:val="001E49A2"/>
    <w:rsid w:val="001E5427"/>
    <w:rsid w:val="001E58DF"/>
    <w:rsid w:val="001E66E7"/>
    <w:rsid w:val="001F1509"/>
    <w:rsid w:val="001F3265"/>
    <w:rsid w:val="001F415E"/>
    <w:rsid w:val="002013A2"/>
    <w:rsid w:val="002024B0"/>
    <w:rsid w:val="00202628"/>
    <w:rsid w:val="00203C69"/>
    <w:rsid w:val="002057F0"/>
    <w:rsid w:val="00205F0C"/>
    <w:rsid w:val="002110E5"/>
    <w:rsid w:val="00213652"/>
    <w:rsid w:val="00213938"/>
    <w:rsid w:val="00217A72"/>
    <w:rsid w:val="00220599"/>
    <w:rsid w:val="00220AF7"/>
    <w:rsid w:val="00220CD6"/>
    <w:rsid w:val="00231E7D"/>
    <w:rsid w:val="00232C44"/>
    <w:rsid w:val="00233964"/>
    <w:rsid w:val="00234B46"/>
    <w:rsid w:val="00237299"/>
    <w:rsid w:val="00242F5C"/>
    <w:rsid w:val="00243514"/>
    <w:rsid w:val="0024754E"/>
    <w:rsid w:val="00247AA4"/>
    <w:rsid w:val="00250E3D"/>
    <w:rsid w:val="00250E76"/>
    <w:rsid w:val="0025127B"/>
    <w:rsid w:val="0025433F"/>
    <w:rsid w:val="00254CEA"/>
    <w:rsid w:val="00255D94"/>
    <w:rsid w:val="00256258"/>
    <w:rsid w:val="00256D56"/>
    <w:rsid w:val="00260E3B"/>
    <w:rsid w:val="00260F85"/>
    <w:rsid w:val="00262FEB"/>
    <w:rsid w:val="0026303F"/>
    <w:rsid w:val="00263D15"/>
    <w:rsid w:val="002673CC"/>
    <w:rsid w:val="002718DE"/>
    <w:rsid w:val="00271BDB"/>
    <w:rsid w:val="00271C92"/>
    <w:rsid w:val="0027208A"/>
    <w:rsid w:val="00273C1C"/>
    <w:rsid w:val="00287A7A"/>
    <w:rsid w:val="002902FD"/>
    <w:rsid w:val="0029054E"/>
    <w:rsid w:val="002A0658"/>
    <w:rsid w:val="002A0C7B"/>
    <w:rsid w:val="002A1F2C"/>
    <w:rsid w:val="002A26E2"/>
    <w:rsid w:val="002A3059"/>
    <w:rsid w:val="002A5E0C"/>
    <w:rsid w:val="002A7119"/>
    <w:rsid w:val="002B0E51"/>
    <w:rsid w:val="002B3A17"/>
    <w:rsid w:val="002B616A"/>
    <w:rsid w:val="002C0A27"/>
    <w:rsid w:val="002C26CA"/>
    <w:rsid w:val="002C51C9"/>
    <w:rsid w:val="002C68BB"/>
    <w:rsid w:val="002C6FCF"/>
    <w:rsid w:val="002D6D9D"/>
    <w:rsid w:val="002D6F64"/>
    <w:rsid w:val="002D70A1"/>
    <w:rsid w:val="002E2292"/>
    <w:rsid w:val="002E58F4"/>
    <w:rsid w:val="002E6A91"/>
    <w:rsid w:val="002E6E8B"/>
    <w:rsid w:val="002F08E7"/>
    <w:rsid w:val="002F19FE"/>
    <w:rsid w:val="003004D7"/>
    <w:rsid w:val="00304519"/>
    <w:rsid w:val="00305286"/>
    <w:rsid w:val="0030593B"/>
    <w:rsid w:val="003059F3"/>
    <w:rsid w:val="00307B56"/>
    <w:rsid w:val="00310464"/>
    <w:rsid w:val="00311151"/>
    <w:rsid w:val="00315D84"/>
    <w:rsid w:val="00320993"/>
    <w:rsid w:val="00321CFF"/>
    <w:rsid w:val="003228E2"/>
    <w:rsid w:val="00323604"/>
    <w:rsid w:val="00324BA8"/>
    <w:rsid w:val="00332A69"/>
    <w:rsid w:val="00335255"/>
    <w:rsid w:val="00336BDC"/>
    <w:rsid w:val="003374C6"/>
    <w:rsid w:val="0034195C"/>
    <w:rsid w:val="0034239F"/>
    <w:rsid w:val="0034371E"/>
    <w:rsid w:val="00344B22"/>
    <w:rsid w:val="003469C4"/>
    <w:rsid w:val="00346B16"/>
    <w:rsid w:val="00346F75"/>
    <w:rsid w:val="00347183"/>
    <w:rsid w:val="00347F85"/>
    <w:rsid w:val="00363C43"/>
    <w:rsid w:val="00364C24"/>
    <w:rsid w:val="00366D86"/>
    <w:rsid w:val="00367158"/>
    <w:rsid w:val="003701EE"/>
    <w:rsid w:val="0038123A"/>
    <w:rsid w:val="003825A8"/>
    <w:rsid w:val="00382C70"/>
    <w:rsid w:val="00383CBA"/>
    <w:rsid w:val="00386F04"/>
    <w:rsid w:val="00387EBD"/>
    <w:rsid w:val="00394EBB"/>
    <w:rsid w:val="0039558B"/>
    <w:rsid w:val="003A07F3"/>
    <w:rsid w:val="003A4AB4"/>
    <w:rsid w:val="003B002B"/>
    <w:rsid w:val="003B27A7"/>
    <w:rsid w:val="003B2A4A"/>
    <w:rsid w:val="003B3348"/>
    <w:rsid w:val="003C0BFA"/>
    <w:rsid w:val="003C64A7"/>
    <w:rsid w:val="003C72B0"/>
    <w:rsid w:val="003D14E1"/>
    <w:rsid w:val="003D1CC3"/>
    <w:rsid w:val="003D1DB9"/>
    <w:rsid w:val="003D24AA"/>
    <w:rsid w:val="003D3A38"/>
    <w:rsid w:val="003D43EF"/>
    <w:rsid w:val="003D50C4"/>
    <w:rsid w:val="003E1F8A"/>
    <w:rsid w:val="003E299E"/>
    <w:rsid w:val="003E2FBB"/>
    <w:rsid w:val="003E49A5"/>
    <w:rsid w:val="003E5827"/>
    <w:rsid w:val="003E697F"/>
    <w:rsid w:val="003E6FF9"/>
    <w:rsid w:val="003F0550"/>
    <w:rsid w:val="003F1C83"/>
    <w:rsid w:val="003F2362"/>
    <w:rsid w:val="003F476D"/>
    <w:rsid w:val="003F4D81"/>
    <w:rsid w:val="003F52CB"/>
    <w:rsid w:val="003F7962"/>
    <w:rsid w:val="003F7D69"/>
    <w:rsid w:val="00401B91"/>
    <w:rsid w:val="00402586"/>
    <w:rsid w:val="0040433D"/>
    <w:rsid w:val="004062AF"/>
    <w:rsid w:val="00406424"/>
    <w:rsid w:val="00406A6D"/>
    <w:rsid w:val="00410A09"/>
    <w:rsid w:val="00410EC7"/>
    <w:rsid w:val="00415737"/>
    <w:rsid w:val="00415B9F"/>
    <w:rsid w:val="00417990"/>
    <w:rsid w:val="00424245"/>
    <w:rsid w:val="0044064A"/>
    <w:rsid w:val="00440A44"/>
    <w:rsid w:val="00443AA8"/>
    <w:rsid w:val="00446749"/>
    <w:rsid w:val="00453F31"/>
    <w:rsid w:val="00454164"/>
    <w:rsid w:val="0045434C"/>
    <w:rsid w:val="00454805"/>
    <w:rsid w:val="004555C0"/>
    <w:rsid w:val="00456BB5"/>
    <w:rsid w:val="00460C69"/>
    <w:rsid w:val="00461949"/>
    <w:rsid w:val="00462AB2"/>
    <w:rsid w:val="004630B6"/>
    <w:rsid w:val="00463A57"/>
    <w:rsid w:val="00470537"/>
    <w:rsid w:val="00472A05"/>
    <w:rsid w:val="00472EE1"/>
    <w:rsid w:val="00473A32"/>
    <w:rsid w:val="004763C7"/>
    <w:rsid w:val="004807FC"/>
    <w:rsid w:val="00481DC2"/>
    <w:rsid w:val="00482DE1"/>
    <w:rsid w:val="004836F6"/>
    <w:rsid w:val="00483BD6"/>
    <w:rsid w:val="00485D04"/>
    <w:rsid w:val="00490DFA"/>
    <w:rsid w:val="0049606A"/>
    <w:rsid w:val="004A219C"/>
    <w:rsid w:val="004A26BF"/>
    <w:rsid w:val="004A2AA2"/>
    <w:rsid w:val="004A7AE4"/>
    <w:rsid w:val="004B64FB"/>
    <w:rsid w:val="004B7866"/>
    <w:rsid w:val="004C625A"/>
    <w:rsid w:val="004C78D8"/>
    <w:rsid w:val="004C7F4C"/>
    <w:rsid w:val="004D6904"/>
    <w:rsid w:val="004D79AA"/>
    <w:rsid w:val="004D7DE3"/>
    <w:rsid w:val="004E0BB9"/>
    <w:rsid w:val="004E214D"/>
    <w:rsid w:val="004E4D3C"/>
    <w:rsid w:val="004F3432"/>
    <w:rsid w:val="004F3B5A"/>
    <w:rsid w:val="004F4CEA"/>
    <w:rsid w:val="004F5354"/>
    <w:rsid w:val="004F5C31"/>
    <w:rsid w:val="004F78C9"/>
    <w:rsid w:val="0050136A"/>
    <w:rsid w:val="0051039D"/>
    <w:rsid w:val="00514761"/>
    <w:rsid w:val="00517411"/>
    <w:rsid w:val="00517453"/>
    <w:rsid w:val="005178A2"/>
    <w:rsid w:val="005231CB"/>
    <w:rsid w:val="00523C6D"/>
    <w:rsid w:val="005243F4"/>
    <w:rsid w:val="00524DDC"/>
    <w:rsid w:val="005250DB"/>
    <w:rsid w:val="00527384"/>
    <w:rsid w:val="00527857"/>
    <w:rsid w:val="00527BB6"/>
    <w:rsid w:val="00531438"/>
    <w:rsid w:val="00533CEC"/>
    <w:rsid w:val="00535D3C"/>
    <w:rsid w:val="00542C50"/>
    <w:rsid w:val="00544998"/>
    <w:rsid w:val="005467B2"/>
    <w:rsid w:val="00546D88"/>
    <w:rsid w:val="00547261"/>
    <w:rsid w:val="00547857"/>
    <w:rsid w:val="005502E1"/>
    <w:rsid w:val="005524E7"/>
    <w:rsid w:val="00554018"/>
    <w:rsid w:val="00557143"/>
    <w:rsid w:val="00557AEA"/>
    <w:rsid w:val="00560313"/>
    <w:rsid w:val="00560BAC"/>
    <w:rsid w:val="00560C52"/>
    <w:rsid w:val="00560D03"/>
    <w:rsid w:val="005631B3"/>
    <w:rsid w:val="0056532B"/>
    <w:rsid w:val="00570268"/>
    <w:rsid w:val="00572430"/>
    <w:rsid w:val="00574EED"/>
    <w:rsid w:val="005767E9"/>
    <w:rsid w:val="005803D8"/>
    <w:rsid w:val="00580C0B"/>
    <w:rsid w:val="005860A0"/>
    <w:rsid w:val="00587C0E"/>
    <w:rsid w:val="005925C7"/>
    <w:rsid w:val="00592A08"/>
    <w:rsid w:val="00593277"/>
    <w:rsid w:val="00594CB8"/>
    <w:rsid w:val="00596002"/>
    <w:rsid w:val="005A21CA"/>
    <w:rsid w:val="005A240C"/>
    <w:rsid w:val="005A28CD"/>
    <w:rsid w:val="005A3470"/>
    <w:rsid w:val="005A5034"/>
    <w:rsid w:val="005A7D66"/>
    <w:rsid w:val="005B08D9"/>
    <w:rsid w:val="005B09FB"/>
    <w:rsid w:val="005B141C"/>
    <w:rsid w:val="005B26D7"/>
    <w:rsid w:val="005B4CC8"/>
    <w:rsid w:val="005B5D9F"/>
    <w:rsid w:val="005B7073"/>
    <w:rsid w:val="005C18DD"/>
    <w:rsid w:val="005C2CB4"/>
    <w:rsid w:val="005C42F4"/>
    <w:rsid w:val="005C57F4"/>
    <w:rsid w:val="005C636A"/>
    <w:rsid w:val="005D2167"/>
    <w:rsid w:val="005D47D3"/>
    <w:rsid w:val="005D5177"/>
    <w:rsid w:val="005D558E"/>
    <w:rsid w:val="005D7B4A"/>
    <w:rsid w:val="005E2310"/>
    <w:rsid w:val="005E77E6"/>
    <w:rsid w:val="005F15EC"/>
    <w:rsid w:val="005F4E72"/>
    <w:rsid w:val="005F55DB"/>
    <w:rsid w:val="0060000C"/>
    <w:rsid w:val="0060030F"/>
    <w:rsid w:val="00601A43"/>
    <w:rsid w:val="00602AC5"/>
    <w:rsid w:val="00610992"/>
    <w:rsid w:val="00614851"/>
    <w:rsid w:val="00622FB8"/>
    <w:rsid w:val="006243C4"/>
    <w:rsid w:val="00624A46"/>
    <w:rsid w:val="006252E2"/>
    <w:rsid w:val="006255DF"/>
    <w:rsid w:val="00632DD6"/>
    <w:rsid w:val="006341E2"/>
    <w:rsid w:val="0063436D"/>
    <w:rsid w:val="00636EFF"/>
    <w:rsid w:val="00641ED8"/>
    <w:rsid w:val="006423D2"/>
    <w:rsid w:val="0064507F"/>
    <w:rsid w:val="006476B1"/>
    <w:rsid w:val="00654106"/>
    <w:rsid w:val="006568E6"/>
    <w:rsid w:val="0065729F"/>
    <w:rsid w:val="006574D5"/>
    <w:rsid w:val="0066008F"/>
    <w:rsid w:val="006625B4"/>
    <w:rsid w:val="006637FD"/>
    <w:rsid w:val="00672851"/>
    <w:rsid w:val="00674C27"/>
    <w:rsid w:val="00677A7B"/>
    <w:rsid w:val="00681992"/>
    <w:rsid w:val="00683733"/>
    <w:rsid w:val="0068467A"/>
    <w:rsid w:val="00686AD1"/>
    <w:rsid w:val="006928B6"/>
    <w:rsid w:val="00694263"/>
    <w:rsid w:val="0069502F"/>
    <w:rsid w:val="0069604C"/>
    <w:rsid w:val="006977EB"/>
    <w:rsid w:val="006A3097"/>
    <w:rsid w:val="006A3E9D"/>
    <w:rsid w:val="006A3F63"/>
    <w:rsid w:val="006B1A77"/>
    <w:rsid w:val="006C0BA1"/>
    <w:rsid w:val="006C1C68"/>
    <w:rsid w:val="006C21D2"/>
    <w:rsid w:val="006C2C98"/>
    <w:rsid w:val="006C319D"/>
    <w:rsid w:val="006C36E1"/>
    <w:rsid w:val="006C384F"/>
    <w:rsid w:val="006C3B97"/>
    <w:rsid w:val="006C40AD"/>
    <w:rsid w:val="006C4457"/>
    <w:rsid w:val="006C49D1"/>
    <w:rsid w:val="006C6794"/>
    <w:rsid w:val="006C7998"/>
    <w:rsid w:val="006D0F80"/>
    <w:rsid w:val="006D1C8D"/>
    <w:rsid w:val="006D288E"/>
    <w:rsid w:val="006D2FDF"/>
    <w:rsid w:val="006D3CCE"/>
    <w:rsid w:val="006D4C65"/>
    <w:rsid w:val="006D70A8"/>
    <w:rsid w:val="006D7177"/>
    <w:rsid w:val="006E0949"/>
    <w:rsid w:val="006E1D72"/>
    <w:rsid w:val="006E4E40"/>
    <w:rsid w:val="006F2E95"/>
    <w:rsid w:val="006F4513"/>
    <w:rsid w:val="006F578F"/>
    <w:rsid w:val="006F5D1E"/>
    <w:rsid w:val="00704585"/>
    <w:rsid w:val="007050CF"/>
    <w:rsid w:val="00705176"/>
    <w:rsid w:val="00707950"/>
    <w:rsid w:val="00710591"/>
    <w:rsid w:val="007152C2"/>
    <w:rsid w:val="00715E35"/>
    <w:rsid w:val="0071613B"/>
    <w:rsid w:val="00717B30"/>
    <w:rsid w:val="0072001F"/>
    <w:rsid w:val="00720B9E"/>
    <w:rsid w:val="00720D34"/>
    <w:rsid w:val="00720D8C"/>
    <w:rsid w:val="007214CF"/>
    <w:rsid w:val="007230B5"/>
    <w:rsid w:val="00727920"/>
    <w:rsid w:val="00727FF8"/>
    <w:rsid w:val="007309C0"/>
    <w:rsid w:val="00730CA8"/>
    <w:rsid w:val="00733421"/>
    <w:rsid w:val="00733B1C"/>
    <w:rsid w:val="007351E6"/>
    <w:rsid w:val="0073523B"/>
    <w:rsid w:val="007357A1"/>
    <w:rsid w:val="007408B9"/>
    <w:rsid w:val="00740A55"/>
    <w:rsid w:val="007418C9"/>
    <w:rsid w:val="00741E4D"/>
    <w:rsid w:val="00742B84"/>
    <w:rsid w:val="00746CBF"/>
    <w:rsid w:val="007478BE"/>
    <w:rsid w:val="00750E21"/>
    <w:rsid w:val="00753BCA"/>
    <w:rsid w:val="00753DE5"/>
    <w:rsid w:val="00755CC2"/>
    <w:rsid w:val="007560C7"/>
    <w:rsid w:val="007565D8"/>
    <w:rsid w:val="00762F52"/>
    <w:rsid w:val="00764C85"/>
    <w:rsid w:val="00765197"/>
    <w:rsid w:val="00766A37"/>
    <w:rsid w:val="00771075"/>
    <w:rsid w:val="00775500"/>
    <w:rsid w:val="00776AE0"/>
    <w:rsid w:val="00777711"/>
    <w:rsid w:val="007779BC"/>
    <w:rsid w:val="007814F1"/>
    <w:rsid w:val="00785157"/>
    <w:rsid w:val="00787204"/>
    <w:rsid w:val="007926A6"/>
    <w:rsid w:val="00793E7E"/>
    <w:rsid w:val="00793EB0"/>
    <w:rsid w:val="0079434E"/>
    <w:rsid w:val="00794B01"/>
    <w:rsid w:val="0079620A"/>
    <w:rsid w:val="007A3193"/>
    <w:rsid w:val="007A486E"/>
    <w:rsid w:val="007A5877"/>
    <w:rsid w:val="007A5BB6"/>
    <w:rsid w:val="007A650F"/>
    <w:rsid w:val="007A6AA9"/>
    <w:rsid w:val="007A7C58"/>
    <w:rsid w:val="007B4007"/>
    <w:rsid w:val="007B4AC2"/>
    <w:rsid w:val="007B6189"/>
    <w:rsid w:val="007C2DAD"/>
    <w:rsid w:val="007C3E7B"/>
    <w:rsid w:val="007C4502"/>
    <w:rsid w:val="007C4895"/>
    <w:rsid w:val="007C5E42"/>
    <w:rsid w:val="007D27A3"/>
    <w:rsid w:val="007D48B4"/>
    <w:rsid w:val="007E1477"/>
    <w:rsid w:val="007F2A0B"/>
    <w:rsid w:val="007F3F7D"/>
    <w:rsid w:val="007F4253"/>
    <w:rsid w:val="007F7C5C"/>
    <w:rsid w:val="00806D37"/>
    <w:rsid w:val="00811803"/>
    <w:rsid w:val="00814FF3"/>
    <w:rsid w:val="00816689"/>
    <w:rsid w:val="00823EFE"/>
    <w:rsid w:val="00824057"/>
    <w:rsid w:val="00827CAC"/>
    <w:rsid w:val="00827F0D"/>
    <w:rsid w:val="0083431A"/>
    <w:rsid w:val="008353A9"/>
    <w:rsid w:val="008403FC"/>
    <w:rsid w:val="0084109A"/>
    <w:rsid w:val="0084565C"/>
    <w:rsid w:val="00846B1D"/>
    <w:rsid w:val="00847505"/>
    <w:rsid w:val="0084777E"/>
    <w:rsid w:val="00855C50"/>
    <w:rsid w:val="008561BB"/>
    <w:rsid w:val="0085738F"/>
    <w:rsid w:val="0086180A"/>
    <w:rsid w:val="00866EF2"/>
    <w:rsid w:val="00870073"/>
    <w:rsid w:val="00873666"/>
    <w:rsid w:val="008806EC"/>
    <w:rsid w:val="0088104D"/>
    <w:rsid w:val="00887193"/>
    <w:rsid w:val="0088748C"/>
    <w:rsid w:val="00890F8E"/>
    <w:rsid w:val="00893B43"/>
    <w:rsid w:val="00895ABB"/>
    <w:rsid w:val="00896236"/>
    <w:rsid w:val="008A1FB7"/>
    <w:rsid w:val="008A5452"/>
    <w:rsid w:val="008A6B5E"/>
    <w:rsid w:val="008B3D87"/>
    <w:rsid w:val="008C05C4"/>
    <w:rsid w:val="008C3978"/>
    <w:rsid w:val="008C39E5"/>
    <w:rsid w:val="008C3A2E"/>
    <w:rsid w:val="008C539B"/>
    <w:rsid w:val="008C6708"/>
    <w:rsid w:val="008C7DB5"/>
    <w:rsid w:val="008D268C"/>
    <w:rsid w:val="008D4F3A"/>
    <w:rsid w:val="008D6379"/>
    <w:rsid w:val="008D6673"/>
    <w:rsid w:val="008D72DF"/>
    <w:rsid w:val="008D7FCB"/>
    <w:rsid w:val="008E4943"/>
    <w:rsid w:val="008E68C7"/>
    <w:rsid w:val="008F206E"/>
    <w:rsid w:val="008F49EB"/>
    <w:rsid w:val="008F78F2"/>
    <w:rsid w:val="00902A4F"/>
    <w:rsid w:val="00902D92"/>
    <w:rsid w:val="0090695B"/>
    <w:rsid w:val="009115B4"/>
    <w:rsid w:val="00912819"/>
    <w:rsid w:val="009129E6"/>
    <w:rsid w:val="00915F9A"/>
    <w:rsid w:val="00922FDA"/>
    <w:rsid w:val="00923003"/>
    <w:rsid w:val="009273EC"/>
    <w:rsid w:val="0092754C"/>
    <w:rsid w:val="00927B16"/>
    <w:rsid w:val="00933D1E"/>
    <w:rsid w:val="00936D53"/>
    <w:rsid w:val="0093714B"/>
    <w:rsid w:val="00937446"/>
    <w:rsid w:val="00937823"/>
    <w:rsid w:val="00940174"/>
    <w:rsid w:val="009447D2"/>
    <w:rsid w:val="00945A83"/>
    <w:rsid w:val="00947845"/>
    <w:rsid w:val="00952152"/>
    <w:rsid w:val="00961CF4"/>
    <w:rsid w:val="00963F3E"/>
    <w:rsid w:val="00966E8C"/>
    <w:rsid w:val="009671D3"/>
    <w:rsid w:val="009672A5"/>
    <w:rsid w:val="00970DB0"/>
    <w:rsid w:val="00971528"/>
    <w:rsid w:val="00972C82"/>
    <w:rsid w:val="00976CB8"/>
    <w:rsid w:val="00981671"/>
    <w:rsid w:val="00981709"/>
    <w:rsid w:val="00981D30"/>
    <w:rsid w:val="00982D2D"/>
    <w:rsid w:val="009875CE"/>
    <w:rsid w:val="00994367"/>
    <w:rsid w:val="0099459C"/>
    <w:rsid w:val="009962BC"/>
    <w:rsid w:val="009A005F"/>
    <w:rsid w:val="009A0B20"/>
    <w:rsid w:val="009A1718"/>
    <w:rsid w:val="009A3359"/>
    <w:rsid w:val="009B0E8E"/>
    <w:rsid w:val="009B476E"/>
    <w:rsid w:val="009B615D"/>
    <w:rsid w:val="009C0172"/>
    <w:rsid w:val="009C0362"/>
    <w:rsid w:val="009C1527"/>
    <w:rsid w:val="009C15CF"/>
    <w:rsid w:val="009C1EFD"/>
    <w:rsid w:val="009C2757"/>
    <w:rsid w:val="009C2DFD"/>
    <w:rsid w:val="009C3648"/>
    <w:rsid w:val="009C5726"/>
    <w:rsid w:val="009C5D91"/>
    <w:rsid w:val="009C5F81"/>
    <w:rsid w:val="009D3295"/>
    <w:rsid w:val="009D707D"/>
    <w:rsid w:val="009D7975"/>
    <w:rsid w:val="009E0BA5"/>
    <w:rsid w:val="009E2CBE"/>
    <w:rsid w:val="009E5F75"/>
    <w:rsid w:val="009E718A"/>
    <w:rsid w:val="009E7E07"/>
    <w:rsid w:val="009F4C8F"/>
    <w:rsid w:val="009F5011"/>
    <w:rsid w:val="009F629F"/>
    <w:rsid w:val="00A006A5"/>
    <w:rsid w:val="00A01010"/>
    <w:rsid w:val="00A0126F"/>
    <w:rsid w:val="00A04CE2"/>
    <w:rsid w:val="00A05EC4"/>
    <w:rsid w:val="00A14F98"/>
    <w:rsid w:val="00A20E66"/>
    <w:rsid w:val="00A2172A"/>
    <w:rsid w:val="00A23D35"/>
    <w:rsid w:val="00A25792"/>
    <w:rsid w:val="00A26A76"/>
    <w:rsid w:val="00A30955"/>
    <w:rsid w:val="00A3561A"/>
    <w:rsid w:val="00A35762"/>
    <w:rsid w:val="00A40C82"/>
    <w:rsid w:val="00A45D40"/>
    <w:rsid w:val="00A46B8D"/>
    <w:rsid w:val="00A474DB"/>
    <w:rsid w:val="00A505D3"/>
    <w:rsid w:val="00A52636"/>
    <w:rsid w:val="00A53F44"/>
    <w:rsid w:val="00A6339E"/>
    <w:rsid w:val="00A64077"/>
    <w:rsid w:val="00A64836"/>
    <w:rsid w:val="00A648E7"/>
    <w:rsid w:val="00A6663B"/>
    <w:rsid w:val="00A67DA3"/>
    <w:rsid w:val="00A70BBD"/>
    <w:rsid w:val="00A70CDC"/>
    <w:rsid w:val="00A724CA"/>
    <w:rsid w:val="00A726C9"/>
    <w:rsid w:val="00A72B5A"/>
    <w:rsid w:val="00A83817"/>
    <w:rsid w:val="00A83F35"/>
    <w:rsid w:val="00A871F2"/>
    <w:rsid w:val="00A91699"/>
    <w:rsid w:val="00A927F0"/>
    <w:rsid w:val="00A93352"/>
    <w:rsid w:val="00A96489"/>
    <w:rsid w:val="00A96E47"/>
    <w:rsid w:val="00AA078D"/>
    <w:rsid w:val="00AA15BA"/>
    <w:rsid w:val="00AA329A"/>
    <w:rsid w:val="00AA3BB9"/>
    <w:rsid w:val="00AA568A"/>
    <w:rsid w:val="00AA57CD"/>
    <w:rsid w:val="00AA5985"/>
    <w:rsid w:val="00AB29E0"/>
    <w:rsid w:val="00AB32AB"/>
    <w:rsid w:val="00AB39D2"/>
    <w:rsid w:val="00AB4D63"/>
    <w:rsid w:val="00AB638B"/>
    <w:rsid w:val="00AC22CC"/>
    <w:rsid w:val="00AC49B0"/>
    <w:rsid w:val="00AC632F"/>
    <w:rsid w:val="00AC7253"/>
    <w:rsid w:val="00AD12EA"/>
    <w:rsid w:val="00AD1C00"/>
    <w:rsid w:val="00AD2E66"/>
    <w:rsid w:val="00AD5220"/>
    <w:rsid w:val="00AD5312"/>
    <w:rsid w:val="00AD584E"/>
    <w:rsid w:val="00AD5CBA"/>
    <w:rsid w:val="00AD5CFE"/>
    <w:rsid w:val="00AD6F7C"/>
    <w:rsid w:val="00AD7230"/>
    <w:rsid w:val="00AE161E"/>
    <w:rsid w:val="00AE5324"/>
    <w:rsid w:val="00AE55EE"/>
    <w:rsid w:val="00AE6122"/>
    <w:rsid w:val="00AE646A"/>
    <w:rsid w:val="00AF0629"/>
    <w:rsid w:val="00AF0DEB"/>
    <w:rsid w:val="00AF5753"/>
    <w:rsid w:val="00AF74B2"/>
    <w:rsid w:val="00B00992"/>
    <w:rsid w:val="00B019C9"/>
    <w:rsid w:val="00B034F5"/>
    <w:rsid w:val="00B04FF8"/>
    <w:rsid w:val="00B06822"/>
    <w:rsid w:val="00B072D9"/>
    <w:rsid w:val="00B0741E"/>
    <w:rsid w:val="00B13387"/>
    <w:rsid w:val="00B139D1"/>
    <w:rsid w:val="00B139EE"/>
    <w:rsid w:val="00B16737"/>
    <w:rsid w:val="00B16B05"/>
    <w:rsid w:val="00B171A4"/>
    <w:rsid w:val="00B17B4A"/>
    <w:rsid w:val="00B21EAD"/>
    <w:rsid w:val="00B2266C"/>
    <w:rsid w:val="00B2410C"/>
    <w:rsid w:val="00B25E1B"/>
    <w:rsid w:val="00B31047"/>
    <w:rsid w:val="00B35A5A"/>
    <w:rsid w:val="00B35E81"/>
    <w:rsid w:val="00B379C5"/>
    <w:rsid w:val="00B41B64"/>
    <w:rsid w:val="00B41EE2"/>
    <w:rsid w:val="00B4383F"/>
    <w:rsid w:val="00B43AE0"/>
    <w:rsid w:val="00B43D8F"/>
    <w:rsid w:val="00B470D7"/>
    <w:rsid w:val="00B50273"/>
    <w:rsid w:val="00B510CF"/>
    <w:rsid w:val="00B512C4"/>
    <w:rsid w:val="00B52FB5"/>
    <w:rsid w:val="00B5379E"/>
    <w:rsid w:val="00B53B2A"/>
    <w:rsid w:val="00B53C7B"/>
    <w:rsid w:val="00B5451B"/>
    <w:rsid w:val="00B578A7"/>
    <w:rsid w:val="00B61132"/>
    <w:rsid w:val="00B64097"/>
    <w:rsid w:val="00B66267"/>
    <w:rsid w:val="00B67095"/>
    <w:rsid w:val="00B71BEE"/>
    <w:rsid w:val="00B73264"/>
    <w:rsid w:val="00B74568"/>
    <w:rsid w:val="00B74993"/>
    <w:rsid w:val="00B75033"/>
    <w:rsid w:val="00B75834"/>
    <w:rsid w:val="00B76AB9"/>
    <w:rsid w:val="00B80518"/>
    <w:rsid w:val="00B80989"/>
    <w:rsid w:val="00B80DCD"/>
    <w:rsid w:val="00B8152C"/>
    <w:rsid w:val="00B839CA"/>
    <w:rsid w:val="00B875D9"/>
    <w:rsid w:val="00B90A03"/>
    <w:rsid w:val="00B90FFE"/>
    <w:rsid w:val="00B9360F"/>
    <w:rsid w:val="00B9536B"/>
    <w:rsid w:val="00B96191"/>
    <w:rsid w:val="00B97EBF"/>
    <w:rsid w:val="00BA0B4B"/>
    <w:rsid w:val="00BA3B5C"/>
    <w:rsid w:val="00BA79C5"/>
    <w:rsid w:val="00BB07EB"/>
    <w:rsid w:val="00BB1675"/>
    <w:rsid w:val="00BB375F"/>
    <w:rsid w:val="00BB74D5"/>
    <w:rsid w:val="00BB76C6"/>
    <w:rsid w:val="00BC01D9"/>
    <w:rsid w:val="00BC3766"/>
    <w:rsid w:val="00BC6697"/>
    <w:rsid w:val="00BC74D3"/>
    <w:rsid w:val="00BD066C"/>
    <w:rsid w:val="00BD0845"/>
    <w:rsid w:val="00BD0AC9"/>
    <w:rsid w:val="00BD4704"/>
    <w:rsid w:val="00BD4852"/>
    <w:rsid w:val="00BD550C"/>
    <w:rsid w:val="00BE098D"/>
    <w:rsid w:val="00BE5DFE"/>
    <w:rsid w:val="00BE5FA6"/>
    <w:rsid w:val="00BE631B"/>
    <w:rsid w:val="00BE6352"/>
    <w:rsid w:val="00BE6389"/>
    <w:rsid w:val="00BE69BB"/>
    <w:rsid w:val="00BE7446"/>
    <w:rsid w:val="00BF3719"/>
    <w:rsid w:val="00BF3FCB"/>
    <w:rsid w:val="00BF5083"/>
    <w:rsid w:val="00C00951"/>
    <w:rsid w:val="00C03A11"/>
    <w:rsid w:val="00C03D54"/>
    <w:rsid w:val="00C04119"/>
    <w:rsid w:val="00C04B3E"/>
    <w:rsid w:val="00C05B9F"/>
    <w:rsid w:val="00C071CB"/>
    <w:rsid w:val="00C073CF"/>
    <w:rsid w:val="00C07B5D"/>
    <w:rsid w:val="00C129C4"/>
    <w:rsid w:val="00C20423"/>
    <w:rsid w:val="00C21857"/>
    <w:rsid w:val="00C2337A"/>
    <w:rsid w:val="00C2415D"/>
    <w:rsid w:val="00C24DB1"/>
    <w:rsid w:val="00C30726"/>
    <w:rsid w:val="00C31595"/>
    <w:rsid w:val="00C32732"/>
    <w:rsid w:val="00C342C7"/>
    <w:rsid w:val="00C34430"/>
    <w:rsid w:val="00C35840"/>
    <w:rsid w:val="00C361CB"/>
    <w:rsid w:val="00C362F3"/>
    <w:rsid w:val="00C37A53"/>
    <w:rsid w:val="00C418C2"/>
    <w:rsid w:val="00C41D50"/>
    <w:rsid w:val="00C5157B"/>
    <w:rsid w:val="00C52972"/>
    <w:rsid w:val="00C52FEF"/>
    <w:rsid w:val="00C531B1"/>
    <w:rsid w:val="00C5389B"/>
    <w:rsid w:val="00C57F86"/>
    <w:rsid w:val="00C600F9"/>
    <w:rsid w:val="00C663E6"/>
    <w:rsid w:val="00C6674B"/>
    <w:rsid w:val="00C6727D"/>
    <w:rsid w:val="00C6745D"/>
    <w:rsid w:val="00C70706"/>
    <w:rsid w:val="00C71247"/>
    <w:rsid w:val="00C727D2"/>
    <w:rsid w:val="00C830D6"/>
    <w:rsid w:val="00C8516B"/>
    <w:rsid w:val="00C87B79"/>
    <w:rsid w:val="00C90B8B"/>
    <w:rsid w:val="00C92748"/>
    <w:rsid w:val="00C95532"/>
    <w:rsid w:val="00C97B58"/>
    <w:rsid w:val="00CA179E"/>
    <w:rsid w:val="00CA2172"/>
    <w:rsid w:val="00CA4DF7"/>
    <w:rsid w:val="00CA516C"/>
    <w:rsid w:val="00CA71DA"/>
    <w:rsid w:val="00CA7C34"/>
    <w:rsid w:val="00CB5000"/>
    <w:rsid w:val="00CB640E"/>
    <w:rsid w:val="00CB6945"/>
    <w:rsid w:val="00CB7353"/>
    <w:rsid w:val="00CB7FF9"/>
    <w:rsid w:val="00CC0A63"/>
    <w:rsid w:val="00CC479F"/>
    <w:rsid w:val="00CC57BE"/>
    <w:rsid w:val="00CD0E98"/>
    <w:rsid w:val="00CE16B5"/>
    <w:rsid w:val="00CE3B0F"/>
    <w:rsid w:val="00CE45D4"/>
    <w:rsid w:val="00CE5118"/>
    <w:rsid w:val="00CE61EA"/>
    <w:rsid w:val="00CE7A74"/>
    <w:rsid w:val="00CF5BC9"/>
    <w:rsid w:val="00CF5CAA"/>
    <w:rsid w:val="00CF68D5"/>
    <w:rsid w:val="00CF6E69"/>
    <w:rsid w:val="00CF7874"/>
    <w:rsid w:val="00D04281"/>
    <w:rsid w:val="00D04A36"/>
    <w:rsid w:val="00D24256"/>
    <w:rsid w:val="00D30D46"/>
    <w:rsid w:val="00D3116B"/>
    <w:rsid w:val="00D34DD6"/>
    <w:rsid w:val="00D34F9B"/>
    <w:rsid w:val="00D42D62"/>
    <w:rsid w:val="00D4381F"/>
    <w:rsid w:val="00D43B99"/>
    <w:rsid w:val="00D47AEE"/>
    <w:rsid w:val="00D5185B"/>
    <w:rsid w:val="00D526BA"/>
    <w:rsid w:val="00D5609F"/>
    <w:rsid w:val="00D62B82"/>
    <w:rsid w:val="00D64050"/>
    <w:rsid w:val="00D66995"/>
    <w:rsid w:val="00D70D47"/>
    <w:rsid w:val="00D71468"/>
    <w:rsid w:val="00D7146D"/>
    <w:rsid w:val="00D71667"/>
    <w:rsid w:val="00D76AFF"/>
    <w:rsid w:val="00D818FF"/>
    <w:rsid w:val="00D82AD9"/>
    <w:rsid w:val="00D82C83"/>
    <w:rsid w:val="00D84363"/>
    <w:rsid w:val="00D85740"/>
    <w:rsid w:val="00D87279"/>
    <w:rsid w:val="00D909AA"/>
    <w:rsid w:val="00D9170F"/>
    <w:rsid w:val="00D92116"/>
    <w:rsid w:val="00D95C00"/>
    <w:rsid w:val="00D96D0A"/>
    <w:rsid w:val="00DA04EB"/>
    <w:rsid w:val="00DA0905"/>
    <w:rsid w:val="00DA2179"/>
    <w:rsid w:val="00DA3808"/>
    <w:rsid w:val="00DA3DCD"/>
    <w:rsid w:val="00DA4D61"/>
    <w:rsid w:val="00DA5375"/>
    <w:rsid w:val="00DA5877"/>
    <w:rsid w:val="00DA5A17"/>
    <w:rsid w:val="00DB0A42"/>
    <w:rsid w:val="00DB162B"/>
    <w:rsid w:val="00DB2D0D"/>
    <w:rsid w:val="00DB325A"/>
    <w:rsid w:val="00DC231E"/>
    <w:rsid w:val="00DC42C4"/>
    <w:rsid w:val="00DC73F0"/>
    <w:rsid w:val="00DD0032"/>
    <w:rsid w:val="00DD102B"/>
    <w:rsid w:val="00DD2357"/>
    <w:rsid w:val="00DD764F"/>
    <w:rsid w:val="00DE43BF"/>
    <w:rsid w:val="00DE7524"/>
    <w:rsid w:val="00DE7D2F"/>
    <w:rsid w:val="00DF2D19"/>
    <w:rsid w:val="00E008A6"/>
    <w:rsid w:val="00E02FCC"/>
    <w:rsid w:val="00E03EE0"/>
    <w:rsid w:val="00E043F4"/>
    <w:rsid w:val="00E04E6C"/>
    <w:rsid w:val="00E057BB"/>
    <w:rsid w:val="00E07ED8"/>
    <w:rsid w:val="00E1080E"/>
    <w:rsid w:val="00E127BE"/>
    <w:rsid w:val="00E13D79"/>
    <w:rsid w:val="00E15106"/>
    <w:rsid w:val="00E161EB"/>
    <w:rsid w:val="00E20602"/>
    <w:rsid w:val="00E20D9F"/>
    <w:rsid w:val="00E21142"/>
    <w:rsid w:val="00E2205C"/>
    <w:rsid w:val="00E2420C"/>
    <w:rsid w:val="00E24B74"/>
    <w:rsid w:val="00E263F3"/>
    <w:rsid w:val="00E264E1"/>
    <w:rsid w:val="00E26503"/>
    <w:rsid w:val="00E2772D"/>
    <w:rsid w:val="00E300C9"/>
    <w:rsid w:val="00E3066A"/>
    <w:rsid w:val="00E32A07"/>
    <w:rsid w:val="00E333DF"/>
    <w:rsid w:val="00E35F94"/>
    <w:rsid w:val="00E36F62"/>
    <w:rsid w:val="00E40090"/>
    <w:rsid w:val="00E40569"/>
    <w:rsid w:val="00E417C7"/>
    <w:rsid w:val="00E44278"/>
    <w:rsid w:val="00E45377"/>
    <w:rsid w:val="00E46292"/>
    <w:rsid w:val="00E46B2C"/>
    <w:rsid w:val="00E50E93"/>
    <w:rsid w:val="00E53451"/>
    <w:rsid w:val="00E5753D"/>
    <w:rsid w:val="00E60408"/>
    <w:rsid w:val="00E61211"/>
    <w:rsid w:val="00E61A71"/>
    <w:rsid w:val="00E64F70"/>
    <w:rsid w:val="00E67E95"/>
    <w:rsid w:val="00E70E9F"/>
    <w:rsid w:val="00E856D7"/>
    <w:rsid w:val="00E87759"/>
    <w:rsid w:val="00E902FA"/>
    <w:rsid w:val="00E91357"/>
    <w:rsid w:val="00EA1AD6"/>
    <w:rsid w:val="00EA2B65"/>
    <w:rsid w:val="00EA356C"/>
    <w:rsid w:val="00EA46D3"/>
    <w:rsid w:val="00EA5480"/>
    <w:rsid w:val="00EA6108"/>
    <w:rsid w:val="00EA7F32"/>
    <w:rsid w:val="00EB16E5"/>
    <w:rsid w:val="00EB1822"/>
    <w:rsid w:val="00EB1C60"/>
    <w:rsid w:val="00EB274E"/>
    <w:rsid w:val="00EB53D5"/>
    <w:rsid w:val="00EB580D"/>
    <w:rsid w:val="00EB7303"/>
    <w:rsid w:val="00EC1787"/>
    <w:rsid w:val="00EC1E8F"/>
    <w:rsid w:val="00EC3FFF"/>
    <w:rsid w:val="00EC4C4E"/>
    <w:rsid w:val="00EC4E23"/>
    <w:rsid w:val="00EC6B3C"/>
    <w:rsid w:val="00EC7B1D"/>
    <w:rsid w:val="00ED1719"/>
    <w:rsid w:val="00ED187E"/>
    <w:rsid w:val="00ED2817"/>
    <w:rsid w:val="00ED2C6C"/>
    <w:rsid w:val="00ED5717"/>
    <w:rsid w:val="00ED58D0"/>
    <w:rsid w:val="00EE0FF3"/>
    <w:rsid w:val="00EE2AC8"/>
    <w:rsid w:val="00EE3ED7"/>
    <w:rsid w:val="00EF249C"/>
    <w:rsid w:val="00EF2A5C"/>
    <w:rsid w:val="00EF4261"/>
    <w:rsid w:val="00EF5B26"/>
    <w:rsid w:val="00EF671B"/>
    <w:rsid w:val="00EF6BE2"/>
    <w:rsid w:val="00F01364"/>
    <w:rsid w:val="00F05088"/>
    <w:rsid w:val="00F134EB"/>
    <w:rsid w:val="00F16DD0"/>
    <w:rsid w:val="00F206F1"/>
    <w:rsid w:val="00F21949"/>
    <w:rsid w:val="00F236FD"/>
    <w:rsid w:val="00F272C6"/>
    <w:rsid w:val="00F320A2"/>
    <w:rsid w:val="00F329A9"/>
    <w:rsid w:val="00F34BAC"/>
    <w:rsid w:val="00F35E6F"/>
    <w:rsid w:val="00F45AD9"/>
    <w:rsid w:val="00F50343"/>
    <w:rsid w:val="00F55707"/>
    <w:rsid w:val="00F55C23"/>
    <w:rsid w:val="00F57EAD"/>
    <w:rsid w:val="00F60FB0"/>
    <w:rsid w:val="00F61AE4"/>
    <w:rsid w:val="00F637BC"/>
    <w:rsid w:val="00F6474F"/>
    <w:rsid w:val="00F649C8"/>
    <w:rsid w:val="00F65D45"/>
    <w:rsid w:val="00F67C41"/>
    <w:rsid w:val="00F708F8"/>
    <w:rsid w:val="00F7396C"/>
    <w:rsid w:val="00F73D2C"/>
    <w:rsid w:val="00F746E4"/>
    <w:rsid w:val="00F80419"/>
    <w:rsid w:val="00F8216F"/>
    <w:rsid w:val="00F8334D"/>
    <w:rsid w:val="00F84508"/>
    <w:rsid w:val="00F85992"/>
    <w:rsid w:val="00F94D1E"/>
    <w:rsid w:val="00F97E1E"/>
    <w:rsid w:val="00FA1436"/>
    <w:rsid w:val="00FA36A6"/>
    <w:rsid w:val="00FA7F02"/>
    <w:rsid w:val="00FB1405"/>
    <w:rsid w:val="00FB2D06"/>
    <w:rsid w:val="00FB5D49"/>
    <w:rsid w:val="00FB7B66"/>
    <w:rsid w:val="00FC175E"/>
    <w:rsid w:val="00FC3035"/>
    <w:rsid w:val="00FC3B7A"/>
    <w:rsid w:val="00FC5018"/>
    <w:rsid w:val="00FC6980"/>
    <w:rsid w:val="00FC79FC"/>
    <w:rsid w:val="00FD3265"/>
    <w:rsid w:val="00FD7C38"/>
    <w:rsid w:val="00FD7FD0"/>
    <w:rsid w:val="00FE207A"/>
    <w:rsid w:val="00FE35D7"/>
    <w:rsid w:val="00FE44A7"/>
    <w:rsid w:val="00FE52A5"/>
    <w:rsid w:val="00FE5670"/>
    <w:rsid w:val="00FE57D9"/>
    <w:rsid w:val="00FE6523"/>
    <w:rsid w:val="00FE790D"/>
    <w:rsid w:val="00FF11D6"/>
    <w:rsid w:val="00FF1C9D"/>
    <w:rsid w:val="00FF2CD9"/>
    <w:rsid w:val="00FF2E6A"/>
    <w:rsid w:val="00FF4449"/>
    <w:rsid w:val="00FF6193"/>
    <w:rsid w:val="00FF7748"/>
    <w:rsid w:val="00FF7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40E"/>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6C21D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6341E2"/>
    <w:pPr>
      <w:keepNext/>
      <w:jc w:val="center"/>
      <w:outlineLvl w:val="1"/>
    </w:pPr>
    <w:rPr>
      <w:b/>
      <w:spacing w:val="2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341E2"/>
    <w:rPr>
      <w:rFonts w:ascii="Times New Roman" w:eastAsia="Times New Roman" w:hAnsi="Times New Roman" w:cs="Times New Roman"/>
      <w:b/>
      <w:spacing w:val="20"/>
      <w:sz w:val="32"/>
      <w:szCs w:val="20"/>
      <w:lang w:eastAsia="ru-RU"/>
    </w:rPr>
  </w:style>
  <w:style w:type="paragraph" w:styleId="a3">
    <w:name w:val="Body Text"/>
    <w:basedOn w:val="a"/>
    <w:link w:val="a4"/>
    <w:rsid w:val="006341E2"/>
    <w:rPr>
      <w:sz w:val="32"/>
    </w:rPr>
  </w:style>
  <w:style w:type="character" w:customStyle="1" w:styleId="a4">
    <w:name w:val="Основной текст Знак"/>
    <w:basedOn w:val="a0"/>
    <w:link w:val="a3"/>
    <w:rsid w:val="006341E2"/>
    <w:rPr>
      <w:rFonts w:ascii="Times New Roman" w:eastAsia="Times New Roman" w:hAnsi="Times New Roman" w:cs="Times New Roman"/>
      <w:sz w:val="32"/>
      <w:szCs w:val="20"/>
      <w:lang w:eastAsia="ru-RU"/>
    </w:rPr>
  </w:style>
  <w:style w:type="paragraph" w:styleId="a5">
    <w:name w:val="footer"/>
    <w:basedOn w:val="a"/>
    <w:link w:val="a6"/>
    <w:uiPriority w:val="99"/>
    <w:rsid w:val="006341E2"/>
    <w:pPr>
      <w:tabs>
        <w:tab w:val="center" w:pos="4677"/>
        <w:tab w:val="right" w:pos="9355"/>
      </w:tabs>
    </w:pPr>
    <w:rPr>
      <w:lang w:val="x-none" w:eastAsia="x-none"/>
    </w:rPr>
  </w:style>
  <w:style w:type="character" w:customStyle="1" w:styleId="a6">
    <w:name w:val="Нижний колонтитул Знак"/>
    <w:basedOn w:val="a0"/>
    <w:link w:val="a5"/>
    <w:uiPriority w:val="99"/>
    <w:rsid w:val="006341E2"/>
    <w:rPr>
      <w:rFonts w:ascii="Times New Roman" w:eastAsia="Times New Roman" w:hAnsi="Times New Roman" w:cs="Times New Roman"/>
      <w:sz w:val="24"/>
      <w:szCs w:val="20"/>
      <w:lang w:val="x-none" w:eastAsia="x-none"/>
    </w:rPr>
  </w:style>
  <w:style w:type="paragraph" w:styleId="21">
    <w:name w:val="Body Text Indent 2"/>
    <w:basedOn w:val="a"/>
    <w:link w:val="22"/>
    <w:rsid w:val="006341E2"/>
    <w:pPr>
      <w:spacing w:after="120" w:line="480" w:lineRule="auto"/>
      <w:ind w:left="283"/>
    </w:pPr>
    <w:rPr>
      <w:lang w:val="x-none" w:eastAsia="x-none"/>
    </w:rPr>
  </w:style>
  <w:style w:type="character" w:customStyle="1" w:styleId="22">
    <w:name w:val="Основной текст с отступом 2 Знак"/>
    <w:basedOn w:val="a0"/>
    <w:link w:val="21"/>
    <w:rsid w:val="006341E2"/>
    <w:rPr>
      <w:rFonts w:ascii="Times New Roman" w:eastAsia="Times New Roman" w:hAnsi="Times New Roman" w:cs="Times New Roman"/>
      <w:sz w:val="24"/>
      <w:szCs w:val="20"/>
      <w:lang w:val="x-none" w:eastAsia="x-none"/>
    </w:rPr>
  </w:style>
  <w:style w:type="paragraph" w:styleId="a7">
    <w:name w:val="List Paragraph"/>
    <w:basedOn w:val="a"/>
    <w:uiPriority w:val="34"/>
    <w:qFormat/>
    <w:rsid w:val="006341E2"/>
    <w:pPr>
      <w:spacing w:before="100" w:beforeAutospacing="1" w:after="270" w:line="240" w:lineRule="atLeast"/>
      <w:ind w:left="720"/>
      <w:contextualSpacing/>
    </w:pPr>
  </w:style>
  <w:style w:type="paragraph" w:styleId="a8">
    <w:name w:val="Balloon Text"/>
    <w:basedOn w:val="a"/>
    <w:link w:val="a9"/>
    <w:uiPriority w:val="99"/>
    <w:semiHidden/>
    <w:unhideWhenUsed/>
    <w:rsid w:val="006341E2"/>
    <w:rPr>
      <w:rFonts w:ascii="Tahoma" w:hAnsi="Tahoma" w:cs="Tahoma"/>
      <w:sz w:val="16"/>
      <w:szCs w:val="16"/>
    </w:rPr>
  </w:style>
  <w:style w:type="character" w:customStyle="1" w:styleId="a9">
    <w:name w:val="Текст выноски Знак"/>
    <w:basedOn w:val="a0"/>
    <w:link w:val="a8"/>
    <w:uiPriority w:val="99"/>
    <w:semiHidden/>
    <w:rsid w:val="006341E2"/>
    <w:rPr>
      <w:rFonts w:ascii="Tahoma" w:eastAsia="Times New Roman" w:hAnsi="Tahoma" w:cs="Tahoma"/>
      <w:sz w:val="16"/>
      <w:szCs w:val="16"/>
      <w:lang w:eastAsia="ru-RU"/>
    </w:rPr>
  </w:style>
  <w:style w:type="paragraph" w:customStyle="1" w:styleId="ConsPlusNormal">
    <w:name w:val="ConsPlusNormal"/>
    <w:rsid w:val="005273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27384"/>
    <w:pPr>
      <w:widowControl w:val="0"/>
      <w:autoSpaceDE w:val="0"/>
      <w:autoSpaceDN w:val="0"/>
      <w:spacing w:after="0" w:line="240" w:lineRule="auto"/>
    </w:pPr>
    <w:rPr>
      <w:rFonts w:ascii="Calibri" w:eastAsia="Times New Roman" w:hAnsi="Calibri" w:cs="Calibri"/>
      <w:b/>
      <w:szCs w:val="20"/>
      <w:lang w:eastAsia="ru-RU"/>
    </w:rPr>
  </w:style>
  <w:style w:type="character" w:styleId="aa">
    <w:name w:val="Hyperlink"/>
    <w:basedOn w:val="a0"/>
    <w:uiPriority w:val="99"/>
    <w:unhideWhenUsed/>
    <w:rsid w:val="00527384"/>
    <w:rPr>
      <w:color w:val="0000FF" w:themeColor="hyperlink"/>
      <w:u w:val="single"/>
    </w:rPr>
  </w:style>
  <w:style w:type="paragraph" w:styleId="ab">
    <w:name w:val="Normal (Web)"/>
    <w:basedOn w:val="a"/>
    <w:uiPriority w:val="99"/>
    <w:unhideWhenUsed/>
    <w:rsid w:val="00527384"/>
    <w:pPr>
      <w:spacing w:after="150"/>
    </w:pPr>
    <w:rPr>
      <w:szCs w:val="24"/>
    </w:rPr>
  </w:style>
  <w:style w:type="character" w:styleId="ac">
    <w:name w:val="Strong"/>
    <w:basedOn w:val="a0"/>
    <w:uiPriority w:val="22"/>
    <w:qFormat/>
    <w:rsid w:val="00527384"/>
    <w:rPr>
      <w:b/>
      <w:bCs/>
    </w:rPr>
  </w:style>
  <w:style w:type="paragraph" w:styleId="ad">
    <w:name w:val="header"/>
    <w:basedOn w:val="a"/>
    <w:link w:val="ae"/>
    <w:unhideWhenUsed/>
    <w:rsid w:val="0090695B"/>
    <w:pPr>
      <w:tabs>
        <w:tab w:val="center" w:pos="4677"/>
        <w:tab w:val="right" w:pos="9355"/>
      </w:tabs>
    </w:pPr>
  </w:style>
  <w:style w:type="character" w:customStyle="1" w:styleId="ae">
    <w:name w:val="Верхний колонтитул Знак"/>
    <w:basedOn w:val="a0"/>
    <w:link w:val="ad"/>
    <w:rsid w:val="0090695B"/>
    <w:rPr>
      <w:rFonts w:ascii="Times New Roman" w:eastAsia="Times New Roman" w:hAnsi="Times New Roman" w:cs="Times New Roman"/>
      <w:sz w:val="24"/>
      <w:szCs w:val="20"/>
      <w:lang w:eastAsia="ru-RU"/>
    </w:rPr>
  </w:style>
  <w:style w:type="paragraph" w:customStyle="1" w:styleId="31">
    <w:name w:val="Основной текст с отступом 31"/>
    <w:basedOn w:val="a"/>
    <w:rsid w:val="0030593B"/>
    <w:pPr>
      <w:widowControl w:val="0"/>
      <w:shd w:val="clear" w:color="auto" w:fill="FFFFFF"/>
      <w:suppressAutoHyphens/>
      <w:autoSpaceDE w:val="0"/>
      <w:spacing w:line="245" w:lineRule="exact"/>
      <w:ind w:left="426"/>
      <w:jc w:val="both"/>
    </w:pPr>
    <w:rPr>
      <w:color w:val="000000"/>
      <w:sz w:val="22"/>
      <w:lang w:eastAsia="ar-SA"/>
    </w:rPr>
  </w:style>
  <w:style w:type="character" w:customStyle="1" w:styleId="10">
    <w:name w:val="Заголовок 1 Знак"/>
    <w:basedOn w:val="a0"/>
    <w:link w:val="1"/>
    <w:uiPriority w:val="9"/>
    <w:rsid w:val="006C21D2"/>
    <w:rPr>
      <w:rFonts w:asciiTheme="majorHAnsi" w:eastAsiaTheme="majorEastAsia" w:hAnsiTheme="majorHAnsi" w:cstheme="majorBidi"/>
      <w:color w:val="365F91" w:themeColor="accent1" w:themeShade="BF"/>
      <w:sz w:val="32"/>
      <w:szCs w:val="32"/>
      <w:lang w:eastAsia="ru-RU"/>
    </w:rPr>
  </w:style>
  <w:style w:type="paragraph" w:customStyle="1" w:styleId="11">
    <w:name w:val="Абзац списка1"/>
    <w:basedOn w:val="a"/>
    <w:rsid w:val="006C21D2"/>
    <w:pPr>
      <w:spacing w:after="200" w:line="276" w:lineRule="auto"/>
      <w:ind w:left="720"/>
      <w:contextualSpacing/>
    </w:pPr>
    <w:rPr>
      <w:rFonts w:ascii="Calibri" w:hAnsi="Calibri"/>
      <w:sz w:val="22"/>
      <w:szCs w:val="22"/>
      <w:lang w:eastAsia="en-US"/>
    </w:rPr>
  </w:style>
  <w:style w:type="paragraph" w:customStyle="1" w:styleId="23">
    <w:name w:val="Абзац списка2"/>
    <w:basedOn w:val="a"/>
    <w:rsid w:val="00193141"/>
    <w:pPr>
      <w:spacing w:after="200" w:line="27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40E"/>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6C21D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6341E2"/>
    <w:pPr>
      <w:keepNext/>
      <w:jc w:val="center"/>
      <w:outlineLvl w:val="1"/>
    </w:pPr>
    <w:rPr>
      <w:b/>
      <w:spacing w:val="2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341E2"/>
    <w:rPr>
      <w:rFonts w:ascii="Times New Roman" w:eastAsia="Times New Roman" w:hAnsi="Times New Roman" w:cs="Times New Roman"/>
      <w:b/>
      <w:spacing w:val="20"/>
      <w:sz w:val="32"/>
      <w:szCs w:val="20"/>
      <w:lang w:eastAsia="ru-RU"/>
    </w:rPr>
  </w:style>
  <w:style w:type="paragraph" w:styleId="a3">
    <w:name w:val="Body Text"/>
    <w:basedOn w:val="a"/>
    <w:link w:val="a4"/>
    <w:rsid w:val="006341E2"/>
    <w:rPr>
      <w:sz w:val="32"/>
    </w:rPr>
  </w:style>
  <w:style w:type="character" w:customStyle="1" w:styleId="a4">
    <w:name w:val="Основной текст Знак"/>
    <w:basedOn w:val="a0"/>
    <w:link w:val="a3"/>
    <w:rsid w:val="006341E2"/>
    <w:rPr>
      <w:rFonts w:ascii="Times New Roman" w:eastAsia="Times New Roman" w:hAnsi="Times New Roman" w:cs="Times New Roman"/>
      <w:sz w:val="32"/>
      <w:szCs w:val="20"/>
      <w:lang w:eastAsia="ru-RU"/>
    </w:rPr>
  </w:style>
  <w:style w:type="paragraph" w:styleId="a5">
    <w:name w:val="footer"/>
    <w:basedOn w:val="a"/>
    <w:link w:val="a6"/>
    <w:uiPriority w:val="99"/>
    <w:rsid w:val="006341E2"/>
    <w:pPr>
      <w:tabs>
        <w:tab w:val="center" w:pos="4677"/>
        <w:tab w:val="right" w:pos="9355"/>
      </w:tabs>
    </w:pPr>
    <w:rPr>
      <w:lang w:val="x-none" w:eastAsia="x-none"/>
    </w:rPr>
  </w:style>
  <w:style w:type="character" w:customStyle="1" w:styleId="a6">
    <w:name w:val="Нижний колонтитул Знак"/>
    <w:basedOn w:val="a0"/>
    <w:link w:val="a5"/>
    <w:uiPriority w:val="99"/>
    <w:rsid w:val="006341E2"/>
    <w:rPr>
      <w:rFonts w:ascii="Times New Roman" w:eastAsia="Times New Roman" w:hAnsi="Times New Roman" w:cs="Times New Roman"/>
      <w:sz w:val="24"/>
      <w:szCs w:val="20"/>
      <w:lang w:val="x-none" w:eastAsia="x-none"/>
    </w:rPr>
  </w:style>
  <w:style w:type="paragraph" w:styleId="21">
    <w:name w:val="Body Text Indent 2"/>
    <w:basedOn w:val="a"/>
    <w:link w:val="22"/>
    <w:rsid w:val="006341E2"/>
    <w:pPr>
      <w:spacing w:after="120" w:line="480" w:lineRule="auto"/>
      <w:ind w:left="283"/>
    </w:pPr>
    <w:rPr>
      <w:lang w:val="x-none" w:eastAsia="x-none"/>
    </w:rPr>
  </w:style>
  <w:style w:type="character" w:customStyle="1" w:styleId="22">
    <w:name w:val="Основной текст с отступом 2 Знак"/>
    <w:basedOn w:val="a0"/>
    <w:link w:val="21"/>
    <w:rsid w:val="006341E2"/>
    <w:rPr>
      <w:rFonts w:ascii="Times New Roman" w:eastAsia="Times New Roman" w:hAnsi="Times New Roman" w:cs="Times New Roman"/>
      <w:sz w:val="24"/>
      <w:szCs w:val="20"/>
      <w:lang w:val="x-none" w:eastAsia="x-none"/>
    </w:rPr>
  </w:style>
  <w:style w:type="paragraph" w:styleId="a7">
    <w:name w:val="List Paragraph"/>
    <w:basedOn w:val="a"/>
    <w:uiPriority w:val="34"/>
    <w:qFormat/>
    <w:rsid w:val="006341E2"/>
    <w:pPr>
      <w:spacing w:before="100" w:beforeAutospacing="1" w:after="270" w:line="240" w:lineRule="atLeast"/>
      <w:ind w:left="720"/>
      <w:contextualSpacing/>
    </w:pPr>
  </w:style>
  <w:style w:type="paragraph" w:styleId="a8">
    <w:name w:val="Balloon Text"/>
    <w:basedOn w:val="a"/>
    <w:link w:val="a9"/>
    <w:uiPriority w:val="99"/>
    <w:semiHidden/>
    <w:unhideWhenUsed/>
    <w:rsid w:val="006341E2"/>
    <w:rPr>
      <w:rFonts w:ascii="Tahoma" w:hAnsi="Tahoma" w:cs="Tahoma"/>
      <w:sz w:val="16"/>
      <w:szCs w:val="16"/>
    </w:rPr>
  </w:style>
  <w:style w:type="character" w:customStyle="1" w:styleId="a9">
    <w:name w:val="Текст выноски Знак"/>
    <w:basedOn w:val="a0"/>
    <w:link w:val="a8"/>
    <w:uiPriority w:val="99"/>
    <w:semiHidden/>
    <w:rsid w:val="006341E2"/>
    <w:rPr>
      <w:rFonts w:ascii="Tahoma" w:eastAsia="Times New Roman" w:hAnsi="Tahoma" w:cs="Tahoma"/>
      <w:sz w:val="16"/>
      <w:szCs w:val="16"/>
      <w:lang w:eastAsia="ru-RU"/>
    </w:rPr>
  </w:style>
  <w:style w:type="paragraph" w:customStyle="1" w:styleId="ConsPlusNormal">
    <w:name w:val="ConsPlusNormal"/>
    <w:rsid w:val="005273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27384"/>
    <w:pPr>
      <w:widowControl w:val="0"/>
      <w:autoSpaceDE w:val="0"/>
      <w:autoSpaceDN w:val="0"/>
      <w:spacing w:after="0" w:line="240" w:lineRule="auto"/>
    </w:pPr>
    <w:rPr>
      <w:rFonts w:ascii="Calibri" w:eastAsia="Times New Roman" w:hAnsi="Calibri" w:cs="Calibri"/>
      <w:b/>
      <w:szCs w:val="20"/>
      <w:lang w:eastAsia="ru-RU"/>
    </w:rPr>
  </w:style>
  <w:style w:type="character" w:styleId="aa">
    <w:name w:val="Hyperlink"/>
    <w:basedOn w:val="a0"/>
    <w:uiPriority w:val="99"/>
    <w:unhideWhenUsed/>
    <w:rsid w:val="00527384"/>
    <w:rPr>
      <w:color w:val="0000FF" w:themeColor="hyperlink"/>
      <w:u w:val="single"/>
    </w:rPr>
  </w:style>
  <w:style w:type="paragraph" w:styleId="ab">
    <w:name w:val="Normal (Web)"/>
    <w:basedOn w:val="a"/>
    <w:uiPriority w:val="99"/>
    <w:unhideWhenUsed/>
    <w:rsid w:val="00527384"/>
    <w:pPr>
      <w:spacing w:after="150"/>
    </w:pPr>
    <w:rPr>
      <w:szCs w:val="24"/>
    </w:rPr>
  </w:style>
  <w:style w:type="character" w:styleId="ac">
    <w:name w:val="Strong"/>
    <w:basedOn w:val="a0"/>
    <w:uiPriority w:val="22"/>
    <w:qFormat/>
    <w:rsid w:val="00527384"/>
    <w:rPr>
      <w:b/>
      <w:bCs/>
    </w:rPr>
  </w:style>
  <w:style w:type="paragraph" w:styleId="ad">
    <w:name w:val="header"/>
    <w:basedOn w:val="a"/>
    <w:link w:val="ae"/>
    <w:unhideWhenUsed/>
    <w:rsid w:val="0090695B"/>
    <w:pPr>
      <w:tabs>
        <w:tab w:val="center" w:pos="4677"/>
        <w:tab w:val="right" w:pos="9355"/>
      </w:tabs>
    </w:pPr>
  </w:style>
  <w:style w:type="character" w:customStyle="1" w:styleId="ae">
    <w:name w:val="Верхний колонтитул Знак"/>
    <w:basedOn w:val="a0"/>
    <w:link w:val="ad"/>
    <w:rsid w:val="0090695B"/>
    <w:rPr>
      <w:rFonts w:ascii="Times New Roman" w:eastAsia="Times New Roman" w:hAnsi="Times New Roman" w:cs="Times New Roman"/>
      <w:sz w:val="24"/>
      <w:szCs w:val="20"/>
      <w:lang w:eastAsia="ru-RU"/>
    </w:rPr>
  </w:style>
  <w:style w:type="paragraph" w:customStyle="1" w:styleId="31">
    <w:name w:val="Основной текст с отступом 31"/>
    <w:basedOn w:val="a"/>
    <w:rsid w:val="0030593B"/>
    <w:pPr>
      <w:widowControl w:val="0"/>
      <w:shd w:val="clear" w:color="auto" w:fill="FFFFFF"/>
      <w:suppressAutoHyphens/>
      <w:autoSpaceDE w:val="0"/>
      <w:spacing w:line="245" w:lineRule="exact"/>
      <w:ind w:left="426"/>
      <w:jc w:val="both"/>
    </w:pPr>
    <w:rPr>
      <w:color w:val="000000"/>
      <w:sz w:val="22"/>
      <w:lang w:eastAsia="ar-SA"/>
    </w:rPr>
  </w:style>
  <w:style w:type="character" w:customStyle="1" w:styleId="10">
    <w:name w:val="Заголовок 1 Знак"/>
    <w:basedOn w:val="a0"/>
    <w:link w:val="1"/>
    <w:uiPriority w:val="9"/>
    <w:rsid w:val="006C21D2"/>
    <w:rPr>
      <w:rFonts w:asciiTheme="majorHAnsi" w:eastAsiaTheme="majorEastAsia" w:hAnsiTheme="majorHAnsi" w:cstheme="majorBidi"/>
      <w:color w:val="365F91" w:themeColor="accent1" w:themeShade="BF"/>
      <w:sz w:val="32"/>
      <w:szCs w:val="32"/>
      <w:lang w:eastAsia="ru-RU"/>
    </w:rPr>
  </w:style>
  <w:style w:type="paragraph" w:customStyle="1" w:styleId="11">
    <w:name w:val="Абзац списка1"/>
    <w:basedOn w:val="a"/>
    <w:rsid w:val="006C21D2"/>
    <w:pPr>
      <w:spacing w:after="200" w:line="276" w:lineRule="auto"/>
      <w:ind w:left="720"/>
      <w:contextualSpacing/>
    </w:pPr>
    <w:rPr>
      <w:rFonts w:ascii="Calibri" w:hAnsi="Calibri"/>
      <w:sz w:val="22"/>
      <w:szCs w:val="22"/>
      <w:lang w:eastAsia="en-US"/>
    </w:rPr>
  </w:style>
  <w:style w:type="paragraph" w:customStyle="1" w:styleId="23">
    <w:name w:val="Абзац списка2"/>
    <w:basedOn w:val="a"/>
    <w:rsid w:val="00193141"/>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53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E311DC72E264A0BC987B2C703B615E6EA6CF3376D40D4D85C0AA2B245AD7D2C57F2785EBFCFC745A331AF148F434178144FC2B65AEE3667213E0E4ZCt1L" TargetMode="External"/><Relationship Id="rId18" Type="http://schemas.openxmlformats.org/officeDocument/2006/relationships/image" Target="media/image2.jpe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LAW&amp;n=454388&amp;dst=4072" TargetMode="External"/><Relationship Id="rId17" Type="http://schemas.openxmlformats.org/officeDocument/2006/relationships/image" Target="media/image1.png"/><Relationship Id="rId25" Type="http://schemas.openxmlformats.org/officeDocument/2006/relationships/image" Target="media/image9.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E858A2B0C575FCDBD025B5E0097AF77DF5D49D61695A0879BAB308C1D3BB2D5E0A90C74CCF60CB5C69082595FCTBF1M" TargetMode="External"/><Relationship Id="rId20" Type="http://schemas.openxmlformats.org/officeDocument/2006/relationships/image" Target="media/image4.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DB855A9B1FF2EC9304D967523C4CE8EBBF163855C4E47771C480C577F42F6B63E2178226C44F54D367FD8540FF1A4B39B603588903051F214EA5924BK8L" TargetMode="External"/><Relationship Id="rId24" Type="http://schemas.openxmlformats.org/officeDocument/2006/relationships/image" Target="media/image8.jpeg"/><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E858A2B0C575FCDBD025ABED1F16A070F2DBC16E6C510A27E3EF0E968CEB2B0B58D099159F25805169173995FFAF3C3F3CT9F6M" TargetMode="External"/><Relationship Id="rId23" Type="http://schemas.openxmlformats.org/officeDocument/2006/relationships/image" Target="media/image7.jpeg"/><Relationship Id="rId28" Type="http://schemas.openxmlformats.org/officeDocument/2006/relationships/header" Target="header1.xml"/><Relationship Id="rId10" Type="http://schemas.openxmlformats.org/officeDocument/2006/relationships/hyperlink" Target="consultantplus://offline/ref=9C19D3CA0B8FC4F8DE182C8DDFDED92EB98D977E42E23EA74A962FF6031B7BA7719481A6AA806C84A3C04A3AB9B744C5DCB6CB88BF10A82AD41777CFQ6NDK" TargetMode="External"/><Relationship Id="rId19" Type="http://schemas.openxmlformats.org/officeDocument/2006/relationships/image" Target="media/image3.jpe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docs.cntd.ru/document/902248286" TargetMode="External"/><Relationship Id="rId14" Type="http://schemas.openxmlformats.org/officeDocument/2006/relationships/hyperlink" Target="consultantplus://offline/ref=AEDC3886F5ADE94132B8E5CAD691658262516DA88CA542101C36E3EAD6F79CDFABA4D17F3566B4A693142B719Cc5JFJ" TargetMode="External"/><Relationship Id="rId22" Type="http://schemas.openxmlformats.org/officeDocument/2006/relationships/image" Target="media/image6.jpeg"/><Relationship Id="rId27" Type="http://schemas.openxmlformats.org/officeDocument/2006/relationships/image" Target="media/image11.png"/><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C0CA6-8F0B-42A2-AC78-482F30DBF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28084</Words>
  <Characters>160081</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Гречкина Марина</dc:creator>
  <cp:lastModifiedBy>WORKST087</cp:lastModifiedBy>
  <cp:revision>7</cp:revision>
  <cp:lastPrinted>2025-04-09T09:44:00Z</cp:lastPrinted>
  <dcterms:created xsi:type="dcterms:W3CDTF">2025-04-25T06:35:00Z</dcterms:created>
  <dcterms:modified xsi:type="dcterms:W3CDTF">2025-04-25T07:45:00Z</dcterms:modified>
</cp:coreProperties>
</file>